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超值宝1年253期理财产品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超值宝1年253期理财产品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C1188326000010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108,610,000.00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109,434,432.22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2026年03月24日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2027年03月24日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100.3600</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中国工商银行股份有限公司贵阳农商银行超值宝1年253期理财产品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3602003829200754882</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-385,457.01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799,183.54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109,434,432.22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1.0076</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0.60</w:t>
            </w:r>
          </w:p>
        </w:tc>
        <w:tc>
          <w:tcPr>
            <w:tcW w:w="1843" w:type="dxa"/>
            <w:vAlign w:val="center"/>
          </w:tcPr>
          <w:p>
            <w:pPr>
              <w:jc w:val="right"/>
              <w:rPr>
                <w:rFonts w:ascii="宋体" w:hAnsi="宋体" w:eastAsia="宋体"/>
              </w:rPr>
            </w:pPr>
            <w:r>
              <w:rPr>
                <w:rFonts w:hint="eastAsia" w:ascii="宋体" w:hAnsi="宋体"/>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0.76</w:t>
            </w:r>
          </w:p>
        </w:tc>
        <w:tc>
          <w:tcPr>
            <w:tcW w:w="1843" w:type="dxa"/>
            <w:vAlign w:val="center"/>
          </w:tcPr>
          <w:p>
            <w:pPr>
              <w:jc w:val="right"/>
              <w:rPr>
                <w:rFonts w:ascii="宋体" w:hAnsi="宋体" w:eastAsia="宋体"/>
                <w:color w:val="FF0000"/>
              </w:rPr>
            </w:pPr>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0.92</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109,794,640.55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109,794,640.55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33,802.48</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109,794,640.55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109,828,443.03</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109,785,561.45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109,785,561.45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207,978.75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109,993,540.20</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6,050,667.33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5,705,100.71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5,637,814.98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4,299,305.48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4,281,258.10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2,978,803.96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2,930,133.98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2,929,292.23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2,891,220.53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2,882,692.63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40,586,289.93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2,282,120.60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2,862,288.37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1,429,524.40</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4,281,258.10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2,625,700.85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2,224,288.12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2,838,652.26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4,299,305.48</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6,050,667.33</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