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超值宝1年251期理财产品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超值宝1年251期理财产品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93,100,000.00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93,936,770.99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100.4734</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2.40%-3.40%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中国工商银行股份有限公司贵阳农商银行超值宝1年251期理财产品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3602003829200754510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-356,360.57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668,314.57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93,936,770.99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1.0090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0.60</w:t>
            </w:r>
          </w:p>
        </w:tc>
        <w:tc>
          <w:tcPr>
            <w:tcW w:w="1843" w:type="dxa"/>
            <w:vAlign w:val="center"/>
          </w:tcPr>
          <w:p>
            <w:pPr>
              <w:jc w:val="right"/>
              <w:rPr>
                <w:rFonts w:ascii="宋体" w:hAnsi="宋体" w:eastAsia="宋体"/>
              </w:rPr>
            </w:pPr>
            <w:r>
              <w:rPr>
                <w:rFonts w:hint="eastAsia" w:ascii="宋体" w:hAnsi="宋体"/>
              </w:rPr>
              <w:t>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0.90</w:t>
            </w:r>
          </w:p>
        </w:tc>
        <w:tc>
          <w:tcPr>
            <w:tcW w:w="1843" w:type="dxa"/>
            <w:vAlign w:val="center"/>
          </w:tcPr>
          <w:p>
            <w:pPr>
              <w:jc w:val="right"/>
              <w:rPr>
                <w:rFonts w:ascii="宋体" w:hAnsi="宋体" w:eastAsia="宋体"/>
                <w:color w:val="FF0000"/>
              </w:rPr>
            </w:pPr>
            <w:r>
              <w:rPr>
                <w:rFonts w:hint="eastAsia" w:ascii="宋体" w:hAnsi="宋体"/>
              </w:rPr>
              <w:t>0.74</w:t>
            </w:r>
          </w:p>
        </w:tc>
        <w:tc>
          <w:tcPr>
            <w:tcW w:w="1843" w:type="dxa"/>
            <w:vAlign w:val="center"/>
          </w:tcPr>
          <w:p>
            <w:pPr>
              <w:jc w:val="right"/>
              <w:rPr>
                <w:rFonts w:ascii="宋体" w:hAnsi="宋体" w:eastAsia="宋体"/>
              </w:rPr>
            </w:pPr>
            <w:r>
              <w:rPr>
                <w:rFonts w:hint="eastAsia" w:ascii="宋体" w:hAnsi="宋体"/>
              </w:rPr>
              <w:t>1.05</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94,356,053.39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94,356,053.39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25,443.50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94,356,053.39</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94,381,496.89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94,348,250.97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94,348,250.97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178,734.17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94,526,985.14</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5,199,863.01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4,902,887.66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4,845,063.19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3,694,765.93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3,679,256.26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2,559,944.50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2,518,118.15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2,517,394.77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2,484,676.46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2,477,347.69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34,879,317.62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36.94</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1,961,224.08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2,459,812.54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1,228,514.25</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3,679,256.26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2,256,492.38</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1,911,523.62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2,439,499.98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3,694,765.93</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5,199,863.01</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