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超值宝1年241期理财产品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超值宝1年241期理财产品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C1188325000014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96,050,000.00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97,455,617.85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2025年12月30日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2026年12月30日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100.6959</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2.60%-3.60%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工行广州贵阳农商银行超值宝1年241期理财产品托管专户</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3602003829200733122</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-345,982.17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719,026.06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97,455,617.85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1.0146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1.0146</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0.74</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0.65</w:t>
            </w:r>
          </w:p>
        </w:tc>
        <w:tc>
          <w:tcPr>
            <w:tcW w:w="1843" w:type="dxa"/>
            <w:vAlign w:val="center"/>
          </w:tcPr>
          <w:p>
            <w:pPr>
              <w:jc w:val="right"/>
              <w:rPr>
                <w:rFonts w:ascii="宋体" w:hAnsi="宋体" w:eastAsia="宋体"/>
              </w:rPr>
            </w:pPr>
            <w:r>
              <w:rPr>
                <w:rFonts w:hint="eastAsia" w:ascii="宋体" w:hAnsi="宋体"/>
              </w:rPr>
              <w:t>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1.46</w:t>
            </w:r>
          </w:p>
        </w:tc>
        <w:tc>
          <w:tcPr>
            <w:tcW w:w="1843" w:type="dxa"/>
            <w:vAlign w:val="center"/>
          </w:tcPr>
          <w:p>
            <w:pPr>
              <w:jc w:val="right"/>
              <w:rPr>
                <w:rFonts w:ascii="宋体" w:hAnsi="宋体" w:eastAsia="宋体"/>
                <w:color w:val="FF0000"/>
              </w:rPr>
            </w:pPr>
            <w:r>
              <w:rPr>
                <w:rFonts w:hint="eastAsia" w:ascii="宋体" w:hAnsi="宋体"/>
              </w:rPr>
              <w:t>1.30</w:t>
            </w:r>
          </w:p>
        </w:tc>
        <w:tc>
          <w:tcPr>
            <w:tcW w:w="1843" w:type="dxa"/>
            <w:vAlign w:val="center"/>
          </w:tcPr>
          <w:p>
            <w:pPr>
              <w:jc w:val="right"/>
              <w:rPr>
                <w:rFonts w:ascii="宋体" w:hAnsi="宋体" w:eastAsia="宋体"/>
              </w:rPr>
            </w:pPr>
            <w:r>
              <w:rPr>
                <w:rFonts w:hint="eastAsia" w:ascii="宋体" w:hAnsi="宋体"/>
              </w:rPr>
              <w:t>1.80</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0.74</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98,070,080.12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99.94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98,070,080.12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99.94</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63,749.40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98,070,080.12</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99.94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98,133,829.52</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98,061,970.55</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98,061,970.55</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185,769.47</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98,247,740.02</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5,404,539.12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5.51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25黔晟国资MTN002A</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5,095,874.27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26临商银行永续债01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5,035,773.74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3,840,198.67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23筑城01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3,824,078.51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25六轨01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2,660,708.58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25六城轨</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2,617,235.89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25青岛农商行永续债01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2,616,484.03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25江苏长江商行二级资本债01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2,582,477.87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25贵安03</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2,574,860.64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36,252,231.32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36.94</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2,038,421.45</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2,556,635.26</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1,276,870.82</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3,824,078.51</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2,345,312.04</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1,986,764.68</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2,535,523.16</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3,840,198.67</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5,404,539.12</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