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1年264期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超值宝1年264期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64</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22</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5FC13306">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C1188326000021</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2026年6月4日9:00至2026年6月8日16:59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2026年6月9日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364</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2027年6月8日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364</w:t>
      </w:r>
      <w:bookmarkStart w:id="0" w:name="_GoBack"/>
      <w:bookmarkEnd w:id="0"/>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786F1937">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dit="readOnly" w:enforcement="1" w:cryptProviderType="rsaFull" w:cryptAlgorithmClass="hash" w:cryptAlgorithmType="typeAny" w:cryptAlgorithmSid="4" w:cryptSpinCount="0" w:hash="HU62KuANsl40kH7J/rvh+YGN4cs=" w:salt="5jtJYFcAov+sh2mZcmP+pA=="/>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150CBD"/>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19740</Words>
  <Characters>20435</Characters>
  <Lines>137</Lines>
  <Paragraphs>38</Paragraphs>
  <TotalTime>3</TotalTime>
  <ScaleCrop>false</ScaleCrop>
  <LinksUpToDate>false</LinksUpToDate>
  <CharactersWithSpaces>20832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2026-06-03T06:31:38Z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