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</w:p>
    <w:p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default" w:ascii="Times New Roman" w:hAnsi="Times New Roman" w:eastAsia="国标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国标黑体" w:cs="Times New Roman"/>
          <w:b/>
          <w:i w:val="0"/>
          <w:spacing w:val="0"/>
          <w:sz w:val="36"/>
          <w:szCs w:val="36"/>
        </w:rPr>
        <w:t>资产评估服务报价函</w:t>
      </w:r>
    </w:p>
    <w:bookmarkEnd w:id="0"/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致：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eastAsia="zh-CN"/>
        </w:rPr>
        <w:t>贞丰农商银行</w:t>
      </w:r>
    </w:p>
    <w:p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我方已仔细研究贵方关于上述项目的招标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eastAsia="zh-CN"/>
        </w:rPr>
        <w:t>公告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，完全理解并接受招标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eastAsia="zh-CN"/>
        </w:rPr>
        <w:t>公告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的所有条款。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eastAsia="zh-CN"/>
        </w:rPr>
        <w:t>我公司对该项目报价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如下：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一、固定费率报价表</w:t>
      </w:r>
    </w:p>
    <w:tbl>
      <w:tblPr>
        <w:tblStyle w:val="2"/>
        <w:tblW w:w="89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792"/>
        <w:gridCol w:w="1792"/>
        <w:gridCol w:w="1792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评估标的类型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计费方式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固定费率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单笔最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  <w:lang w:eastAsia="zh-CN"/>
              </w:rPr>
              <w:t>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收费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pacing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抵押物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pacing w:val="0"/>
                <w:sz w:val="24"/>
              </w:rPr>
              <w:t>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pacing w:val="0"/>
                <w:sz w:val="24"/>
                <w:lang w:eastAsia="zh-CN"/>
              </w:rPr>
              <w:t>抵押物评估价值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pacing w:val="0"/>
                <w:sz w:val="24"/>
              </w:rPr>
              <w:t>XX%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pacing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pacing w:val="0"/>
                <w:sz w:val="24"/>
              </w:rPr>
              <w:t>元</w:t>
            </w:r>
          </w:p>
        </w:tc>
        <w:tc>
          <w:tcPr>
            <w:tcW w:w="1792" w:type="dxa"/>
          </w:tcPr>
          <w:p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二、报价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eastAsia="zh-CN"/>
        </w:rPr>
        <w:t>须知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费用构成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：上述报价包含税费、人工费、差旅费（除特别注明外）、报告制作费、政策咨询等全部费用，不再额外收取其他费用。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有效期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：本报价自投标截止日起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个月内有效，期间费率不变。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三、服务承诺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时效承诺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：资料齐全后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个工作日内完成评估并出具报告，加急项目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小时内反馈初步结果。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质量保障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eastAsia="zh-CN"/>
        </w:rPr>
        <w:t>评估报告应公平、公正、准确，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确保报告符合《资产评估法》及银行监管要求。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团队配置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：指定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名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eastAsia="zh-CN"/>
        </w:rPr>
        <w:t>（含）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以上资深评估师组成专属服务团队。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投标人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：（盖章）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法定代表人/授权代表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（签字）：_______________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联系人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 xml:space="preserve">：___________    </w:t>
      </w: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联系电话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：___________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地址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：_______________________________________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i w:val="0"/>
          <w:spacing w:val="0"/>
          <w:sz w:val="24"/>
        </w:rPr>
        <w:t>日期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：202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i w:val="0"/>
          <w:spacing w:val="0"/>
          <w:sz w:val="24"/>
        </w:rPr>
        <w:t>年XX月XX日</w:t>
      </w:r>
    </w:p>
    <w:p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977D"/>
    <w:rsid w:val="1CB5FCC9"/>
    <w:rsid w:val="1E6F9470"/>
    <w:rsid w:val="2F7D11CD"/>
    <w:rsid w:val="326D4A89"/>
    <w:rsid w:val="5DFFD5DF"/>
    <w:rsid w:val="5EB96324"/>
    <w:rsid w:val="74AB2263"/>
    <w:rsid w:val="751742CB"/>
    <w:rsid w:val="7F6E30DA"/>
    <w:rsid w:val="9D67AF42"/>
    <w:rsid w:val="AED8970A"/>
    <w:rsid w:val="BDBF2E9D"/>
    <w:rsid w:val="EDCB39F4"/>
    <w:rsid w:val="F2F6526B"/>
    <w:rsid w:val="F75F5816"/>
    <w:rsid w:val="F77F8339"/>
    <w:rsid w:val="F7B8EC7F"/>
    <w:rsid w:val="F7D3C54F"/>
    <w:rsid w:val="FB5FDEBB"/>
    <w:rsid w:val="FBE7CADA"/>
    <w:rsid w:val="FEFDDBE1"/>
    <w:rsid w:val="FFF9C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2026-04-26T09:45:00Z</dcterms:created>
  <dc:creator>Apache POI</dc:creator>
  <cp:lastModifiedBy>189331-孔德露娜</cp:lastModifiedBy>
  <dcterms:modified xsi:type="dcterms:W3CDTF">2026-04-28T06:31:30Z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6A3D407A35BAE2604681E9699F5D7E33</vt:lpwstr>
  </property>
</Properties>
</file>