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US" w:eastAsia="zh-CN"/>
        </w:rPr>
        <w:t>贵州麻江农村商业银行股份有限公司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US" w:eastAsia="zh-CN"/>
        </w:rPr>
        <w:t>智慧柜员机（信创）采购项目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宋体" w:cs="宋体"/>
          <w:sz w:val="2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根据贵州麻江农村商业银行股份有限公司业务需要</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拟对麻江农商银行</w:t>
      </w:r>
      <w:r>
        <w:rPr>
          <w:rFonts w:hint="eastAsia" w:ascii="Times New Roman" w:hAnsi="Times New Roman" w:eastAsia="仿宋_GB2312" w:cs="仿宋_GB2312"/>
          <w:sz w:val="32"/>
          <w:szCs w:val="32"/>
          <w:lang w:eastAsia="zh-CN"/>
        </w:rPr>
        <w:t>智慧柜员机（信创）进行</w:t>
      </w:r>
      <w:r>
        <w:rPr>
          <w:rFonts w:hint="eastAsia" w:ascii="Times New Roman" w:hAnsi="Times New Roman" w:eastAsia="仿宋_GB2312" w:cs="仿宋_GB2312"/>
          <w:sz w:val="32"/>
          <w:szCs w:val="32"/>
          <w:lang w:eastAsia="zh-CN"/>
        </w:rPr>
        <w:t>采购</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现邀请符合资格条件的公司</w:t>
      </w:r>
      <w:r>
        <w:rPr>
          <w:rStyle w:val="10"/>
          <w:rFonts w:hint="eastAsia" w:ascii="Times New Roman" w:hAnsi="Times New Roman" w:eastAsia="仿宋_GB2312" w:cs="仿宋_GB2312"/>
          <w:i w:val="0"/>
          <w:iCs w:val="0"/>
          <w:caps w:val="0"/>
          <w:color w:val="000000"/>
          <w:spacing w:val="0"/>
          <w:sz w:val="32"/>
          <w:szCs w:val="32"/>
          <w:lang w:val="en-US" w:eastAsia="zh-CN"/>
        </w:rPr>
        <w:t>参与该项目的比选，具体情况如下：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一、项目</w:t>
      </w:r>
      <w:r>
        <w:rPr>
          <w:rFonts w:hint="eastAsia" w:ascii="Times New Roman" w:hAnsi="Times New Roman" w:eastAsia="黑体" w:cs="黑体"/>
          <w:sz w:val="32"/>
          <w:szCs w:val="32"/>
          <w:lang w:eastAsia="zh-CN"/>
        </w:rPr>
        <w:t>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麻江农商银行</w:t>
      </w:r>
      <w:r>
        <w:rPr>
          <w:rFonts w:hint="eastAsia" w:ascii="Times New Roman" w:hAnsi="Times New Roman" w:eastAsia="仿宋_GB2312" w:cs="仿宋_GB2312"/>
          <w:sz w:val="32"/>
          <w:szCs w:val="32"/>
          <w:lang w:eastAsia="zh-CN"/>
        </w:rPr>
        <w:t>智慧柜员机（信创）</w:t>
      </w:r>
      <w:r>
        <w:rPr>
          <w:rStyle w:val="10"/>
          <w:rFonts w:hint="eastAsia" w:ascii="Times New Roman" w:hAnsi="Times New Roman" w:eastAsia="仿宋_GB2312" w:cs="仿宋_GB2312"/>
          <w:i w:val="0"/>
          <w:iCs w:val="0"/>
          <w:caps w:val="0"/>
          <w:color w:val="000000"/>
          <w:spacing w:val="0"/>
          <w:sz w:val="32"/>
          <w:szCs w:val="32"/>
          <w:lang w:val="en-US" w:eastAsia="zh-CN"/>
        </w:rPr>
        <w:t>采购项目</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w:t>
      </w:r>
      <w:r>
        <w:rPr>
          <w:rFonts w:hint="eastAsia" w:ascii="Times New Roman" w:hAnsi="Times New Roman" w:eastAsia="黑体" w:cs="黑体"/>
          <w:sz w:val="32"/>
          <w:szCs w:val="32"/>
          <w:lang w:val="en-US" w:eastAsia="zh-CN"/>
        </w:rPr>
        <w:t>     二、项目地址</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黑体" w:cs="黑体"/>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麻江农商银行辖内支行</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Fonts w:hint="eastAsia" w:ascii="Times New Roman" w:hAnsi="Times New Roman" w:eastAsia="黑体" w:cs="黑体"/>
          <w:sz w:val="32"/>
          <w:szCs w:val="32"/>
          <w:lang w:val="en-US" w:eastAsia="zh-CN"/>
        </w:rPr>
        <w:t>三、项目内容</w:t>
      </w:r>
    </w:p>
    <w:p>
      <w:pPr>
        <w:spacing w:beforeLines="0" w:afterLines="0"/>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FangSong_GB2312"/>
          <w:sz w:val="32"/>
          <w:lang w:eastAsia="zh-CN"/>
        </w:rPr>
        <w:t>采购</w:t>
      </w:r>
      <w:r>
        <w:rPr>
          <w:rFonts w:hint="eastAsia" w:ascii="Times New Roman" w:hAnsi="Times New Roman" w:eastAsia="FangSong_GB2312"/>
          <w:sz w:val="32"/>
          <w:lang w:val="en-US" w:eastAsia="zh-CN"/>
        </w:rPr>
        <w:t>3台</w:t>
      </w:r>
      <w:r>
        <w:rPr>
          <w:rFonts w:hint="eastAsia" w:ascii="Times New Roman" w:hAnsi="Times New Roman" w:eastAsia="仿宋_GB2312" w:cs="仿宋_GB2312"/>
          <w:sz w:val="32"/>
          <w:szCs w:val="32"/>
          <w:lang w:eastAsia="zh-CN"/>
        </w:rPr>
        <w:t>智慧柜员机（信创）</w:t>
      </w:r>
    </w:p>
    <w:p>
      <w:pPr>
        <w:spacing w:beforeLines="0" w:afterLines="0"/>
        <w:ind w:firstLine="640" w:firstLineChars="200"/>
        <w:jc w:val="left"/>
        <w:rPr>
          <w:rStyle w:val="10"/>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黑体" w:cs="黑体"/>
          <w:sz w:val="32"/>
          <w:szCs w:val="32"/>
          <w:lang w:val="en-US" w:eastAsia="zh-CN"/>
        </w:rPr>
        <w:t>四、采购限价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0"/>
          <w:rFonts w:hint="default" w:ascii="Times New Roman" w:hAnsi="Times New Roman" w:eastAsia="仿宋_GB2312" w:cs="仿宋_GB2312"/>
          <w:i w:val="0"/>
          <w:iCs w:val="0"/>
          <w:caps w:val="0"/>
          <w:color w:val="000000"/>
          <w:spacing w:val="0"/>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6万元。</w:t>
      </w:r>
      <w:bookmarkStart w:id="0" w:name="_GoBack"/>
      <w:bookmarkEnd w:id="0"/>
    </w:p>
    <w:p>
      <w:pPr>
        <w:pStyle w:val="12"/>
        <w:rPr>
          <w:rFonts w:hint="eastAsia" w:ascii="Times New Roman" w:hAnsi="Times New Roman" w:eastAsia="仿宋_GB2312" w:cs="仿宋_GB2312"/>
          <w:sz w:val="32"/>
          <w:szCs w:val="32"/>
        </w:rPr>
      </w:pPr>
      <w:r>
        <w:rPr>
          <w:rFonts w:hint="eastAsia" w:ascii="Times New Roman" w:hAnsi="Times New Roman" w:eastAsia="黑体" w:cs="黑体"/>
          <w:sz w:val="32"/>
          <w:szCs w:val="32"/>
          <w:lang w:val="en-US" w:eastAsia="zh-CN"/>
        </w:rPr>
        <w:t>五、供应商资格要求</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w:t>
      </w:r>
      <w:r>
        <w:rPr>
          <w:rStyle w:val="10"/>
          <w:rFonts w:hint="eastAsia" w:ascii="Times New Roman" w:hAnsi="Times New Roman" w:eastAsia="楷体" w:cs="楷体"/>
          <w:i w:val="0"/>
          <w:iCs w:val="0"/>
          <w:caps w:val="0"/>
          <w:color w:val="000000"/>
          <w:spacing w:val="0"/>
          <w:sz w:val="32"/>
          <w:szCs w:val="32"/>
          <w:lang w:val="en-US" w:eastAsia="zh-CN"/>
        </w:rPr>
        <w:t>（一）基本要求</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xml:space="preserve">     </w:t>
      </w:r>
      <w:r>
        <w:rPr>
          <w:rFonts w:hint="eastAsia" w:ascii="Times New Roman" w:hAnsi="Times New Roman" w:eastAsia="仿宋_GB2312" w:cs="仿宋_GB2312"/>
          <w:sz w:val="32"/>
          <w:szCs w:val="32"/>
        </w:rPr>
        <w:t>提供公司营业执照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组织机构代码证副本、税务登记证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或多证合一</w:t>
      </w:r>
      <w:r>
        <w:rPr>
          <w:rFonts w:hint="eastAsia" w:ascii="Times New Roman" w:hAnsi="Times New Roman" w:eastAsia="仿宋_GB2312" w:cs="仿宋_GB2312"/>
          <w:sz w:val="32"/>
          <w:szCs w:val="32"/>
          <w:lang w:eastAsia="zh-CN"/>
        </w:rPr>
        <w:t>的统一社会信用代码证）、</w:t>
      </w:r>
      <w:r>
        <w:rPr>
          <w:rFonts w:hint="eastAsia" w:ascii="Times New Roman" w:hAnsi="Times New Roman" w:eastAsia="仿宋_GB2312" w:cs="仿宋_GB2312"/>
          <w:sz w:val="32"/>
          <w:szCs w:val="32"/>
        </w:rPr>
        <w:t>法定代表人身份证</w:t>
      </w:r>
      <w:r>
        <w:rPr>
          <w:rFonts w:hint="eastAsia" w:ascii="Times New Roman" w:hAnsi="Times New Roman" w:eastAsia="仿宋_GB2312" w:cs="仿宋_GB2312"/>
          <w:sz w:val="32"/>
          <w:szCs w:val="32"/>
          <w:lang w:eastAsia="zh-CN"/>
        </w:rPr>
        <w:t>明材料，</w:t>
      </w:r>
      <w:r>
        <w:rPr>
          <w:rFonts w:hint="eastAsia" w:ascii="Times New Roman" w:hAnsi="Times New Roman" w:eastAsia="仿宋_GB2312" w:cs="仿宋_GB2312"/>
          <w:sz w:val="32"/>
          <w:szCs w:val="32"/>
        </w:rPr>
        <w:t>授权委托代表的须提供授权委托书原件、授权委托代表身份证</w:t>
      </w:r>
      <w:r>
        <w:rPr>
          <w:rFonts w:hint="eastAsia" w:ascii="Times New Roman" w:hAnsi="Times New Roman" w:eastAsia="仿宋_GB2312" w:cs="仿宋_GB2312"/>
          <w:sz w:val="32"/>
          <w:szCs w:val="32"/>
          <w:lang w:eastAsia="zh-CN"/>
        </w:rPr>
        <w:t>证明材料</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二</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参选人不得存在下列情形之一：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1.为采购人不具有独立法人资格的附属机构（单位）；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被依法暂停或取消投标资格的</w:t>
      </w:r>
      <w:r>
        <w:rPr>
          <w:rFonts w:hint="eastAsia" w:ascii="Times New Roman" w:hAnsi="Times New Roman" w:eastAsia="仿宋_GB2312" w:cs="仿宋_GB2312"/>
          <w:sz w:val="32"/>
          <w:szCs w:val="32"/>
          <w:lang w:eastAsia="zh-CN"/>
        </w:rPr>
        <w:t>（提供在“中国政府采购网”政府</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政府采购严重违法失信行为记录名单栏查询供应商截图）</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在最近</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年内被判处单位行贿罪，且行贿行为与采购活动相关的（</w:t>
      </w:r>
      <w:r>
        <w:rPr>
          <w:rFonts w:hint="eastAsia" w:ascii="Times New Roman" w:hAnsi="Times New Roman" w:eastAsia="仿宋_GB2312" w:cs="仿宋_GB2312"/>
          <w:sz w:val="32"/>
          <w:szCs w:val="32"/>
          <w:lang w:val="en-US" w:eastAsia="zh-CN"/>
        </w:rPr>
        <w:t>提供</w:t>
      </w:r>
      <w:r>
        <w:rPr>
          <w:rFonts w:hint="eastAsia" w:ascii="Times New Roman" w:hAnsi="Times New Roman" w:eastAsia="仿宋_GB2312" w:cs="仿宋_GB2312"/>
          <w:sz w:val="32"/>
          <w:szCs w:val="32"/>
        </w:rPr>
        <w:t>以“中国裁判文书网”的生效判决为准</w:t>
      </w:r>
      <w:r>
        <w:rPr>
          <w:rFonts w:hint="eastAsia" w:ascii="Times New Roman" w:hAnsi="Times New Roman" w:eastAsia="仿宋_GB2312" w:cs="仿宋_GB2312"/>
          <w:sz w:val="32"/>
          <w:szCs w:val="32"/>
          <w:lang w:val="en-US" w:eastAsia="zh-CN"/>
        </w:rPr>
        <w:t>查询证明材料</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在最近</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年内被判处合同诈骗罪的（</w:t>
      </w:r>
      <w:r>
        <w:rPr>
          <w:rFonts w:hint="eastAsia" w:ascii="Times New Roman" w:hAnsi="Times New Roman" w:eastAsia="仿宋_GB2312" w:cs="仿宋_GB2312"/>
          <w:sz w:val="32"/>
          <w:szCs w:val="32"/>
          <w:lang w:val="en-US" w:eastAsia="zh-CN"/>
        </w:rPr>
        <w:t>提供</w:t>
      </w:r>
      <w:r>
        <w:rPr>
          <w:rFonts w:hint="eastAsia" w:ascii="Times New Roman" w:hAnsi="Times New Roman" w:eastAsia="仿宋_GB2312" w:cs="仿宋_GB2312"/>
          <w:sz w:val="32"/>
          <w:szCs w:val="32"/>
        </w:rPr>
        <w:t>以“中国裁判文书网”的生效判决为准</w:t>
      </w:r>
      <w:r>
        <w:rPr>
          <w:rFonts w:hint="eastAsia" w:ascii="Times New Roman" w:hAnsi="Times New Roman" w:eastAsia="仿宋_GB2312" w:cs="仿宋_GB2312"/>
          <w:sz w:val="32"/>
          <w:szCs w:val="32"/>
          <w:lang w:val="en-US" w:eastAsia="zh-CN"/>
        </w:rPr>
        <w:t>查询证明材料</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被最高人民法院认定为失信被执行人的（</w:t>
      </w:r>
      <w:r>
        <w:rPr>
          <w:rFonts w:hint="eastAsia" w:ascii="Times New Roman" w:hAnsi="Times New Roman" w:eastAsia="仿宋_GB2312" w:cs="仿宋_GB2312"/>
          <w:sz w:val="32"/>
          <w:szCs w:val="32"/>
          <w:lang w:val="en-US" w:eastAsia="zh-CN"/>
        </w:rPr>
        <w:t>提供</w:t>
      </w:r>
      <w:r>
        <w:rPr>
          <w:rFonts w:hint="eastAsia" w:ascii="Times New Roman" w:hAnsi="Times New Roman" w:eastAsia="仿宋_GB2312" w:cs="仿宋_GB2312"/>
          <w:sz w:val="32"/>
          <w:szCs w:val="32"/>
        </w:rPr>
        <w:t>以“信用中国”网站（www.creditchina.gov.cn）或各级信用信息共享平台公布的失信被执行人名单为准</w:t>
      </w:r>
      <w:r>
        <w:rPr>
          <w:rFonts w:hint="eastAsia" w:ascii="Times New Roman" w:hAnsi="Times New Roman" w:eastAsia="仿宋_GB2312" w:cs="仿宋_GB2312"/>
          <w:sz w:val="32"/>
          <w:szCs w:val="32"/>
          <w:lang w:val="en-US" w:eastAsia="zh-CN"/>
        </w:rPr>
        <w:t>查询证明材料</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8.其他存在不利于本次采购的风险行为。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以上查询</w:t>
      </w:r>
      <w:r>
        <w:rPr>
          <w:rFonts w:hint="eastAsia" w:ascii="Times New Roman" w:hAnsi="Times New Roman" w:eastAsia="仿宋_GB2312" w:cs="Times New Roman"/>
          <w:color w:val="000000"/>
          <w:sz w:val="32"/>
          <w:szCs w:val="32"/>
          <w:lang w:val="zh-CN"/>
        </w:rPr>
        <w:t>截图要求须体现供应商名称及查询时间，时间要求公告发布当日起至开标前一天内任意时间</w:t>
      </w:r>
      <w:r>
        <w:rPr>
          <w:rFonts w:hint="eastAsia" w:ascii="Times New Roman" w:hAnsi="Times New Roman" w:eastAsia="仿宋_GB2312" w:cs="仿宋_GB2312"/>
          <w:sz w:val="32"/>
          <w:szCs w:val="32"/>
          <w:lang w:eastAsia="zh-CN"/>
        </w:rPr>
        <w:t>。</w:t>
      </w:r>
    </w:p>
    <w:p>
      <w:pPr>
        <w:ind w:firstLine="640" w:firstLineChars="200"/>
        <w:rPr>
          <w:rStyle w:val="10"/>
          <w:rFonts w:hint="eastAsia" w:ascii="Times New Roman" w:hAnsi="Times New Roman" w:eastAsia="仿宋_GB2312" w:cs="仿宋_GB2312"/>
          <w:i w:val="0"/>
          <w:iCs w:val="0"/>
          <w:caps w:val="0"/>
          <w:color w:val="000000"/>
          <w:spacing w:val="0"/>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9.本项目不接受代理商或联合体投标。</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10.本项目不接受分包或转包。</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w:t>
      </w:r>
      <w:r>
        <w:rPr>
          <w:rStyle w:val="10"/>
          <w:rFonts w:hint="eastAsia" w:ascii="Times New Roman" w:hAnsi="Times New Roman" w:eastAsia="楷体" w:cs="楷体"/>
          <w:i w:val="0"/>
          <w:iCs w:val="0"/>
          <w:caps w:val="0"/>
          <w:color w:val="000000"/>
          <w:spacing w:val="0"/>
          <w:sz w:val="32"/>
          <w:szCs w:val="32"/>
          <w:lang w:val="en-US" w:eastAsia="zh-CN"/>
        </w:rPr>
        <w:t> （三）项目要求</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1.</w:t>
      </w:r>
      <w:r>
        <w:rPr>
          <w:rFonts w:hint="eastAsia" w:ascii="Times New Roman" w:hAnsi="Times New Roman" w:eastAsia="仿宋_GB2312" w:cs="仿宋_GB2312"/>
          <w:sz w:val="32"/>
          <w:szCs w:val="32"/>
          <w:lang w:eastAsia="zh-CN"/>
        </w:rPr>
        <w:t>要求供应商提供的</w:t>
      </w:r>
      <w:r>
        <w:rPr>
          <w:rFonts w:hint="eastAsia" w:ascii="Times New Roman" w:hAnsi="Times New Roman" w:eastAsia="FangSong_GB2312"/>
          <w:sz w:val="32"/>
        </w:rPr>
        <w:t>产品服务及质量技术要求不得低于</w:t>
      </w:r>
      <w:r>
        <w:rPr>
          <w:rFonts w:hint="eastAsia" w:ascii="Times New Roman" w:hAnsi="Times New Roman" w:eastAsia="FangSong_GB2312"/>
          <w:sz w:val="32"/>
          <w:lang w:eastAsia="zh-CN"/>
        </w:rPr>
        <w:t>贵州农商联合银行</w:t>
      </w:r>
      <w:r>
        <w:rPr>
          <w:rFonts w:hint="eastAsia" w:ascii="Times New Roman" w:hAnsi="Times New Roman" w:eastAsia="FangSong_GB2312"/>
          <w:sz w:val="32"/>
        </w:rPr>
        <w:t>选型标准</w:t>
      </w:r>
      <w:r>
        <w:rPr>
          <w:rFonts w:hint="eastAsia" w:ascii="Times New Roman" w:hAnsi="Times New Roman" w:eastAsia="FangSong_GB2312"/>
          <w:sz w:val="32"/>
          <w:lang w:eastAsia="zh-CN"/>
        </w:rPr>
        <w:t>；</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2.参数要求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34"/>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auto"/>
            <w:noWrap w:val="0"/>
            <w:vAlign w:val="top"/>
          </w:tcPr>
          <w:p>
            <w:pPr>
              <w:jc w:val="center"/>
              <w:rPr>
                <w:rFonts w:ascii="宋体" w:hAnsi="宋体"/>
                <w:b/>
                <w:sz w:val="18"/>
                <w:szCs w:val="18"/>
              </w:rPr>
            </w:pPr>
            <w:r>
              <w:rPr>
                <w:rFonts w:hint="eastAsia" w:ascii="宋体" w:hAnsi="宋体"/>
                <w:b/>
                <w:sz w:val="18"/>
                <w:szCs w:val="18"/>
              </w:rPr>
              <w:t>序号</w:t>
            </w:r>
          </w:p>
        </w:tc>
        <w:tc>
          <w:tcPr>
            <w:tcW w:w="1134" w:type="dxa"/>
            <w:shd w:val="clear" w:color="auto" w:fill="auto"/>
            <w:noWrap w:val="0"/>
            <w:vAlign w:val="center"/>
          </w:tcPr>
          <w:p>
            <w:pPr>
              <w:jc w:val="center"/>
              <w:rPr>
                <w:rFonts w:ascii="宋体" w:hAnsi="宋体"/>
                <w:b/>
                <w:sz w:val="18"/>
                <w:szCs w:val="18"/>
              </w:rPr>
            </w:pPr>
            <w:r>
              <w:rPr>
                <w:rFonts w:hint="eastAsia" w:ascii="宋体" w:hAnsi="宋体"/>
                <w:b/>
                <w:sz w:val="18"/>
                <w:szCs w:val="18"/>
              </w:rPr>
              <w:t>模块名称</w:t>
            </w:r>
          </w:p>
        </w:tc>
        <w:tc>
          <w:tcPr>
            <w:tcW w:w="6360" w:type="dxa"/>
            <w:shd w:val="clear" w:color="auto" w:fill="auto"/>
            <w:noWrap w:val="0"/>
            <w:vAlign w:val="center"/>
          </w:tcPr>
          <w:p>
            <w:pPr>
              <w:jc w:val="center"/>
              <w:rPr>
                <w:rFonts w:ascii="宋体" w:hAnsi="宋体"/>
                <w:b/>
                <w:sz w:val="18"/>
                <w:szCs w:val="18"/>
              </w:rPr>
            </w:pPr>
            <w:r>
              <w:rPr>
                <w:rFonts w:hint="eastAsia" w:ascii="宋体" w:hAnsi="宋体"/>
                <w:b/>
                <w:sz w:val="18"/>
                <w:szCs w:val="1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p>
        </w:tc>
        <w:tc>
          <w:tcPr>
            <w:tcW w:w="1134" w:type="dxa"/>
            <w:vMerge w:val="restart"/>
            <w:shd w:val="clear" w:color="auto" w:fill="auto"/>
            <w:noWrap w:val="0"/>
            <w:vAlign w:val="center"/>
          </w:tcPr>
          <w:p>
            <w:pPr>
              <w:jc w:val="both"/>
              <w:rPr>
                <w:rFonts w:ascii="宋体" w:hAnsi="宋体"/>
                <w:sz w:val="18"/>
                <w:szCs w:val="18"/>
              </w:rPr>
            </w:pPr>
            <w:r>
              <w:rPr>
                <w:rFonts w:hint="eastAsia" w:ascii="宋体" w:hAnsi="宋体"/>
                <w:sz w:val="18"/>
                <w:szCs w:val="18"/>
              </w:rPr>
              <w:t>主控</w:t>
            </w:r>
            <w:r>
              <w:rPr>
                <w:rFonts w:ascii="宋体" w:hAnsi="宋体"/>
                <w:sz w:val="18"/>
                <w:szCs w:val="18"/>
              </w:rPr>
              <w:t>模块</w:t>
            </w: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主机</w:t>
            </w:r>
            <w:r>
              <w:rPr>
                <w:rFonts w:ascii="宋体" w:hAnsi="宋体"/>
                <w:sz w:val="18"/>
                <w:szCs w:val="18"/>
              </w:rPr>
              <w:t>具有</w:t>
            </w:r>
            <w:r>
              <w:rPr>
                <w:rFonts w:hint="eastAsia" w:ascii="宋体" w:hAnsi="宋体"/>
                <w:sz w:val="18"/>
                <w:szCs w:val="18"/>
              </w:rPr>
              <w:t>通用</w:t>
            </w:r>
            <w:r>
              <w:rPr>
                <w:rFonts w:ascii="宋体" w:hAnsi="宋体"/>
                <w:sz w:val="18"/>
                <w:szCs w:val="18"/>
              </w:rPr>
              <w:t>性、兼容性、以方便</w:t>
            </w:r>
            <w:r>
              <w:rPr>
                <w:rFonts w:hint="eastAsia" w:ascii="宋体" w:hAnsi="宋体"/>
                <w:sz w:val="18"/>
                <w:szCs w:val="18"/>
              </w:rPr>
              <w:t>行方</w:t>
            </w:r>
            <w:r>
              <w:rPr>
                <w:rFonts w:ascii="宋体" w:hAnsi="宋体"/>
                <w:sz w:val="18"/>
                <w:szCs w:val="18"/>
              </w:rPr>
              <w:t>自行升级</w:t>
            </w:r>
            <w:r>
              <w:rPr>
                <w:rFonts w:hint="eastAsia" w:ascii="宋体" w:hAnsi="宋体"/>
                <w:sz w:val="18"/>
                <w:szCs w:val="18"/>
              </w:rPr>
              <w:t>，</w:t>
            </w:r>
            <w:r>
              <w:rPr>
                <w:rFonts w:ascii="宋体" w:hAnsi="宋体"/>
                <w:sz w:val="18"/>
                <w:szCs w:val="18"/>
              </w:rPr>
              <w:t>主机</w:t>
            </w:r>
            <w:r>
              <w:rPr>
                <w:rFonts w:hint="eastAsia" w:ascii="宋体" w:hAnsi="宋体"/>
                <w:sz w:val="18"/>
                <w:szCs w:val="18"/>
              </w:rPr>
              <w:t>支持24小时</w:t>
            </w:r>
            <w:r>
              <w:rPr>
                <w:rFonts w:ascii="宋体" w:hAnsi="宋体"/>
                <w:sz w:val="18"/>
                <w:szCs w:val="18"/>
              </w:rPr>
              <w:t>连续工作，稳定性</w:t>
            </w:r>
            <w:r>
              <w:rPr>
                <w:rFonts w:hint="eastAsia" w:ascii="宋体" w:hAnsi="宋体"/>
                <w:sz w:val="18"/>
                <w:szCs w:val="18"/>
              </w:rPr>
              <w:t>强</w:t>
            </w:r>
            <w:r>
              <w:rPr>
                <w:rFonts w:ascii="宋体" w:hAnsi="宋体"/>
                <w:sz w:val="18"/>
                <w:szCs w:val="18"/>
              </w:rPr>
              <w:t>，散热性能好</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主板</w:t>
            </w:r>
            <w:r>
              <w:rPr>
                <w:rFonts w:ascii="宋体" w:hAnsi="宋体"/>
                <w:sz w:val="18"/>
                <w:szCs w:val="18"/>
              </w:rPr>
              <w:t>：工控机专用主板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CPU</w:t>
            </w:r>
            <w:r>
              <w:rPr>
                <w:rFonts w:ascii="宋体" w:hAnsi="宋体"/>
                <w:sz w:val="18"/>
                <w:szCs w:val="18"/>
              </w:rPr>
              <w:t>：</w:t>
            </w:r>
            <w:r>
              <w:rPr>
                <w:rFonts w:hint="eastAsia" w:ascii="宋体" w:hAnsi="宋体"/>
                <w:sz w:val="18"/>
                <w:szCs w:val="18"/>
                <w:lang w:val="en-US" w:eastAsia="zh-CN"/>
              </w:rPr>
              <w:t>飞腾D2000</w:t>
            </w:r>
            <w:r>
              <w:rPr>
                <w:rFonts w:hint="eastAsia" w:ascii="宋体" w:hAnsi="宋体"/>
                <w:sz w:val="18"/>
                <w:szCs w:val="18"/>
              </w:rPr>
              <w:t>，</w:t>
            </w:r>
            <w:r>
              <w:rPr>
                <w:rFonts w:hint="eastAsia" w:ascii="宋体" w:hAnsi="宋体"/>
                <w:sz w:val="18"/>
                <w:szCs w:val="18"/>
                <w:lang w:val="en-US" w:eastAsia="zh-CN"/>
              </w:rPr>
              <w:t>八</w:t>
            </w:r>
            <w:r>
              <w:rPr>
                <w:rFonts w:ascii="宋体" w:hAnsi="宋体"/>
                <w:sz w:val="18"/>
                <w:szCs w:val="18"/>
              </w:rPr>
              <w:t>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内存</w:t>
            </w:r>
            <w:r>
              <w:rPr>
                <w:rFonts w:ascii="宋体" w:hAnsi="宋体"/>
                <w:sz w:val="18"/>
                <w:szCs w:val="18"/>
              </w:rPr>
              <w:t>：</w:t>
            </w:r>
            <w:r>
              <w:rPr>
                <w:rFonts w:ascii="宋体" w:hAnsi="宋体" w:cs="Arial"/>
                <w:color w:val="000000"/>
                <w:sz w:val="18"/>
                <w:szCs w:val="18"/>
              </w:rPr>
              <w:t>≥16G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硬盘</w:t>
            </w:r>
            <w:r>
              <w:rPr>
                <w:rFonts w:ascii="宋体" w:hAnsi="宋体"/>
                <w:sz w:val="18"/>
                <w:szCs w:val="18"/>
              </w:rPr>
              <w:t>：</w:t>
            </w:r>
            <w:r>
              <w:rPr>
                <w:rFonts w:hint="eastAsia" w:ascii="宋体" w:hAnsi="宋体"/>
                <w:sz w:val="18"/>
                <w:szCs w:val="18"/>
              </w:rPr>
              <w:t>SSD</w:t>
            </w:r>
            <w:r>
              <w:rPr>
                <w:rFonts w:ascii="宋体" w:hAnsi="宋体"/>
                <w:sz w:val="18"/>
                <w:szCs w:val="18"/>
              </w:rPr>
              <w:t xml:space="preserve"> </w:t>
            </w:r>
            <w:r>
              <w:rPr>
                <w:rFonts w:hint="eastAsia" w:ascii="宋体" w:hAnsi="宋体"/>
                <w:sz w:val="18"/>
                <w:szCs w:val="18"/>
              </w:rPr>
              <w:t>500</w:t>
            </w:r>
            <w:r>
              <w:rPr>
                <w:rFonts w:ascii="宋体" w:hAnsi="宋体"/>
                <w:sz w:val="18"/>
                <w:szCs w:val="18"/>
              </w:rPr>
              <w:t>G</w:t>
            </w:r>
            <w:r>
              <w:rPr>
                <w:rFonts w:hint="eastAsia" w:ascii="宋体" w:hAnsi="宋体"/>
                <w:sz w:val="18"/>
                <w:szCs w:val="18"/>
              </w:rPr>
              <w:t>（含</w:t>
            </w:r>
            <w:r>
              <w:rPr>
                <w:rFonts w:ascii="宋体" w:hAnsi="宋体"/>
                <w:sz w:val="18"/>
                <w:szCs w:val="18"/>
              </w:rPr>
              <w:t>）</w:t>
            </w:r>
            <w:r>
              <w:rPr>
                <w:rFonts w:hint="eastAsia" w:ascii="宋体" w:hAnsi="宋体"/>
                <w:sz w:val="18"/>
                <w:szCs w:val="18"/>
              </w:rPr>
              <w:t>或</w:t>
            </w:r>
            <w:r>
              <w:rPr>
                <w:rFonts w:ascii="宋体" w:hAnsi="宋体"/>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网卡：2个</w:t>
            </w:r>
            <w:r>
              <w:rPr>
                <w:rFonts w:ascii="宋体" w:hAnsi="宋体"/>
                <w:sz w:val="18"/>
                <w:szCs w:val="18"/>
              </w:rPr>
              <w:t>（</w:t>
            </w:r>
            <w:r>
              <w:rPr>
                <w:rFonts w:hint="eastAsia" w:ascii="宋体" w:hAnsi="宋体"/>
                <w:sz w:val="18"/>
                <w:szCs w:val="18"/>
              </w:rPr>
              <w:t>10/100/1000M自</w:t>
            </w:r>
            <w:r>
              <w:rPr>
                <w:rFonts w:ascii="宋体" w:hAnsi="宋体"/>
                <w:sz w:val="18"/>
                <w:szCs w:val="18"/>
              </w:rPr>
              <w:t>适应）</w:t>
            </w:r>
            <w:r>
              <w:rPr>
                <w:rFonts w:hint="eastAsia" w:ascii="宋体" w:hAnsi="宋体"/>
                <w:sz w:val="18"/>
                <w:szCs w:val="18"/>
              </w:rPr>
              <w:t>，</w:t>
            </w:r>
            <w:r>
              <w:rPr>
                <w:rFonts w:ascii="宋体" w:hAnsi="宋体"/>
                <w:sz w:val="18"/>
                <w:szCs w:val="18"/>
              </w:rPr>
              <w:t>支持TCP/IP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hint="default" w:ascii="宋体" w:hAnsi="宋体" w:eastAsiaTheme="minorEastAsia"/>
                <w:sz w:val="18"/>
                <w:szCs w:val="18"/>
                <w:lang w:val="en-US" w:eastAsia="zh-CN"/>
              </w:rPr>
            </w:pPr>
            <w:r>
              <w:rPr>
                <w:rFonts w:hint="eastAsia" w:ascii="宋体" w:hAnsi="宋体"/>
                <w:sz w:val="18"/>
                <w:szCs w:val="18"/>
              </w:rPr>
              <w:t>操作</w:t>
            </w:r>
            <w:r>
              <w:rPr>
                <w:rFonts w:ascii="宋体" w:hAnsi="宋体"/>
                <w:sz w:val="18"/>
                <w:szCs w:val="18"/>
              </w:rPr>
              <w:t>系统：</w:t>
            </w:r>
            <w:r>
              <w:rPr>
                <w:rFonts w:hint="eastAsia" w:ascii="宋体" w:hAnsi="宋体"/>
                <w:sz w:val="18"/>
                <w:szCs w:val="18"/>
                <w:lang w:val="en-US" w:eastAsia="zh-CN"/>
              </w:rPr>
              <w:t>统信UOS 20 桌面专业版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系统</w:t>
            </w:r>
            <w:r>
              <w:rPr>
                <w:rFonts w:ascii="宋体" w:hAnsi="宋体"/>
                <w:sz w:val="18"/>
                <w:szCs w:val="18"/>
              </w:rPr>
              <w:t>需要支持自动开关机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接口</w:t>
            </w:r>
            <w:r>
              <w:rPr>
                <w:rFonts w:ascii="宋体" w:hAnsi="宋体"/>
                <w:sz w:val="18"/>
                <w:szCs w:val="18"/>
              </w:rPr>
              <w:t>：</w:t>
            </w:r>
            <w:r>
              <w:rPr>
                <w:rFonts w:hint="eastAsia" w:ascii="宋体" w:hAnsi="宋体"/>
                <w:sz w:val="18"/>
                <w:szCs w:val="18"/>
              </w:rPr>
              <w:t>至少</w:t>
            </w:r>
            <w:r>
              <w:rPr>
                <w:rFonts w:ascii="宋体" w:hAnsi="宋体"/>
                <w:sz w:val="18"/>
                <w:szCs w:val="18"/>
              </w:rPr>
              <w:t>预留USB</w:t>
            </w:r>
            <w:r>
              <w:rPr>
                <w:rFonts w:hint="eastAsia" w:ascii="宋体" w:hAnsi="宋体"/>
                <w:sz w:val="18"/>
                <w:szCs w:val="18"/>
              </w:rPr>
              <w:t>接口3个</w:t>
            </w:r>
            <w:r>
              <w:rPr>
                <w:rFonts w:hint="eastAsia" w:ascii="宋体" w:hAnsi="宋体"/>
                <w:sz w:val="18"/>
                <w:szCs w:val="18"/>
                <w:lang w:eastAsia="zh-CN"/>
              </w:rPr>
              <w:t>（</w:t>
            </w:r>
            <w:r>
              <w:rPr>
                <w:rFonts w:hint="eastAsia" w:ascii="宋体" w:hAnsi="宋体"/>
                <w:sz w:val="18"/>
                <w:szCs w:val="18"/>
                <w:lang w:val="en-US" w:eastAsia="zh-CN"/>
              </w:rPr>
              <w:t>其中至少一个及以上USB接口要在客户方便操作区域）</w:t>
            </w:r>
            <w:r>
              <w:rPr>
                <w:rFonts w:ascii="宋体" w:hAnsi="宋体"/>
                <w:sz w:val="18"/>
                <w:szCs w:val="18"/>
              </w:rPr>
              <w:t>、COM</w:t>
            </w:r>
            <w:r>
              <w:rPr>
                <w:rFonts w:hint="eastAsia" w:ascii="宋体" w:hAnsi="宋体"/>
                <w:sz w:val="18"/>
                <w:szCs w:val="18"/>
              </w:rPr>
              <w:t>接口2个</w:t>
            </w:r>
            <w:r>
              <w:rPr>
                <w:rFonts w:ascii="宋体" w:hAnsi="宋体"/>
                <w:sz w:val="18"/>
                <w:szCs w:val="18"/>
              </w:rPr>
              <w:t>，其余接口满足</w:t>
            </w:r>
            <w:r>
              <w:rPr>
                <w:rFonts w:hint="eastAsia" w:ascii="宋体" w:hAnsi="宋体"/>
                <w:sz w:val="18"/>
                <w:szCs w:val="18"/>
              </w:rPr>
              <w:t>各</w:t>
            </w:r>
            <w:r>
              <w:rPr>
                <w:rFonts w:ascii="宋体" w:hAnsi="宋体"/>
                <w:sz w:val="18"/>
                <w:szCs w:val="18"/>
              </w:rPr>
              <w:t>模块正常使用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通讯</w:t>
            </w:r>
            <w:r>
              <w:rPr>
                <w:rFonts w:ascii="宋体" w:hAnsi="宋体"/>
                <w:sz w:val="18"/>
                <w:szCs w:val="18"/>
              </w:rPr>
              <w:t>：</w:t>
            </w:r>
            <w:r>
              <w:rPr>
                <w:rFonts w:hint="eastAsia" w:ascii="宋体" w:hAnsi="宋体"/>
                <w:sz w:val="18"/>
                <w:szCs w:val="18"/>
              </w:rPr>
              <w:t>免费</w:t>
            </w:r>
            <w:r>
              <w:rPr>
                <w:rFonts w:ascii="宋体" w:hAnsi="宋体"/>
                <w:sz w:val="18"/>
                <w:szCs w:val="18"/>
              </w:rPr>
              <w:t>提供系统连接的所有物理网络接口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多媒体</w:t>
            </w:r>
            <w:r>
              <w:rPr>
                <w:rFonts w:ascii="宋体" w:hAnsi="宋体"/>
                <w:sz w:val="18"/>
                <w:szCs w:val="18"/>
              </w:rPr>
              <w:t>：</w:t>
            </w:r>
            <w:r>
              <w:rPr>
                <w:rFonts w:hint="eastAsia" w:ascii="宋体" w:hAnsi="宋体"/>
                <w:sz w:val="18"/>
                <w:szCs w:val="18"/>
              </w:rPr>
              <w:t>包含</w:t>
            </w:r>
            <w:r>
              <w:rPr>
                <w:rFonts w:ascii="宋体" w:hAnsi="宋体"/>
                <w:sz w:val="18"/>
                <w:szCs w:val="18"/>
              </w:rPr>
              <w:t>声卡、麦克风、音响等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2</w:t>
            </w:r>
          </w:p>
        </w:tc>
        <w:tc>
          <w:tcPr>
            <w:tcW w:w="1134" w:type="dxa"/>
            <w:vMerge w:val="restart"/>
            <w:shd w:val="clear" w:color="auto" w:fill="auto"/>
            <w:noWrap w:val="0"/>
            <w:vAlign w:val="center"/>
          </w:tcPr>
          <w:p>
            <w:pPr>
              <w:jc w:val="both"/>
              <w:rPr>
                <w:rFonts w:ascii="宋体" w:hAnsi="宋体"/>
                <w:sz w:val="18"/>
                <w:szCs w:val="18"/>
              </w:rPr>
            </w:pPr>
            <w:r>
              <w:rPr>
                <w:rFonts w:hint="eastAsia" w:ascii="宋体" w:hAnsi="宋体"/>
                <w:sz w:val="18"/>
                <w:szCs w:val="18"/>
              </w:rPr>
              <w:t>电磁</w:t>
            </w:r>
            <w:r>
              <w:rPr>
                <w:rFonts w:ascii="宋体" w:hAnsi="宋体"/>
                <w:sz w:val="18"/>
                <w:szCs w:val="18"/>
              </w:rPr>
              <w:t>电容加密一体屏（</w:t>
            </w:r>
            <w:r>
              <w:rPr>
                <w:rFonts w:hint="eastAsia" w:ascii="宋体" w:hAnsi="宋体"/>
                <w:sz w:val="18"/>
                <w:szCs w:val="18"/>
              </w:rPr>
              <w:t>显示屏子</w:t>
            </w:r>
            <w:r>
              <w:rPr>
                <w:rFonts w:ascii="宋体" w:hAnsi="宋体"/>
                <w:sz w:val="18"/>
                <w:szCs w:val="18"/>
              </w:rPr>
              <w:t>模块）</w:t>
            </w: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类型</w:t>
            </w:r>
            <w:r>
              <w:rPr>
                <w:rFonts w:ascii="宋体" w:hAnsi="宋体"/>
                <w:sz w:val="18"/>
                <w:szCs w:val="18"/>
              </w:rPr>
              <w:t>：</w:t>
            </w:r>
            <w:r>
              <w:rPr>
                <w:rFonts w:hint="eastAsia" w:ascii="宋体" w:hAnsi="宋体"/>
                <w:sz w:val="18"/>
                <w:szCs w:val="18"/>
              </w:rPr>
              <w:t>电磁</w:t>
            </w:r>
            <w:r>
              <w:rPr>
                <w:rFonts w:ascii="宋体" w:hAnsi="宋体"/>
                <w:sz w:val="18"/>
                <w:szCs w:val="18"/>
              </w:rPr>
              <w:t>电容加密一体屏</w:t>
            </w:r>
          </w:p>
          <w:p>
            <w:pPr>
              <w:rPr>
                <w:rFonts w:ascii="宋体" w:hAnsi="宋体"/>
                <w:sz w:val="18"/>
                <w:szCs w:val="18"/>
              </w:rPr>
            </w:pPr>
            <w:r>
              <w:rPr>
                <w:rFonts w:hint="eastAsia" w:ascii="宋体" w:hAnsi="宋体"/>
                <w:sz w:val="18"/>
                <w:szCs w:val="18"/>
              </w:rPr>
              <w:t>具备防暴、</w:t>
            </w:r>
            <w:r>
              <w:rPr>
                <w:rFonts w:ascii="宋体" w:hAnsi="宋体"/>
                <w:sz w:val="18"/>
                <w:szCs w:val="18"/>
              </w:rPr>
              <w:t>防刮、防尘、防水、防窥等功能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尺寸、</w:t>
            </w:r>
            <w:r>
              <w:rPr>
                <w:rFonts w:ascii="宋体" w:hAnsi="宋体"/>
                <w:sz w:val="18"/>
                <w:szCs w:val="18"/>
              </w:rPr>
              <w:t>长宽比：</w:t>
            </w:r>
            <w:r>
              <w:rPr>
                <w:rFonts w:hint="eastAsia" w:ascii="宋体" w:hAnsi="宋体"/>
                <w:sz w:val="18"/>
                <w:szCs w:val="18"/>
              </w:rPr>
              <w:t>21.5寸，16:9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分辨率</w:t>
            </w:r>
            <w:r>
              <w:rPr>
                <w:rFonts w:ascii="宋体" w:hAnsi="宋体"/>
                <w:sz w:val="18"/>
                <w:szCs w:val="18"/>
              </w:rPr>
              <w:t>：</w:t>
            </w:r>
            <w:r>
              <w:rPr>
                <w:rFonts w:hint="eastAsia" w:ascii="宋体" w:hAnsi="宋体"/>
                <w:sz w:val="18"/>
                <w:szCs w:val="18"/>
              </w:rPr>
              <w:t>1280</w:t>
            </w:r>
            <w:r>
              <w:rPr>
                <w:rFonts w:ascii="宋体" w:hAnsi="宋体"/>
                <w:sz w:val="18"/>
                <w:szCs w:val="18"/>
              </w:rPr>
              <w:t>*1024</w:t>
            </w:r>
            <w:r>
              <w:rPr>
                <w:rFonts w:hint="eastAsia" w:ascii="宋体" w:hAnsi="宋体"/>
                <w:sz w:val="18"/>
                <w:szCs w:val="18"/>
              </w:rPr>
              <w:t>及</w:t>
            </w:r>
            <w:r>
              <w:rPr>
                <w:rFonts w:ascii="宋体" w:hAnsi="宋体"/>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显示</w:t>
            </w:r>
            <w:r>
              <w:rPr>
                <w:rFonts w:ascii="宋体" w:hAnsi="宋体"/>
                <w:sz w:val="18"/>
                <w:szCs w:val="18"/>
              </w:rPr>
              <w:t>颜色：</w:t>
            </w:r>
            <w:r>
              <w:rPr>
                <w:rFonts w:hint="eastAsia" w:ascii="宋体" w:hAnsi="宋体"/>
                <w:sz w:val="18"/>
                <w:szCs w:val="18"/>
              </w:rPr>
              <w:t>16.7</w:t>
            </w:r>
            <w:r>
              <w:rPr>
                <w:rFonts w:ascii="宋体" w:hAnsi="宋体"/>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对比度</w:t>
            </w:r>
            <w:r>
              <w:rPr>
                <w:rFonts w:ascii="宋体" w:hAnsi="宋体"/>
                <w:sz w:val="18"/>
                <w:szCs w:val="18"/>
              </w:rPr>
              <w:t>：</w:t>
            </w:r>
            <w:r>
              <w:rPr>
                <w:rFonts w:hint="eastAsia" w:ascii="宋体" w:hAnsi="宋体"/>
                <w:sz w:val="18"/>
                <w:szCs w:val="18"/>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面板</w:t>
            </w:r>
            <w:r>
              <w:rPr>
                <w:rFonts w:ascii="宋体" w:hAnsi="宋体"/>
                <w:sz w:val="18"/>
                <w:szCs w:val="18"/>
              </w:rPr>
              <w:t>亮度：</w:t>
            </w:r>
            <w:r>
              <w:rPr>
                <w:rFonts w:ascii="宋体" w:hAnsi="宋体" w:cs="Arial"/>
                <w:color w:val="000000"/>
                <w:sz w:val="18"/>
                <w:szCs w:val="18"/>
              </w:rPr>
              <w:t>≥250cd/</w:t>
            </w:r>
            <w:r>
              <w:rPr>
                <w:rFonts w:ascii="Cambria Math" w:hAnsi="Cambria Math" w:cs="Cambria Math"/>
                <w:color w:val="000000"/>
                <w:sz w:val="18"/>
                <w:szCs w:val="18"/>
              </w:rPr>
              <w:t>m</w:t>
            </w:r>
            <w:r>
              <w:rPr>
                <w:rFonts w:hint="eastAsia" w:ascii="Cambria Math" w:hAnsi="Cambria Math" w:cs="Cambria Math"/>
                <w:color w:val="000000"/>
                <w:sz w:val="18"/>
                <w:szCs w:val="18"/>
              </w:rPr>
              <w:t>²,具有</w:t>
            </w:r>
            <w:r>
              <w:rPr>
                <w:rFonts w:ascii="Cambria Math" w:hAnsi="Cambria Math" w:cs="Cambria Math"/>
                <w:color w:val="000000"/>
                <w:sz w:val="18"/>
                <w:szCs w:val="18"/>
              </w:rPr>
              <w:t>亮度自动调节功能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工作</w:t>
            </w:r>
            <w:r>
              <w:rPr>
                <w:rFonts w:ascii="宋体" w:hAnsi="宋体"/>
                <w:sz w:val="18"/>
                <w:szCs w:val="18"/>
              </w:rPr>
              <w:t>时间：</w:t>
            </w:r>
            <w:r>
              <w:rPr>
                <w:rFonts w:ascii="宋体" w:hAnsi="宋体" w:cs="Arial"/>
                <w:color w:val="000000"/>
                <w:sz w:val="18"/>
                <w:szCs w:val="18"/>
              </w:rPr>
              <w:t>≥5</w:t>
            </w:r>
            <w:r>
              <w:rPr>
                <w:rFonts w:hint="eastAsia" w:ascii="宋体" w:hAnsi="宋体" w:cs="Arial"/>
                <w:color w:val="000000"/>
                <w:sz w:val="18"/>
                <w:szCs w:val="18"/>
              </w:rPr>
              <w:t>万</w:t>
            </w:r>
            <w:r>
              <w:rPr>
                <w:rFonts w:ascii="宋体" w:hAnsi="宋体" w:cs="Arial"/>
                <w:color w:val="000000"/>
                <w:sz w:val="18"/>
                <w:szCs w:val="18"/>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偏转角</w:t>
            </w:r>
            <w:r>
              <w:rPr>
                <w:rFonts w:ascii="宋体" w:hAnsi="宋体"/>
                <w:sz w:val="18"/>
                <w:szCs w:val="18"/>
              </w:rPr>
              <w:t>：偏转角度大于等于</w:t>
            </w:r>
            <w:r>
              <w:rPr>
                <w:rFonts w:hint="eastAsia" w:ascii="宋体" w:hAnsi="宋体"/>
                <w:sz w:val="18"/>
                <w:szCs w:val="18"/>
              </w:rPr>
              <w:t>150度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响应</w:t>
            </w:r>
            <w:r>
              <w:rPr>
                <w:rFonts w:ascii="宋体" w:hAnsi="宋体"/>
                <w:sz w:val="18"/>
                <w:szCs w:val="18"/>
              </w:rPr>
              <w:t>时间</w:t>
            </w:r>
            <w:r>
              <w:rPr>
                <w:rFonts w:hint="eastAsia" w:ascii="宋体" w:hAnsi="宋体"/>
                <w:sz w:val="18"/>
                <w:szCs w:val="18"/>
              </w:rPr>
              <w:t>：≤30</w:t>
            </w:r>
            <w:r>
              <w:rPr>
                <w:rFonts w:ascii="宋体" w:hAnsi="宋体"/>
                <w:sz w:val="18"/>
                <w:szCs w:val="18"/>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防</w:t>
            </w:r>
            <w:r>
              <w:rPr>
                <w:rFonts w:ascii="宋体" w:hAnsi="宋体"/>
                <w:sz w:val="18"/>
                <w:szCs w:val="18"/>
              </w:rPr>
              <w:t>窥屏：左右可视角度</w:t>
            </w:r>
            <w:r>
              <w:rPr>
                <w:rFonts w:hint="eastAsia" w:ascii="宋体" w:hAnsi="宋体"/>
                <w:sz w:val="18"/>
                <w:szCs w:val="18"/>
              </w:rPr>
              <w:t>≤30度</w:t>
            </w:r>
            <w:r>
              <w:rPr>
                <w:rFonts w:ascii="宋体" w:hAnsi="宋体"/>
                <w:sz w:val="18"/>
                <w:szCs w:val="18"/>
              </w:rPr>
              <w:t>（</w:t>
            </w:r>
            <w:r>
              <w:rPr>
                <w:rFonts w:hint="eastAsia" w:ascii="宋体" w:hAnsi="宋体"/>
                <w:sz w:val="18"/>
                <w:szCs w:val="18"/>
              </w:rPr>
              <w:t>注</w:t>
            </w:r>
            <w:r>
              <w:rPr>
                <w:rFonts w:ascii="宋体" w:hAnsi="宋体"/>
                <w:sz w:val="18"/>
                <w:szCs w:val="18"/>
              </w:rPr>
              <w:t>：非防窥膜）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接口</w:t>
            </w:r>
            <w:r>
              <w:rPr>
                <w:rFonts w:ascii="宋体" w:hAnsi="宋体"/>
                <w:sz w:val="18"/>
                <w:szCs w:val="18"/>
              </w:rPr>
              <w:t>及形式：VGA接口，</w:t>
            </w:r>
            <w:r>
              <w:rPr>
                <w:rFonts w:hint="eastAsia" w:ascii="宋体" w:hAnsi="宋体"/>
                <w:sz w:val="18"/>
                <w:szCs w:val="18"/>
              </w:rPr>
              <w:t>模拟</w:t>
            </w:r>
            <w:r>
              <w:rPr>
                <w:rFonts w:ascii="宋体" w:hAnsi="宋体"/>
                <w:sz w:val="18"/>
                <w:szCs w:val="18"/>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ascii="宋体" w:hAnsi="宋体"/>
                <w:sz w:val="18"/>
                <w:szCs w:val="18"/>
              </w:rPr>
              <w:t>3</w:t>
            </w:r>
          </w:p>
        </w:tc>
        <w:tc>
          <w:tcPr>
            <w:tcW w:w="1134" w:type="dxa"/>
            <w:vMerge w:val="restart"/>
            <w:shd w:val="clear" w:color="auto" w:fill="auto"/>
            <w:noWrap w:val="0"/>
            <w:vAlign w:val="center"/>
          </w:tcPr>
          <w:p>
            <w:pPr>
              <w:jc w:val="both"/>
              <w:rPr>
                <w:rFonts w:ascii="宋体" w:hAnsi="宋体"/>
                <w:sz w:val="18"/>
                <w:szCs w:val="18"/>
              </w:rPr>
            </w:pPr>
            <w:r>
              <w:rPr>
                <w:rFonts w:hint="eastAsia" w:ascii="宋体" w:hAnsi="宋体"/>
                <w:sz w:val="18"/>
                <w:szCs w:val="18"/>
              </w:rPr>
              <w:t>电磁</w:t>
            </w:r>
            <w:r>
              <w:rPr>
                <w:rFonts w:ascii="宋体" w:hAnsi="宋体"/>
                <w:sz w:val="18"/>
                <w:szCs w:val="18"/>
              </w:rPr>
              <w:t>电容加密一体屏（</w:t>
            </w:r>
            <w:r>
              <w:rPr>
                <w:rFonts w:hint="eastAsia" w:ascii="宋体" w:hAnsi="宋体"/>
                <w:sz w:val="18"/>
                <w:szCs w:val="18"/>
              </w:rPr>
              <w:t>触摸</w:t>
            </w:r>
            <w:r>
              <w:rPr>
                <w:rFonts w:ascii="宋体" w:hAnsi="宋体"/>
                <w:sz w:val="18"/>
                <w:szCs w:val="18"/>
              </w:rPr>
              <w:t>屏</w:t>
            </w:r>
            <w:r>
              <w:rPr>
                <w:rFonts w:hint="eastAsia" w:ascii="宋体" w:hAnsi="宋体"/>
                <w:sz w:val="18"/>
                <w:szCs w:val="18"/>
              </w:rPr>
              <w:t>子</w:t>
            </w:r>
            <w:r>
              <w:rPr>
                <w:rFonts w:ascii="宋体" w:hAnsi="宋体"/>
                <w:sz w:val="18"/>
                <w:szCs w:val="18"/>
              </w:rPr>
              <w:t>模块）</w:t>
            </w: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类型：</w:t>
            </w:r>
            <w:r>
              <w:rPr>
                <w:rFonts w:ascii="宋体" w:hAnsi="宋体"/>
                <w:sz w:val="18"/>
                <w:szCs w:val="18"/>
              </w:rPr>
              <w:t>电容屏，全屏触控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分辨率</w:t>
            </w:r>
            <w:r>
              <w:rPr>
                <w:rFonts w:ascii="宋体" w:hAnsi="宋体"/>
                <w:sz w:val="18"/>
                <w:szCs w:val="18"/>
              </w:rPr>
              <w:t>：</w:t>
            </w:r>
            <w:r>
              <w:rPr>
                <w:rFonts w:hint="eastAsia" w:ascii="宋体" w:hAnsi="宋体"/>
                <w:sz w:val="18"/>
                <w:szCs w:val="18"/>
              </w:rPr>
              <w:t>4096</w:t>
            </w:r>
            <w:r>
              <w:rPr>
                <w:rFonts w:ascii="宋体" w:hAnsi="宋体"/>
                <w:sz w:val="18"/>
                <w:szCs w:val="18"/>
              </w:rPr>
              <w:t>*4096</w:t>
            </w:r>
            <w:r>
              <w:rPr>
                <w:rFonts w:hint="eastAsia" w:ascii="宋体" w:hAnsi="宋体"/>
                <w:sz w:val="18"/>
                <w:szCs w:val="18"/>
              </w:rPr>
              <w:t>及</w:t>
            </w:r>
            <w:r>
              <w:rPr>
                <w:rFonts w:ascii="宋体" w:hAnsi="宋体"/>
                <w:sz w:val="18"/>
                <w:szCs w:val="18"/>
              </w:rPr>
              <w:t>以上，背光管寿命</w:t>
            </w:r>
            <w:r>
              <w:rPr>
                <w:rFonts w:hint="eastAsia" w:ascii="宋体" w:hAnsi="宋体"/>
                <w:sz w:val="18"/>
                <w:szCs w:val="18"/>
              </w:rPr>
              <w:t>40000小时</w:t>
            </w:r>
            <w:r>
              <w:rPr>
                <w:rFonts w:ascii="宋体" w:hAnsi="宋体"/>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定位</w:t>
            </w:r>
            <w:r>
              <w:rPr>
                <w:rFonts w:ascii="宋体" w:hAnsi="宋体"/>
                <w:sz w:val="18"/>
                <w:szCs w:val="18"/>
              </w:rPr>
              <w:t>精度：</w:t>
            </w:r>
            <w:r>
              <w:rPr>
                <w:rFonts w:hint="eastAsia" w:ascii="宋体" w:hAnsi="宋体"/>
                <w:sz w:val="18"/>
                <w:szCs w:val="18"/>
              </w:rPr>
              <w:t>≤2.4</w:t>
            </w:r>
            <w:r>
              <w:rPr>
                <w:rFonts w:ascii="宋体" w:hAnsi="宋体"/>
                <w:sz w:val="18"/>
                <w:szCs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触摸</w:t>
            </w:r>
            <w:r>
              <w:rPr>
                <w:rFonts w:ascii="宋体" w:hAnsi="宋体"/>
                <w:sz w:val="18"/>
                <w:szCs w:val="18"/>
              </w:rPr>
              <w:t>寿命：任一点触摸</w:t>
            </w:r>
            <w:r>
              <w:rPr>
                <w:rFonts w:ascii="宋体" w:hAnsi="宋体" w:cs="Arial"/>
                <w:color w:val="000000"/>
                <w:sz w:val="18"/>
                <w:szCs w:val="18"/>
              </w:rPr>
              <w:t>≥5000</w:t>
            </w:r>
            <w:r>
              <w:rPr>
                <w:rFonts w:hint="eastAsia" w:ascii="宋体" w:hAnsi="宋体" w:cs="Arial"/>
                <w:color w:val="000000"/>
                <w:sz w:val="18"/>
                <w:szCs w:val="18"/>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透光率</w:t>
            </w:r>
            <w:r>
              <w:rPr>
                <w:rFonts w:ascii="宋体" w:hAnsi="宋体"/>
                <w:sz w:val="18"/>
                <w:szCs w:val="18"/>
              </w:rPr>
              <w:t>：</w:t>
            </w:r>
            <w:r>
              <w:rPr>
                <w:rFonts w:ascii="宋体" w:hAnsi="宋体" w:cs="Arial"/>
                <w:color w:val="000000"/>
                <w:sz w:val="18"/>
                <w:szCs w:val="18"/>
              </w:rPr>
              <w:t>≥85%（</w:t>
            </w:r>
            <w:r>
              <w:rPr>
                <w:rFonts w:hint="eastAsia" w:ascii="宋体" w:hAnsi="宋体" w:cs="Arial"/>
                <w:color w:val="000000"/>
                <w:sz w:val="18"/>
                <w:szCs w:val="18"/>
              </w:rPr>
              <w:t>带</w:t>
            </w:r>
            <w:r>
              <w:rPr>
                <w:rFonts w:ascii="宋体" w:hAnsi="宋体" w:cs="Arial"/>
                <w:color w:val="000000"/>
                <w:sz w:val="18"/>
                <w:szCs w:val="18"/>
              </w:rPr>
              <w:t>防窥膜后，透光率≥50%）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输入</w:t>
            </w:r>
            <w:r>
              <w:rPr>
                <w:rFonts w:ascii="宋体" w:hAnsi="宋体"/>
                <w:sz w:val="18"/>
                <w:szCs w:val="18"/>
              </w:rPr>
              <w:t>方式</w:t>
            </w:r>
            <w:r>
              <w:rPr>
                <w:rFonts w:hint="eastAsia" w:ascii="宋体" w:hAnsi="宋体"/>
                <w:sz w:val="18"/>
                <w:szCs w:val="18"/>
              </w:rPr>
              <w:t>:手指</w:t>
            </w:r>
            <w:r>
              <w:rPr>
                <w:rFonts w:ascii="宋体" w:hAnsi="宋体"/>
                <w:sz w:val="18"/>
                <w:szCs w:val="18"/>
              </w:rPr>
              <w:t>或触摸笔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触摸</w:t>
            </w:r>
            <w:r>
              <w:rPr>
                <w:rFonts w:ascii="宋体" w:hAnsi="宋体"/>
                <w:sz w:val="18"/>
                <w:szCs w:val="18"/>
              </w:rPr>
              <w:t>灵敏度：响应时间低于</w:t>
            </w:r>
            <w:r>
              <w:rPr>
                <w:rFonts w:hint="eastAsia" w:ascii="宋体" w:hAnsi="宋体"/>
                <w:sz w:val="18"/>
                <w:szCs w:val="18"/>
              </w:rPr>
              <w:t>16ms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支持</w:t>
            </w:r>
            <w:r>
              <w:rPr>
                <w:rFonts w:ascii="宋体" w:hAnsi="宋体"/>
                <w:sz w:val="18"/>
                <w:szCs w:val="18"/>
              </w:rPr>
              <w:t>多点触摸：至少</w:t>
            </w:r>
            <w:r>
              <w:rPr>
                <w:rFonts w:hint="eastAsia" w:ascii="宋体" w:hAnsi="宋体"/>
                <w:sz w:val="18"/>
                <w:szCs w:val="18"/>
              </w:rPr>
              <w:t>10点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具备</w:t>
            </w:r>
            <w:r>
              <w:rPr>
                <w:rFonts w:ascii="宋体" w:hAnsi="宋体"/>
                <w:sz w:val="18"/>
                <w:szCs w:val="18"/>
              </w:rPr>
              <w:t>防暴、防尘、防水、防窥等功能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支持</w:t>
            </w:r>
            <w:r>
              <w:rPr>
                <w:rFonts w:ascii="宋体" w:hAnsi="宋体"/>
                <w:sz w:val="18"/>
                <w:szCs w:val="18"/>
              </w:rPr>
              <w:t>签名轨迹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显示</w:t>
            </w:r>
            <w:r>
              <w:rPr>
                <w:rFonts w:ascii="宋体" w:hAnsi="宋体"/>
                <w:sz w:val="18"/>
                <w:szCs w:val="18"/>
              </w:rPr>
              <w:t>颜色：不低于</w:t>
            </w:r>
            <w:r>
              <w:rPr>
                <w:rFonts w:hint="eastAsia" w:ascii="宋体" w:hAnsi="宋体"/>
                <w:sz w:val="18"/>
                <w:szCs w:val="18"/>
              </w:rPr>
              <w:t>16.7百万色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4</w:t>
            </w:r>
          </w:p>
        </w:tc>
        <w:tc>
          <w:tcPr>
            <w:tcW w:w="1134" w:type="dxa"/>
            <w:vMerge w:val="restart"/>
            <w:shd w:val="clear" w:color="auto" w:fill="auto"/>
            <w:noWrap w:val="0"/>
            <w:vAlign w:val="center"/>
          </w:tcPr>
          <w:p>
            <w:pPr>
              <w:jc w:val="both"/>
              <w:rPr>
                <w:rFonts w:ascii="宋体" w:hAnsi="宋体"/>
                <w:sz w:val="18"/>
                <w:szCs w:val="18"/>
              </w:rPr>
            </w:pPr>
            <w:r>
              <w:rPr>
                <w:rFonts w:hint="eastAsia" w:ascii="宋体" w:hAnsi="宋体"/>
                <w:sz w:val="18"/>
                <w:szCs w:val="18"/>
              </w:rPr>
              <w:t>电磁</w:t>
            </w:r>
            <w:r>
              <w:rPr>
                <w:rFonts w:ascii="宋体" w:hAnsi="宋体"/>
                <w:sz w:val="18"/>
                <w:szCs w:val="18"/>
              </w:rPr>
              <w:t>电容加密一体屏（</w:t>
            </w:r>
            <w:r>
              <w:rPr>
                <w:rFonts w:hint="eastAsia" w:ascii="宋体" w:hAnsi="宋体"/>
                <w:sz w:val="18"/>
                <w:szCs w:val="18"/>
              </w:rPr>
              <w:t>电磁</w:t>
            </w:r>
            <w:r>
              <w:rPr>
                <w:rFonts w:ascii="宋体" w:hAnsi="宋体"/>
                <w:sz w:val="18"/>
                <w:szCs w:val="18"/>
              </w:rPr>
              <w:t>屏子模块）</w:t>
            </w: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触显</w:t>
            </w:r>
            <w:r>
              <w:rPr>
                <w:rFonts w:ascii="宋体" w:hAnsi="宋体"/>
                <w:sz w:val="18"/>
                <w:szCs w:val="18"/>
              </w:rPr>
              <w:t>一体屏集成手写签字版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通过</w:t>
            </w:r>
            <w:r>
              <w:rPr>
                <w:rFonts w:ascii="宋体" w:hAnsi="宋体"/>
                <w:sz w:val="18"/>
                <w:szCs w:val="18"/>
              </w:rPr>
              <w:t>电磁感应笔笔写输入</w:t>
            </w:r>
            <w:r>
              <w:rPr>
                <w:rFonts w:hint="eastAsia" w:ascii="宋体" w:hAnsi="宋体"/>
                <w:sz w:val="18"/>
                <w:szCs w:val="18"/>
              </w:rPr>
              <w:t>，</w:t>
            </w:r>
            <w:r>
              <w:rPr>
                <w:rFonts w:ascii="宋体" w:hAnsi="宋体"/>
                <w:sz w:val="18"/>
                <w:szCs w:val="18"/>
              </w:rPr>
              <w:t>笔记保真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hint="default" w:ascii="宋体" w:hAnsi="宋体" w:eastAsiaTheme="minorEastAsia"/>
                <w:sz w:val="18"/>
                <w:szCs w:val="18"/>
                <w:lang w:val="en-US" w:eastAsia="zh-CN"/>
              </w:rPr>
            </w:pPr>
            <w:r>
              <w:rPr>
                <w:rFonts w:hint="eastAsia" w:ascii="宋体" w:hAnsi="宋体"/>
                <w:sz w:val="18"/>
                <w:szCs w:val="18"/>
              </w:rPr>
              <w:t>笔</w:t>
            </w:r>
            <w:r>
              <w:rPr>
                <w:rFonts w:ascii="宋体" w:hAnsi="宋体"/>
                <w:sz w:val="18"/>
                <w:szCs w:val="18"/>
              </w:rPr>
              <w:t>压感级数：</w:t>
            </w:r>
            <w:r>
              <w:rPr>
                <w:rFonts w:hint="eastAsia" w:ascii="宋体" w:hAnsi="宋体"/>
                <w:sz w:val="18"/>
                <w:szCs w:val="18"/>
              </w:rPr>
              <w:t>1024级</w:t>
            </w:r>
            <w:r>
              <w:rPr>
                <w:rFonts w:hint="eastAsia" w:ascii="宋体" w:hAnsi="宋体"/>
                <w:sz w:val="18"/>
                <w:szCs w:val="18"/>
                <w:lang w:val="en-US" w:eastAsia="zh-CN"/>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压力</w:t>
            </w:r>
            <w:r>
              <w:rPr>
                <w:rFonts w:ascii="宋体" w:hAnsi="宋体"/>
                <w:sz w:val="18"/>
                <w:szCs w:val="18"/>
              </w:rPr>
              <w:t>范围：</w:t>
            </w:r>
            <w:r>
              <w:rPr>
                <w:rFonts w:hint="eastAsia" w:ascii="宋体" w:hAnsi="宋体"/>
                <w:sz w:val="18"/>
                <w:szCs w:val="18"/>
              </w:rPr>
              <w:t>30</w:t>
            </w:r>
            <w:r>
              <w:rPr>
                <w:rFonts w:ascii="宋体" w:hAnsi="宋体"/>
                <w:sz w:val="18"/>
                <w:szCs w:val="18"/>
              </w:rPr>
              <w:t>G~500G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highlight w:val="yellow"/>
              </w:rPr>
            </w:pPr>
            <w:r>
              <w:rPr>
                <w:rFonts w:hint="eastAsia" w:ascii="宋体" w:hAnsi="宋体"/>
                <w:sz w:val="18"/>
                <w:szCs w:val="18"/>
              </w:rPr>
              <w:t>能</w:t>
            </w:r>
            <w:r>
              <w:rPr>
                <w:rFonts w:ascii="宋体" w:hAnsi="宋体"/>
                <w:sz w:val="18"/>
                <w:szCs w:val="18"/>
              </w:rPr>
              <w:t>记录客户在签名设备上的完整轨迹，无断点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highlight w:val="yellow"/>
              </w:rPr>
            </w:pPr>
            <w:r>
              <w:rPr>
                <w:rFonts w:hint="eastAsia" w:ascii="宋体" w:hAnsi="宋体"/>
                <w:sz w:val="18"/>
                <w:szCs w:val="18"/>
              </w:rPr>
              <w:t>支持</w:t>
            </w:r>
            <w:r>
              <w:rPr>
                <w:rFonts w:ascii="宋体" w:hAnsi="宋体"/>
                <w:sz w:val="18"/>
                <w:szCs w:val="18"/>
              </w:rPr>
              <w:t>通过参数控制签字</w:t>
            </w:r>
            <w:r>
              <w:rPr>
                <w:rFonts w:hint="eastAsia" w:ascii="宋体" w:hAnsi="宋体"/>
                <w:sz w:val="18"/>
                <w:szCs w:val="18"/>
              </w:rPr>
              <w:t>区</w:t>
            </w:r>
            <w:r>
              <w:rPr>
                <w:rFonts w:ascii="宋体" w:hAnsi="宋体"/>
                <w:sz w:val="18"/>
                <w:szCs w:val="18"/>
              </w:rPr>
              <w:t>位置和大小，签名区可扩大至全屏和缩放至原大小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highlight w:val="yellow"/>
              </w:rPr>
            </w:pPr>
            <w:r>
              <w:rPr>
                <w:rFonts w:hint="eastAsia" w:ascii="宋体" w:hAnsi="宋体"/>
                <w:sz w:val="18"/>
                <w:szCs w:val="18"/>
              </w:rPr>
              <w:t>签名</w:t>
            </w:r>
            <w:r>
              <w:rPr>
                <w:rFonts w:ascii="宋体" w:hAnsi="宋体"/>
                <w:sz w:val="18"/>
                <w:szCs w:val="18"/>
              </w:rPr>
              <w:t>时轨迹应同步在屏幕上展示，延迟</w:t>
            </w:r>
            <w:r>
              <w:rPr>
                <w:rFonts w:hint="eastAsia" w:ascii="宋体" w:hAnsi="宋体"/>
                <w:sz w:val="18"/>
                <w:szCs w:val="18"/>
              </w:rPr>
              <w:t>≤0.5秒，</w:t>
            </w:r>
            <w:r>
              <w:rPr>
                <w:rFonts w:ascii="宋体" w:hAnsi="宋体"/>
                <w:sz w:val="18"/>
                <w:szCs w:val="18"/>
              </w:rPr>
              <w:t>签名轨迹读取</w:t>
            </w:r>
            <w:r>
              <w:rPr>
                <w:rFonts w:hint="eastAsia" w:ascii="宋体" w:hAnsi="宋体"/>
                <w:sz w:val="18"/>
                <w:szCs w:val="18"/>
              </w:rPr>
              <w:t>速度</w:t>
            </w:r>
            <w:r>
              <w:rPr>
                <w:rFonts w:ascii="宋体" w:hAnsi="宋体" w:cs="Arial"/>
                <w:color w:val="000000"/>
                <w:sz w:val="18"/>
                <w:szCs w:val="18"/>
              </w:rPr>
              <w:t>≥200</w:t>
            </w:r>
            <w:r>
              <w:rPr>
                <w:rFonts w:hint="eastAsia" w:ascii="宋体" w:hAnsi="宋体" w:cs="Arial"/>
                <w:color w:val="000000"/>
                <w:sz w:val="18"/>
                <w:szCs w:val="18"/>
              </w:rPr>
              <w:t>点</w:t>
            </w:r>
            <w:r>
              <w:rPr>
                <w:rFonts w:ascii="宋体" w:hAnsi="宋体" w:cs="Arial"/>
                <w:color w:val="000000"/>
                <w:sz w:val="18"/>
                <w:szCs w:val="18"/>
              </w:rPr>
              <w:t>/</w:t>
            </w:r>
            <w:r>
              <w:rPr>
                <w:rFonts w:hint="eastAsia" w:ascii="宋体" w:hAnsi="宋体" w:cs="Arial"/>
                <w:color w:val="000000"/>
                <w:sz w:val="18"/>
                <w:szCs w:val="18"/>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能以</w:t>
            </w:r>
            <w:r>
              <w:rPr>
                <w:rFonts w:ascii="宋体" w:hAnsi="宋体"/>
                <w:sz w:val="18"/>
                <w:szCs w:val="18"/>
              </w:rPr>
              <w:t>原始轨迹数据、矢量图片方式保存签名数据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5</w:t>
            </w:r>
          </w:p>
        </w:tc>
        <w:tc>
          <w:tcPr>
            <w:tcW w:w="1134" w:type="dxa"/>
            <w:vMerge w:val="restart"/>
            <w:shd w:val="clear" w:color="auto" w:fill="auto"/>
            <w:noWrap w:val="0"/>
            <w:vAlign w:val="center"/>
          </w:tcPr>
          <w:p>
            <w:pPr>
              <w:jc w:val="both"/>
              <w:rPr>
                <w:rFonts w:ascii="宋体" w:hAnsi="宋体"/>
                <w:sz w:val="18"/>
                <w:szCs w:val="18"/>
              </w:rPr>
            </w:pPr>
            <w:r>
              <w:rPr>
                <w:rFonts w:hint="eastAsia" w:ascii="宋体" w:hAnsi="宋体"/>
                <w:sz w:val="18"/>
                <w:szCs w:val="18"/>
              </w:rPr>
              <w:t>电磁</w:t>
            </w:r>
            <w:r>
              <w:rPr>
                <w:rFonts w:ascii="宋体" w:hAnsi="宋体"/>
                <w:sz w:val="18"/>
                <w:szCs w:val="18"/>
              </w:rPr>
              <w:t>签名笔</w:t>
            </w: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无源</w:t>
            </w:r>
            <w:r>
              <w:rPr>
                <w:rFonts w:ascii="宋体" w:hAnsi="宋体"/>
                <w:sz w:val="18"/>
                <w:szCs w:val="18"/>
              </w:rPr>
              <w:t>电子签名笔，配伸缩线缆，支持笔尖更换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设备</w:t>
            </w:r>
            <w:r>
              <w:rPr>
                <w:rFonts w:ascii="宋体" w:hAnsi="宋体"/>
                <w:sz w:val="18"/>
                <w:szCs w:val="18"/>
              </w:rPr>
              <w:t>有凹槽或空洞</w:t>
            </w:r>
            <w:r>
              <w:rPr>
                <w:rFonts w:hint="eastAsia" w:ascii="宋体" w:hAnsi="宋体"/>
                <w:sz w:val="18"/>
                <w:szCs w:val="18"/>
              </w:rPr>
              <w:t>设计</w:t>
            </w:r>
            <w:r>
              <w:rPr>
                <w:rFonts w:ascii="宋体" w:hAnsi="宋体"/>
                <w:sz w:val="18"/>
                <w:szCs w:val="18"/>
              </w:rPr>
              <w:t>存放签名笔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6</w:t>
            </w:r>
          </w:p>
        </w:tc>
        <w:tc>
          <w:tcPr>
            <w:tcW w:w="1134" w:type="dxa"/>
            <w:vMerge w:val="restart"/>
            <w:shd w:val="clear" w:color="auto" w:fill="auto"/>
            <w:noWrap w:val="0"/>
            <w:vAlign w:val="center"/>
          </w:tcPr>
          <w:p>
            <w:pPr>
              <w:jc w:val="both"/>
              <w:rPr>
                <w:rFonts w:ascii="宋体" w:hAnsi="宋体"/>
                <w:sz w:val="18"/>
                <w:szCs w:val="18"/>
              </w:rPr>
            </w:pPr>
            <w:r>
              <w:rPr>
                <w:rFonts w:hint="eastAsia" w:ascii="宋体" w:hAnsi="宋体"/>
                <w:sz w:val="18"/>
                <w:szCs w:val="18"/>
              </w:rPr>
              <w:t>电磁</w:t>
            </w:r>
            <w:r>
              <w:rPr>
                <w:rFonts w:ascii="宋体" w:hAnsi="宋体"/>
                <w:sz w:val="18"/>
                <w:szCs w:val="18"/>
              </w:rPr>
              <w:t>电容加密一体屏（</w:t>
            </w:r>
            <w:r>
              <w:rPr>
                <w:rFonts w:hint="eastAsia" w:ascii="宋体" w:hAnsi="宋体"/>
                <w:sz w:val="18"/>
                <w:szCs w:val="18"/>
              </w:rPr>
              <w:t>电子</w:t>
            </w:r>
            <w:r>
              <w:rPr>
                <w:rFonts w:ascii="宋体" w:hAnsi="宋体"/>
                <w:sz w:val="18"/>
                <w:szCs w:val="18"/>
              </w:rPr>
              <w:t>签名加密模块子模块）</w:t>
            </w: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加密方式：硬加密，对电子签名轨迹数据、矢量图进行加密传输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加密算法：支持DES/3DES/SM2/SM3/SM4加密算法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执行标准：密钥及敏感数据拆封自毁，加密芯片经过国家密码局认证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7</w:t>
            </w:r>
          </w:p>
        </w:tc>
        <w:tc>
          <w:tcPr>
            <w:tcW w:w="1134" w:type="dxa"/>
            <w:vMerge w:val="restart"/>
            <w:shd w:val="clear" w:color="auto" w:fill="auto"/>
            <w:noWrap w:val="0"/>
            <w:vAlign w:val="center"/>
          </w:tcPr>
          <w:p>
            <w:pPr>
              <w:ind w:left="420" w:hanging="420"/>
              <w:jc w:val="both"/>
              <w:rPr>
                <w:rFonts w:ascii="宋体" w:hAnsi="宋体"/>
                <w:sz w:val="18"/>
                <w:szCs w:val="18"/>
              </w:rPr>
            </w:pPr>
            <w:r>
              <w:rPr>
                <w:rFonts w:hint="eastAsia" w:ascii="宋体" w:hAnsi="宋体"/>
                <w:sz w:val="18"/>
                <w:szCs w:val="18"/>
              </w:rPr>
              <w:t>密码</w:t>
            </w:r>
            <w:r>
              <w:rPr>
                <w:rFonts w:ascii="宋体" w:hAnsi="宋体"/>
                <w:sz w:val="18"/>
                <w:szCs w:val="18"/>
              </w:rPr>
              <w:t>键盘</w:t>
            </w:r>
          </w:p>
        </w:tc>
        <w:tc>
          <w:tcPr>
            <w:tcW w:w="6360" w:type="dxa"/>
            <w:shd w:val="clear" w:color="auto" w:fill="auto"/>
            <w:noWrap w:val="0"/>
            <w:vAlign w:val="top"/>
          </w:tcPr>
          <w:p>
            <w:pPr>
              <w:widowControl/>
              <w:jc w:val="left"/>
              <w:textAlignment w:val="center"/>
              <w:rPr>
                <w:rFonts w:ascii="宋体" w:hAnsi="宋体"/>
                <w:sz w:val="18"/>
                <w:szCs w:val="18"/>
              </w:rPr>
            </w:pPr>
            <w:r>
              <w:rPr>
                <w:rFonts w:hint="eastAsia" w:ascii="宋体" w:hAnsi="宋体" w:cs="宋体"/>
                <w:bCs/>
                <w:color w:val="000000"/>
                <w:kern w:val="0"/>
                <w:sz w:val="18"/>
                <w:szCs w:val="18"/>
              </w:rPr>
              <w:t xml:space="preserve">标准EPP硬件加密键盘，标准盲人辅助键盘，按键带中英文提示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材质：不锈钢金属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cs="宋体"/>
                <w:bCs/>
                <w:color w:val="000000"/>
                <w:kern w:val="0"/>
                <w:sz w:val="18"/>
                <w:szCs w:val="18"/>
              </w:rPr>
              <w:t>键位数：16键，其中10只数字键（0－9），6只功能键（小数点</w:t>
            </w:r>
            <w:r>
              <w:rPr>
                <w:rFonts w:ascii="宋体" w:hAnsi="宋体" w:cs="宋体"/>
                <w:bCs/>
                <w:color w:val="000000"/>
                <w:kern w:val="0"/>
                <w:sz w:val="18"/>
                <w:szCs w:val="18"/>
              </w:rPr>
              <w:t>、00</w:t>
            </w:r>
            <w:r>
              <w:rPr>
                <w:rFonts w:hint="eastAsia" w:ascii="宋体" w:hAnsi="宋体" w:cs="宋体"/>
                <w:bCs/>
                <w:color w:val="000000"/>
                <w:kern w:val="0"/>
                <w:sz w:val="18"/>
                <w:szCs w:val="18"/>
              </w:rPr>
              <w:t>、</w:t>
            </w:r>
            <w:r>
              <w:rPr>
                <w:rFonts w:ascii="宋体" w:hAnsi="宋体" w:cs="宋体"/>
                <w:bCs/>
                <w:color w:val="000000"/>
                <w:kern w:val="0"/>
                <w:sz w:val="18"/>
                <w:szCs w:val="18"/>
              </w:rPr>
              <w:t>取消、更正、确认、预留空白键）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hint="eastAsia" w:ascii="宋体" w:hAnsi="宋体" w:cs="宋体"/>
                <w:bCs/>
                <w:color w:val="000000"/>
                <w:kern w:val="0"/>
                <w:sz w:val="18"/>
                <w:szCs w:val="18"/>
              </w:rPr>
            </w:pPr>
            <w:r>
              <w:rPr>
                <w:rFonts w:hint="eastAsia" w:ascii="宋体" w:hAnsi="宋体" w:cs="宋体"/>
                <w:bCs/>
                <w:color w:val="000000"/>
                <w:kern w:val="0"/>
                <w:sz w:val="18"/>
                <w:szCs w:val="18"/>
              </w:rPr>
              <w:t>支持按键提示音,提示音须</w:t>
            </w:r>
            <w:r>
              <w:rPr>
                <w:rFonts w:ascii="宋体" w:hAnsi="宋体" w:cs="宋体"/>
                <w:bCs/>
                <w:color w:val="000000"/>
                <w:kern w:val="0"/>
                <w:sz w:val="18"/>
                <w:szCs w:val="18"/>
              </w:rPr>
              <w:t>是单提示音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cs="宋体"/>
                <w:bCs/>
                <w:color w:val="000000"/>
                <w:kern w:val="0"/>
                <w:sz w:val="18"/>
                <w:szCs w:val="18"/>
              </w:rPr>
              <w:t>加密性能：支持3DES、DES、PIN加密、MAC以及国密（SM2、SM3、SM4）加密算法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pStyle w:val="3"/>
              <w:spacing w:after="0" w:line="240" w:lineRule="auto"/>
              <w:rPr>
                <w:rFonts w:hint="eastAsia" w:ascii="宋体" w:hAnsi="宋体" w:cs="宋体"/>
                <w:bCs/>
                <w:color w:val="000000"/>
                <w:kern w:val="0"/>
                <w:sz w:val="18"/>
                <w:szCs w:val="18"/>
                <w:lang w:val="en-US" w:eastAsia="zh-CN"/>
              </w:rPr>
            </w:pPr>
            <w:r>
              <w:rPr>
                <w:rFonts w:hint="eastAsia" w:ascii="宋体" w:hAnsi="宋体" w:cs="宋体"/>
                <w:bCs/>
                <w:color w:val="000000"/>
                <w:kern w:val="0"/>
                <w:sz w:val="18"/>
                <w:szCs w:val="18"/>
                <w:lang w:val="en-US" w:eastAsia="zh-CN"/>
              </w:rPr>
              <w:t>通过</w:t>
            </w:r>
            <w:r>
              <w:rPr>
                <w:rFonts w:ascii="宋体" w:hAnsi="宋体" w:cs="宋体"/>
                <w:bCs/>
                <w:color w:val="000000"/>
                <w:kern w:val="0"/>
                <w:sz w:val="18"/>
                <w:szCs w:val="18"/>
                <w:lang w:val="en-US" w:eastAsia="zh-CN"/>
              </w:rPr>
              <w:t>银联卡受理终端</w:t>
            </w:r>
            <w:r>
              <w:rPr>
                <w:rFonts w:hint="eastAsia" w:ascii="宋体" w:hAnsi="宋体" w:cs="宋体"/>
                <w:bCs/>
                <w:color w:val="000000"/>
                <w:kern w:val="0"/>
                <w:sz w:val="18"/>
                <w:szCs w:val="18"/>
                <w:lang w:val="en-US" w:eastAsia="zh-CN"/>
              </w:rPr>
              <w:t>产品</w:t>
            </w:r>
            <w:r>
              <w:rPr>
                <w:rFonts w:ascii="宋体" w:hAnsi="宋体" w:cs="宋体"/>
                <w:bCs/>
                <w:color w:val="000000"/>
                <w:kern w:val="0"/>
                <w:sz w:val="18"/>
                <w:szCs w:val="18"/>
                <w:lang w:val="en-US" w:eastAsia="zh-CN"/>
              </w:rPr>
              <w:t>安全</w:t>
            </w:r>
            <w:r>
              <w:rPr>
                <w:rFonts w:hint="eastAsia" w:ascii="宋体" w:hAnsi="宋体" w:cs="宋体"/>
                <w:bCs/>
                <w:color w:val="000000"/>
                <w:kern w:val="0"/>
                <w:sz w:val="18"/>
                <w:szCs w:val="18"/>
                <w:lang w:val="en-US" w:eastAsia="zh-CN"/>
              </w:rPr>
              <w:t>认证和银联卡受理终端PIN输入设备安全评估，通过PCI认证，通过国家密码管理局的认证，</w:t>
            </w:r>
            <w:r>
              <w:rPr>
                <w:rFonts w:ascii="宋体" w:hAnsi="宋体" w:cs="宋体"/>
                <w:bCs/>
                <w:color w:val="000000"/>
                <w:kern w:val="0"/>
                <w:sz w:val="18"/>
                <w:szCs w:val="18"/>
                <w:lang w:val="en-US" w:eastAsia="zh-CN"/>
              </w:rPr>
              <w:t>具有国密认证证书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支持密钥下载。加密模块从密码键盘拆离时,启动硬件加密模块中的密钥及敏感数据自毁功能,保证密钥不离开终端设备,确保密钥的安全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具有</w:t>
            </w:r>
            <w:r>
              <w:rPr>
                <w:rFonts w:ascii="宋体" w:hAnsi="宋体" w:cs="宋体"/>
                <w:bCs/>
                <w:color w:val="000000"/>
                <w:kern w:val="0"/>
                <w:sz w:val="18"/>
                <w:szCs w:val="18"/>
              </w:rPr>
              <w:t>防窥罩</w:t>
            </w:r>
            <w:r>
              <w:rPr>
                <w:rFonts w:hint="eastAsia" w:ascii="宋体" w:hAnsi="宋体" w:cs="宋体"/>
                <w:bCs/>
                <w:color w:val="000000"/>
                <w:kern w:val="0"/>
                <w:sz w:val="18"/>
                <w:szCs w:val="18"/>
              </w:rPr>
              <w:t>安全</w:t>
            </w:r>
            <w:r>
              <w:rPr>
                <w:rFonts w:ascii="宋体" w:hAnsi="宋体" w:cs="宋体"/>
                <w:bCs/>
                <w:color w:val="000000"/>
                <w:kern w:val="0"/>
                <w:sz w:val="18"/>
                <w:szCs w:val="18"/>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其他要求：具有防尘、防水、防暴及防偷窥功能的安全措施；在非加密模式下可做系统数字键盘使用；可准确向后台报送设备状态；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cs="宋体"/>
                <w:bCs/>
                <w:color w:val="000000"/>
                <w:kern w:val="0"/>
                <w:sz w:val="18"/>
                <w:szCs w:val="18"/>
              </w:rPr>
              <w:t>寿命≥200万次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rPr>
                <w:rFonts w:ascii="宋体" w:hAnsi="宋体"/>
                <w:sz w:val="18"/>
                <w:szCs w:val="18"/>
              </w:rPr>
            </w:pPr>
            <w:r>
              <w:rPr>
                <w:rFonts w:hint="eastAsia" w:ascii="宋体" w:hAnsi="宋体"/>
                <w:sz w:val="18"/>
                <w:szCs w:val="18"/>
              </w:rPr>
              <w:t>具有按键</w:t>
            </w:r>
            <w:r>
              <w:rPr>
                <w:rFonts w:ascii="宋体" w:hAnsi="宋体"/>
                <w:sz w:val="18"/>
                <w:szCs w:val="18"/>
              </w:rPr>
              <w:t>补光灯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8</w:t>
            </w:r>
          </w:p>
        </w:tc>
        <w:tc>
          <w:tcPr>
            <w:tcW w:w="1134" w:type="dxa"/>
            <w:vMerge w:val="restart"/>
            <w:shd w:val="clear" w:color="auto" w:fill="auto"/>
            <w:noWrap w:val="0"/>
            <w:vAlign w:val="center"/>
          </w:tcPr>
          <w:p>
            <w:pPr>
              <w:ind w:left="0" w:leftChars="0" w:firstLine="0" w:firstLineChars="0"/>
              <w:jc w:val="both"/>
              <w:rPr>
                <w:rFonts w:ascii="宋体" w:hAnsi="宋体"/>
                <w:sz w:val="18"/>
                <w:szCs w:val="18"/>
              </w:rPr>
            </w:pPr>
            <w:r>
              <w:rPr>
                <w:rFonts w:hint="eastAsia" w:ascii="宋体" w:hAnsi="宋体"/>
                <w:sz w:val="18"/>
                <w:szCs w:val="18"/>
              </w:rPr>
              <w:t>读卡</w:t>
            </w:r>
            <w:r>
              <w:rPr>
                <w:rFonts w:ascii="宋体" w:hAnsi="宋体"/>
                <w:sz w:val="18"/>
                <w:szCs w:val="18"/>
              </w:rPr>
              <w:t>/</w:t>
            </w:r>
            <w:r>
              <w:rPr>
                <w:rFonts w:hint="eastAsia" w:ascii="宋体" w:hAnsi="宋体"/>
                <w:sz w:val="18"/>
                <w:szCs w:val="18"/>
              </w:rPr>
              <w:t>发卡</w:t>
            </w:r>
            <w:r>
              <w:rPr>
                <w:rFonts w:ascii="宋体" w:hAnsi="宋体"/>
                <w:sz w:val="18"/>
                <w:szCs w:val="18"/>
              </w:rPr>
              <w:t>模块</w:t>
            </w: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支持卡类型：可读取金融行业发行的银行卡与信用卡等，</w:t>
            </w:r>
            <w:r>
              <w:rPr>
                <w:rFonts w:hint="eastAsia" w:ascii="宋体" w:hAnsi="宋体" w:cs="宋体"/>
                <w:bCs/>
                <w:kern w:val="0"/>
                <w:sz w:val="18"/>
                <w:szCs w:val="18"/>
              </w:rPr>
              <w:t>符合最新 EMV 标准；可读磁条卡，可写低抗磁条卡，IC卡可读写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kern w:val="0"/>
                <w:sz w:val="18"/>
                <w:szCs w:val="18"/>
              </w:rPr>
              <w:t>读写卡类型：支持IC卡、复合卡发放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读卡方式：带插卡指示灯、支持抖动进退卡，超时、非法卡回收卡片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寿命：150万次或5年以上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磁感应自动判别卡插入方向的功能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磁卡标准：ISO7810和7811、ISO7811 -2、IOS7811 -4、ISO7811 -5和ISO7811 -6标准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卡片尺寸：ISO7810ID -1-型磁卡标准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IC卡标准：ISO7816（T=0或T=1）CPU卡，符合人民银行颁布的《中国金融集成电路（IC）卡规范》2.0版本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压纹凸字：ISO7811 - 1和ISO7811 -3标准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卡片规格：长度：85.47-85.90mm，宽度：53.92-54.18mm，厚度：0.76mm±0.1mm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highlight w:val="none"/>
              </w:rPr>
              <w:t>卡箱：2个</w:t>
            </w:r>
            <w:r>
              <w:rPr>
                <w:rFonts w:hint="eastAsia" w:ascii="宋体" w:hAnsi="宋体" w:cs="宋体"/>
                <w:bCs/>
                <w:color w:val="000000"/>
                <w:kern w:val="0"/>
                <w:sz w:val="18"/>
                <w:szCs w:val="18"/>
                <w:highlight w:val="none"/>
                <w:lang w:val="en-US" w:eastAsia="zh-CN"/>
              </w:rPr>
              <w:t>发</w:t>
            </w:r>
            <w:r>
              <w:rPr>
                <w:rFonts w:hint="eastAsia" w:ascii="宋体" w:hAnsi="宋体" w:cs="宋体"/>
                <w:bCs/>
                <w:color w:val="000000"/>
                <w:kern w:val="0"/>
                <w:sz w:val="18"/>
                <w:szCs w:val="18"/>
                <w:highlight w:val="none"/>
              </w:rPr>
              <w:t>卡箱，</w:t>
            </w:r>
            <w:r>
              <w:rPr>
                <w:rFonts w:hint="eastAsia" w:ascii="宋体" w:hAnsi="宋体" w:cs="宋体"/>
                <w:bCs/>
                <w:color w:val="000000"/>
                <w:kern w:val="0"/>
                <w:sz w:val="18"/>
                <w:szCs w:val="18"/>
                <w:highlight w:val="none"/>
                <w:lang w:val="en-US" w:eastAsia="zh-CN"/>
              </w:rPr>
              <w:t>1</w:t>
            </w:r>
            <w:r>
              <w:rPr>
                <w:rFonts w:hint="eastAsia" w:ascii="宋体" w:hAnsi="宋体" w:cs="宋体"/>
                <w:bCs/>
                <w:color w:val="000000"/>
                <w:kern w:val="0"/>
                <w:sz w:val="18"/>
                <w:szCs w:val="18"/>
                <w:highlight w:val="none"/>
              </w:rPr>
              <w:t>个回收箱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highlight w:val="yellow"/>
              </w:rPr>
            </w:pPr>
            <w:r>
              <w:rPr>
                <w:rFonts w:hint="eastAsia" w:ascii="宋体" w:hAnsi="宋体" w:cs="宋体"/>
                <w:bCs/>
                <w:color w:val="000000"/>
                <w:kern w:val="0"/>
                <w:sz w:val="18"/>
                <w:szCs w:val="18"/>
              </w:rPr>
              <w:t>装载卡量：单个卡箱装卡数量不少于100张平面卡或75张凸字卡；回收箱装卡数</w:t>
            </w:r>
            <w:r>
              <w:rPr>
                <w:rFonts w:hint="eastAsia" w:ascii="宋体" w:hAnsi="宋体" w:cs="宋体"/>
                <w:bCs/>
                <w:kern w:val="0"/>
                <w:sz w:val="18"/>
                <w:szCs w:val="18"/>
              </w:rPr>
              <w:t>量不少于</w:t>
            </w:r>
            <w:r>
              <w:rPr>
                <w:rFonts w:hint="eastAsia" w:ascii="宋体" w:hAnsi="宋体" w:cs="宋体"/>
                <w:bCs/>
                <w:kern w:val="0"/>
                <w:sz w:val="18"/>
                <w:szCs w:val="18"/>
                <w:lang w:val="en-US" w:eastAsia="zh-CN"/>
              </w:rPr>
              <w:t>10</w:t>
            </w:r>
            <w:r>
              <w:rPr>
                <w:rFonts w:hint="eastAsia" w:ascii="宋体" w:hAnsi="宋体" w:cs="宋体"/>
                <w:bCs/>
                <w:kern w:val="0"/>
                <w:sz w:val="18"/>
                <w:szCs w:val="18"/>
              </w:rPr>
              <w:t>张</w:t>
            </w:r>
            <w:r>
              <w:rPr>
                <w:rFonts w:hint="eastAsia" w:ascii="宋体" w:hAnsi="宋体" w:cs="宋体"/>
                <w:bCs/>
                <w:color w:val="000000"/>
                <w:kern w:val="0"/>
                <w:sz w:val="18"/>
                <w:szCs w:val="18"/>
              </w:rPr>
              <w:t>，支持回收箱满状态检测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pStyle w:val="3"/>
              <w:spacing w:after="0" w:line="240" w:lineRule="auto"/>
              <w:rPr>
                <w:rFonts w:ascii="宋体" w:hAnsi="宋体" w:cs="宋体"/>
                <w:bCs/>
                <w:color w:val="000000"/>
                <w:kern w:val="0"/>
                <w:sz w:val="18"/>
                <w:szCs w:val="18"/>
                <w:lang w:val="en-US" w:eastAsia="zh-CN"/>
              </w:rPr>
            </w:pPr>
            <w:r>
              <w:rPr>
                <w:rFonts w:hint="eastAsia" w:ascii="宋体" w:hAnsi="宋体" w:cs="宋体"/>
                <w:bCs/>
                <w:color w:val="000000"/>
                <w:kern w:val="0"/>
                <w:sz w:val="18"/>
                <w:szCs w:val="18"/>
                <w:lang w:val="en-US" w:eastAsia="zh-CN"/>
              </w:rPr>
              <w:t>经过EMV</w:t>
            </w:r>
            <w:r>
              <w:rPr>
                <w:rFonts w:ascii="宋体" w:hAnsi="宋体" w:cs="宋体"/>
                <w:bCs/>
                <w:color w:val="000000"/>
                <w:kern w:val="0"/>
                <w:sz w:val="18"/>
                <w:szCs w:val="18"/>
                <w:lang w:val="en-US" w:eastAsia="zh-CN"/>
              </w:rPr>
              <w:t xml:space="preserve"> </w:t>
            </w:r>
            <w:r>
              <w:rPr>
                <w:rFonts w:hint="eastAsia" w:ascii="宋体" w:hAnsi="宋体" w:cs="宋体"/>
                <w:bCs/>
                <w:color w:val="000000"/>
                <w:kern w:val="0"/>
                <w:sz w:val="18"/>
                <w:szCs w:val="18"/>
                <w:lang w:val="en-US" w:eastAsia="zh-CN"/>
              </w:rPr>
              <w:t>LEVEL</w:t>
            </w:r>
            <w:r>
              <w:rPr>
                <w:rFonts w:ascii="宋体" w:hAnsi="宋体" w:cs="宋体"/>
                <w:bCs/>
                <w:color w:val="000000"/>
                <w:kern w:val="0"/>
                <w:sz w:val="18"/>
                <w:szCs w:val="18"/>
                <w:lang w:val="en-US" w:eastAsia="zh-CN"/>
              </w:rPr>
              <w:t xml:space="preserve"> </w:t>
            </w:r>
            <w:r>
              <w:rPr>
                <w:rFonts w:hint="eastAsia" w:ascii="宋体" w:hAnsi="宋体" w:cs="宋体"/>
                <w:bCs/>
                <w:color w:val="000000"/>
                <w:kern w:val="0"/>
                <w:sz w:val="18"/>
                <w:szCs w:val="18"/>
                <w:lang w:val="en-US" w:eastAsia="zh-CN"/>
              </w:rPr>
              <w:t>1认证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磁条卡重读率：小于1/1000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IC卡触点寿命：30万次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sz w:val="18"/>
                <w:szCs w:val="18"/>
              </w:rPr>
              <w:t>读卡器安装异形口，</w:t>
            </w:r>
            <w:r>
              <w:rPr>
                <w:rFonts w:ascii="宋体" w:hAnsi="宋体" w:cs="宋体"/>
                <w:bCs/>
                <w:color w:val="000000"/>
                <w:kern w:val="0"/>
                <w:sz w:val="18"/>
                <w:szCs w:val="18"/>
              </w:rPr>
              <w:t>带磁干扰、红外干扰功能</w:t>
            </w:r>
            <w:r>
              <w:rPr>
                <w:rFonts w:hint="eastAsia" w:ascii="宋体" w:hAnsi="宋体" w:cs="宋体"/>
                <w:bCs/>
                <w:color w:val="000000"/>
                <w:kern w:val="0"/>
                <w:sz w:val="18"/>
                <w:szCs w:val="18"/>
              </w:rPr>
              <w:t>，具有防</w:t>
            </w:r>
            <w:r>
              <w:rPr>
                <w:rFonts w:ascii="宋体" w:hAnsi="宋体" w:cs="宋体"/>
                <w:bCs/>
                <w:color w:val="000000"/>
                <w:kern w:val="0"/>
                <w:sz w:val="18"/>
                <w:szCs w:val="18"/>
              </w:rPr>
              <w:t>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kern w:val="0"/>
                <w:sz w:val="18"/>
                <w:szCs w:val="18"/>
              </w:rPr>
            </w:pPr>
            <w:r>
              <w:rPr>
                <w:rFonts w:hint="eastAsia" w:ascii="宋体" w:hAnsi="宋体" w:cs="宋体"/>
                <w:bCs/>
                <w:color w:val="000000"/>
                <w:kern w:val="0"/>
                <w:sz w:val="18"/>
                <w:szCs w:val="18"/>
              </w:rPr>
              <w:t>接口类型：</w:t>
            </w:r>
            <w:r>
              <w:rPr>
                <w:rFonts w:hint="eastAsia" w:ascii="宋体" w:hAnsi="宋体" w:cs="宋体"/>
                <w:bCs/>
                <w:kern w:val="0"/>
                <w:sz w:val="18"/>
                <w:szCs w:val="18"/>
              </w:rPr>
              <w:t>RS232/USB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支持指令吞卡，掉电时自动吞卡，具有少卡、缺卡状态上送功能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9</w:t>
            </w:r>
          </w:p>
        </w:tc>
        <w:tc>
          <w:tcPr>
            <w:tcW w:w="1134" w:type="dxa"/>
            <w:vMerge w:val="restart"/>
            <w:shd w:val="clear" w:color="auto" w:fill="auto"/>
            <w:noWrap w:val="0"/>
            <w:vAlign w:val="center"/>
          </w:tcPr>
          <w:p>
            <w:pPr>
              <w:ind w:left="420" w:hanging="420"/>
              <w:jc w:val="both"/>
              <w:rPr>
                <w:rFonts w:ascii="宋体" w:hAnsi="宋体"/>
                <w:sz w:val="18"/>
                <w:szCs w:val="18"/>
              </w:rPr>
            </w:pPr>
            <w:r>
              <w:rPr>
                <w:rFonts w:hint="eastAsia" w:ascii="宋体" w:hAnsi="宋体"/>
                <w:sz w:val="18"/>
                <w:szCs w:val="18"/>
              </w:rPr>
              <w:t>凭条</w:t>
            </w:r>
            <w:r>
              <w:rPr>
                <w:rFonts w:ascii="宋体" w:hAnsi="宋体"/>
                <w:sz w:val="18"/>
                <w:szCs w:val="18"/>
              </w:rPr>
              <w:t>打印机</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打印机</w:t>
            </w:r>
            <w:r>
              <w:rPr>
                <w:rFonts w:ascii="宋体" w:hAnsi="宋体" w:cs="宋体"/>
                <w:bCs/>
                <w:color w:val="000000"/>
                <w:kern w:val="0"/>
                <w:sz w:val="18"/>
                <w:szCs w:val="18"/>
              </w:rPr>
              <w:t>类型：热敏打印机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纸卷规格：80mm纸卷，直径120mm-150mm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切刀寿命：不低于100万次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打印速度最高150mm/s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打印头寿命：打印头不低于100公里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打印密度：203 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自动切纸（半切/全切），连续纸带切纸刀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自动进纸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黑标</w:t>
            </w:r>
            <w:r>
              <w:rPr>
                <w:rFonts w:ascii="宋体" w:hAnsi="宋体" w:cs="宋体"/>
                <w:bCs/>
                <w:color w:val="000000"/>
                <w:kern w:val="0"/>
                <w:sz w:val="18"/>
                <w:szCs w:val="18"/>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缺纸</w:t>
            </w:r>
            <w:r>
              <w:rPr>
                <w:rFonts w:ascii="宋体" w:hAnsi="宋体" w:cs="宋体"/>
                <w:bCs/>
                <w:color w:val="000000"/>
                <w:kern w:val="0"/>
                <w:sz w:val="18"/>
                <w:szCs w:val="18"/>
              </w:rPr>
              <w:t>和预缺纸感应报警</w:t>
            </w:r>
            <w:r>
              <w:rPr>
                <w:rFonts w:hint="eastAsia" w:ascii="宋体" w:hAnsi="宋体" w:cs="宋体"/>
                <w:bCs/>
                <w:color w:val="000000"/>
                <w:kern w:val="0"/>
                <w:sz w:val="18"/>
                <w:szCs w:val="18"/>
              </w:rPr>
              <w:t>，</w:t>
            </w:r>
            <w:r>
              <w:rPr>
                <w:rFonts w:ascii="宋体" w:hAnsi="宋体" w:cs="宋体"/>
                <w:bCs/>
                <w:color w:val="000000"/>
                <w:kern w:val="0"/>
                <w:sz w:val="18"/>
                <w:szCs w:val="18"/>
              </w:rPr>
              <w:t>可准确向后台报送设备状态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w:t>
            </w:r>
            <w:r>
              <w:rPr>
                <w:rFonts w:ascii="宋体" w:hAnsi="宋体" w:cs="宋体"/>
                <w:bCs/>
                <w:color w:val="000000"/>
                <w:kern w:val="0"/>
                <w:sz w:val="18"/>
                <w:szCs w:val="18"/>
              </w:rPr>
              <w:t>中英文、符号、图形条码打印（</w:t>
            </w:r>
            <w:r>
              <w:rPr>
                <w:rFonts w:hint="eastAsia" w:ascii="宋体" w:hAnsi="宋体" w:cs="宋体"/>
                <w:bCs/>
                <w:color w:val="000000"/>
                <w:kern w:val="0"/>
                <w:sz w:val="18"/>
                <w:szCs w:val="18"/>
              </w:rPr>
              <w:t>含</w:t>
            </w:r>
            <w:r>
              <w:rPr>
                <w:rFonts w:ascii="宋体" w:hAnsi="宋体" w:cs="宋体"/>
                <w:bCs/>
                <w:color w:val="000000"/>
                <w:kern w:val="0"/>
                <w:sz w:val="18"/>
                <w:szCs w:val="18"/>
              </w:rPr>
              <w:t>我行业务二维码</w:t>
            </w:r>
            <w:r>
              <w:rPr>
                <w:rFonts w:hint="eastAsia" w:ascii="宋体" w:hAnsi="宋体" w:cs="宋体"/>
                <w:bCs/>
                <w:color w:val="000000"/>
                <w:kern w:val="0"/>
                <w:sz w:val="18"/>
                <w:szCs w:val="18"/>
              </w:rPr>
              <w:t>及</w:t>
            </w:r>
            <w:r>
              <w:rPr>
                <w:rFonts w:ascii="宋体" w:hAnsi="宋体" w:cs="宋体"/>
                <w:bCs/>
                <w:color w:val="000000"/>
                <w:kern w:val="0"/>
                <w:sz w:val="18"/>
                <w:szCs w:val="18"/>
              </w:rPr>
              <w:t>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可</w:t>
            </w:r>
            <w:r>
              <w:rPr>
                <w:rFonts w:ascii="宋体" w:hAnsi="宋体" w:cs="宋体"/>
                <w:bCs/>
                <w:color w:val="000000"/>
                <w:kern w:val="0"/>
                <w:sz w:val="18"/>
                <w:szCs w:val="18"/>
              </w:rPr>
              <w:t>按照行方打印Form要求调节适配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1134" w:type="dxa"/>
            <w:vMerge w:val="restart"/>
            <w:shd w:val="clear" w:color="auto" w:fill="auto"/>
            <w:noWrap w:val="0"/>
            <w:vAlign w:val="center"/>
          </w:tcPr>
          <w:p>
            <w:pPr>
              <w:ind w:left="420" w:hanging="420"/>
              <w:jc w:val="both"/>
              <w:rPr>
                <w:rFonts w:hint="default" w:ascii="宋体" w:hAnsi="宋体" w:eastAsiaTheme="minorEastAsia"/>
                <w:sz w:val="18"/>
                <w:szCs w:val="18"/>
                <w:lang w:val="en-US" w:eastAsia="zh-CN"/>
              </w:rPr>
            </w:pPr>
            <w:r>
              <w:rPr>
                <w:rFonts w:hint="eastAsia" w:ascii="宋体" w:hAnsi="宋体"/>
                <w:sz w:val="18"/>
                <w:szCs w:val="18"/>
                <w:lang w:val="en-US" w:eastAsia="zh-CN"/>
              </w:rPr>
              <w:t>激光打印机</w:t>
            </w:r>
          </w:p>
        </w:tc>
        <w:tc>
          <w:tcPr>
            <w:tcW w:w="6360" w:type="dxa"/>
            <w:shd w:val="clear" w:color="auto" w:fill="auto"/>
            <w:noWrap w:val="0"/>
            <w:vAlign w:val="top"/>
          </w:tcPr>
          <w:p>
            <w:pPr>
              <w:rPr>
                <w:rFonts w:hint="eastAsia" w:asciiTheme="minorHAnsi" w:hAnsiTheme="minorHAnsi" w:eastAsiaTheme="minorEastAsia" w:cstheme="minorBidi"/>
                <w:color w:val="auto"/>
                <w:kern w:val="2"/>
                <w:sz w:val="18"/>
                <w:szCs w:val="18"/>
                <w:lang w:val="en-US" w:eastAsia="zh-CN" w:bidi="ar-SA"/>
              </w:rPr>
            </w:pPr>
            <w:r>
              <w:rPr>
                <w:rFonts w:hint="eastAsia"/>
                <w:color w:val="auto"/>
                <w:sz w:val="18"/>
                <w:szCs w:val="18"/>
                <w:highlight w:val="none"/>
              </w:rPr>
              <w:t>打印</w:t>
            </w:r>
            <w:r>
              <w:rPr>
                <w:color w:val="auto"/>
                <w:sz w:val="18"/>
                <w:szCs w:val="18"/>
                <w:highlight w:val="none"/>
              </w:rPr>
              <w:t>速度：</w:t>
            </w:r>
            <w:r>
              <w:rPr>
                <w:rFonts w:hint="eastAsia"/>
                <w:color w:val="auto"/>
                <w:sz w:val="18"/>
                <w:szCs w:val="18"/>
                <w:highlight w:val="none"/>
                <w:lang w:val="en-US" w:eastAsia="zh-CN"/>
              </w:rPr>
              <w:t>30</w:t>
            </w:r>
            <w:r>
              <w:rPr>
                <w:rFonts w:hint="eastAsia"/>
                <w:color w:val="auto"/>
                <w:sz w:val="18"/>
                <w:szCs w:val="18"/>
                <w:highlight w:val="none"/>
              </w:rPr>
              <w:t>页</w:t>
            </w:r>
            <w:r>
              <w:rPr>
                <w:color w:val="auto"/>
                <w:sz w:val="18"/>
                <w:szCs w:val="18"/>
                <w:highlight w:val="none"/>
              </w:rPr>
              <w:t>/</w:t>
            </w:r>
            <w:r>
              <w:rPr>
                <w:rFonts w:hint="eastAsia"/>
                <w:color w:val="auto"/>
                <w:sz w:val="18"/>
                <w:szCs w:val="18"/>
                <w:highlight w:val="none"/>
              </w:rPr>
              <w:t>分钟及</w:t>
            </w:r>
            <w:r>
              <w:rPr>
                <w:color w:val="auto"/>
                <w:sz w:val="18"/>
                <w:szCs w:val="18"/>
                <w:highlight w:val="none"/>
              </w:rPr>
              <w:t>以上</w:t>
            </w:r>
            <w:r>
              <w:rPr>
                <w:rFonts w:hint="eastAsia"/>
                <w:color w:val="auto"/>
                <w:sz w:val="18"/>
                <w:szCs w:val="18"/>
                <w:highlight w:val="none"/>
                <w:lang w:eastAsia="zh-CN"/>
              </w:rPr>
              <w:t>（</w:t>
            </w:r>
            <w:r>
              <w:rPr>
                <w:rFonts w:hint="eastAsia"/>
                <w:color w:val="auto"/>
                <w:sz w:val="18"/>
                <w:szCs w:val="18"/>
                <w:highlight w:val="none"/>
                <w:lang w:val="en-US" w:eastAsia="zh-CN"/>
              </w:rPr>
              <w:t>单面</w:t>
            </w:r>
            <w:r>
              <w:rPr>
                <w:rFonts w:hint="eastAsia"/>
                <w:color w:val="auto"/>
                <w:sz w:val="18"/>
                <w:szCs w:val="18"/>
                <w:highlight w:val="none"/>
                <w:lang w:eastAsia="zh-CN"/>
              </w:rPr>
              <w:t>），</w:t>
            </w:r>
            <w:r>
              <w:rPr>
                <w:rFonts w:hint="eastAsia" w:ascii="宋体" w:hAnsi="宋体" w:cs="宋体"/>
                <w:bCs/>
                <w:color w:val="auto"/>
                <w:kern w:val="0"/>
                <w:sz w:val="18"/>
                <w:szCs w:val="18"/>
                <w:lang w:val="en-US" w:eastAsia="zh-CN"/>
              </w:rPr>
              <w:t>支持单、双面A4纸打印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hint="eastAsia" w:ascii="宋体" w:hAnsi="宋体"/>
                <w:sz w:val="18"/>
                <w:szCs w:val="18"/>
              </w:rPr>
            </w:pPr>
          </w:p>
        </w:tc>
        <w:tc>
          <w:tcPr>
            <w:tcW w:w="1134" w:type="dxa"/>
            <w:vMerge w:val="continue"/>
            <w:shd w:val="clear" w:color="auto" w:fill="auto"/>
            <w:noWrap w:val="0"/>
            <w:vAlign w:val="center"/>
          </w:tcPr>
          <w:p>
            <w:pPr>
              <w:ind w:left="420" w:hanging="420"/>
              <w:jc w:val="both"/>
              <w:rPr>
                <w:rFonts w:hint="default" w:ascii="宋体" w:hAnsi="宋体"/>
                <w:sz w:val="18"/>
                <w:szCs w:val="18"/>
                <w:lang w:val="en-US"/>
              </w:rPr>
            </w:pPr>
          </w:p>
        </w:tc>
        <w:tc>
          <w:tcPr>
            <w:tcW w:w="6360" w:type="dxa"/>
            <w:shd w:val="clear" w:color="auto" w:fill="auto"/>
            <w:noWrap w:val="0"/>
            <w:vAlign w:val="top"/>
          </w:tcPr>
          <w:p>
            <w:pPr>
              <w:rPr>
                <w:rFonts w:hint="eastAsia" w:asciiTheme="minorHAnsi" w:hAnsiTheme="minorHAnsi" w:eastAsiaTheme="minorEastAsia" w:cstheme="minorBidi"/>
                <w:color w:val="auto"/>
                <w:kern w:val="2"/>
                <w:sz w:val="18"/>
                <w:szCs w:val="18"/>
                <w:lang w:val="en-US" w:eastAsia="zh-CN" w:bidi="ar-SA"/>
              </w:rPr>
            </w:pPr>
            <w:r>
              <w:rPr>
                <w:rFonts w:hint="eastAsia"/>
                <w:color w:val="auto"/>
                <w:sz w:val="18"/>
                <w:szCs w:val="18"/>
              </w:rPr>
              <w:t>首页</w:t>
            </w:r>
            <w:r>
              <w:rPr>
                <w:color w:val="auto"/>
                <w:sz w:val="18"/>
                <w:szCs w:val="18"/>
              </w:rPr>
              <w:t>输出时间：</w:t>
            </w:r>
            <w:r>
              <w:rPr>
                <w:rFonts w:hint="eastAsia"/>
                <w:color w:val="auto"/>
                <w:sz w:val="18"/>
                <w:szCs w:val="18"/>
              </w:rPr>
              <w:t>6秒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hint="eastAsia" w:ascii="宋体" w:hAnsi="宋体"/>
                <w:sz w:val="18"/>
                <w:szCs w:val="18"/>
              </w:rPr>
            </w:pPr>
          </w:p>
        </w:tc>
        <w:tc>
          <w:tcPr>
            <w:tcW w:w="1134" w:type="dxa"/>
            <w:vMerge w:val="continue"/>
            <w:shd w:val="clear" w:color="auto" w:fill="auto"/>
            <w:noWrap w:val="0"/>
            <w:vAlign w:val="center"/>
          </w:tcPr>
          <w:p>
            <w:pPr>
              <w:ind w:left="420" w:hanging="420"/>
              <w:jc w:val="both"/>
              <w:rPr>
                <w:rFonts w:hint="default" w:ascii="宋体" w:hAnsi="宋体"/>
                <w:sz w:val="18"/>
                <w:szCs w:val="18"/>
                <w:lang w:val="en-US"/>
              </w:rPr>
            </w:pPr>
          </w:p>
        </w:tc>
        <w:tc>
          <w:tcPr>
            <w:tcW w:w="6360" w:type="dxa"/>
            <w:shd w:val="clear" w:color="auto" w:fill="auto"/>
            <w:noWrap w:val="0"/>
            <w:vAlign w:val="top"/>
          </w:tcPr>
          <w:p>
            <w:pP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rPr>
              <w:t>打印</w:t>
            </w:r>
            <w:r>
              <w:rPr>
                <w:color w:val="auto"/>
                <w:sz w:val="18"/>
                <w:szCs w:val="18"/>
              </w:rPr>
              <w:t>分辨率：</w:t>
            </w:r>
            <w:r>
              <w:rPr>
                <w:rFonts w:hint="eastAsia"/>
                <w:color w:val="auto"/>
                <w:sz w:val="18"/>
                <w:szCs w:val="18"/>
              </w:rPr>
              <w:t>1200</w:t>
            </w:r>
            <w:r>
              <w:rPr>
                <w:rFonts w:hint="eastAsia"/>
                <w:color w:val="auto"/>
                <w:sz w:val="18"/>
                <w:szCs w:val="18"/>
                <w:lang w:val="en-US" w:eastAsia="zh-CN"/>
              </w:rPr>
              <w:t>dpi</w:t>
            </w:r>
            <w:r>
              <w:rPr>
                <w:color w:val="auto"/>
                <w:sz w:val="18"/>
                <w:szCs w:val="18"/>
              </w:rPr>
              <w:t>*1200</w:t>
            </w:r>
            <w:r>
              <w:rPr>
                <w:rFonts w:hint="eastAsia"/>
                <w:color w:val="auto"/>
                <w:sz w:val="18"/>
                <w:szCs w:val="18"/>
                <w:lang w:val="en-US" w:eastAsia="zh-CN"/>
              </w:rPr>
              <w:t>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hint="eastAsia" w:ascii="宋体" w:hAnsi="宋体"/>
                <w:sz w:val="18"/>
                <w:szCs w:val="18"/>
              </w:rPr>
            </w:pPr>
          </w:p>
        </w:tc>
        <w:tc>
          <w:tcPr>
            <w:tcW w:w="1134" w:type="dxa"/>
            <w:vMerge w:val="continue"/>
            <w:shd w:val="clear" w:color="auto" w:fill="auto"/>
            <w:noWrap w:val="0"/>
            <w:vAlign w:val="center"/>
          </w:tcPr>
          <w:p>
            <w:pPr>
              <w:ind w:left="420" w:hanging="420"/>
              <w:jc w:val="both"/>
              <w:rPr>
                <w:rFonts w:hint="default" w:ascii="宋体" w:hAnsi="宋体"/>
                <w:sz w:val="18"/>
                <w:szCs w:val="18"/>
                <w:lang w:val="en-US"/>
              </w:rPr>
            </w:pPr>
          </w:p>
        </w:tc>
        <w:tc>
          <w:tcPr>
            <w:tcW w:w="6360" w:type="dxa"/>
            <w:shd w:val="clear" w:color="auto" w:fill="auto"/>
            <w:noWrap w:val="0"/>
            <w:vAlign w:val="top"/>
          </w:tcPr>
          <w:p>
            <w:pPr>
              <w:rPr>
                <w:rFonts w:hint="eastAsia" w:asciiTheme="minorHAnsi" w:hAnsiTheme="minorHAnsi" w:eastAsiaTheme="minorEastAsia" w:cstheme="minorBidi"/>
                <w:color w:val="auto"/>
                <w:kern w:val="2"/>
                <w:sz w:val="18"/>
                <w:szCs w:val="18"/>
                <w:lang w:val="en-US" w:eastAsia="zh-CN" w:bidi="ar-SA"/>
              </w:rPr>
            </w:pPr>
            <w:r>
              <w:rPr>
                <w:rFonts w:hint="eastAsia"/>
                <w:color w:val="auto"/>
                <w:sz w:val="18"/>
                <w:szCs w:val="18"/>
              </w:rPr>
              <w:t>连接</w:t>
            </w:r>
            <w:r>
              <w:rPr>
                <w:color w:val="auto"/>
                <w:sz w:val="18"/>
                <w:szCs w:val="18"/>
              </w:rPr>
              <w:t>方式</w:t>
            </w:r>
            <w:r>
              <w:rPr>
                <w:rFonts w:hint="eastAsia"/>
                <w:color w:val="auto"/>
                <w:sz w:val="18"/>
                <w:szCs w:val="18"/>
              </w:rPr>
              <w:t>:以太网</w:t>
            </w:r>
            <w:r>
              <w:rPr>
                <w:color w:val="auto"/>
                <w:sz w:val="18"/>
                <w:szCs w:val="18"/>
              </w:rPr>
              <w:t>，USB2.0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hint="eastAsia" w:ascii="宋体" w:hAnsi="宋体"/>
                <w:sz w:val="18"/>
                <w:szCs w:val="18"/>
              </w:rPr>
            </w:pPr>
          </w:p>
        </w:tc>
        <w:tc>
          <w:tcPr>
            <w:tcW w:w="1134" w:type="dxa"/>
            <w:vMerge w:val="continue"/>
            <w:shd w:val="clear" w:color="auto" w:fill="auto"/>
            <w:noWrap w:val="0"/>
            <w:vAlign w:val="center"/>
          </w:tcPr>
          <w:p>
            <w:pPr>
              <w:ind w:left="420" w:hanging="420"/>
              <w:jc w:val="both"/>
              <w:rPr>
                <w:rFonts w:hint="default" w:ascii="宋体" w:hAnsi="宋体"/>
                <w:sz w:val="18"/>
                <w:szCs w:val="18"/>
                <w:lang w:val="en-US"/>
              </w:rPr>
            </w:pPr>
          </w:p>
        </w:tc>
        <w:tc>
          <w:tcPr>
            <w:tcW w:w="6360" w:type="dxa"/>
            <w:shd w:val="clear" w:color="auto" w:fill="auto"/>
            <w:noWrap w:val="0"/>
            <w:vAlign w:val="top"/>
          </w:tcPr>
          <w:p>
            <w:pPr>
              <w:rPr>
                <w:rFonts w:hint="eastAsia" w:asciiTheme="minorHAnsi" w:hAnsiTheme="minorHAnsi" w:eastAsiaTheme="minorEastAsia" w:cstheme="minorBidi"/>
                <w:color w:val="auto"/>
                <w:kern w:val="2"/>
                <w:sz w:val="18"/>
                <w:szCs w:val="18"/>
                <w:lang w:val="en-US" w:eastAsia="zh-CN" w:bidi="ar-SA"/>
              </w:rPr>
            </w:pPr>
            <w:r>
              <w:rPr>
                <w:rFonts w:hint="eastAsia"/>
                <w:color w:val="auto"/>
                <w:sz w:val="18"/>
                <w:szCs w:val="18"/>
              </w:rPr>
              <w:t>内存</w:t>
            </w:r>
            <w:r>
              <w:rPr>
                <w:color w:val="auto"/>
                <w:sz w:val="18"/>
                <w:szCs w:val="18"/>
              </w:rPr>
              <w:t>：</w:t>
            </w:r>
            <w:r>
              <w:rPr>
                <w:rFonts w:hint="eastAsia"/>
                <w:color w:val="auto"/>
                <w:sz w:val="18"/>
                <w:szCs w:val="18"/>
              </w:rPr>
              <w:t>512</w:t>
            </w:r>
            <w:r>
              <w:rPr>
                <w:color w:val="auto"/>
                <w:sz w:val="18"/>
                <w:szCs w:val="18"/>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hint="eastAsia" w:ascii="宋体" w:hAnsi="宋体"/>
                <w:sz w:val="18"/>
                <w:szCs w:val="18"/>
              </w:rPr>
            </w:pPr>
          </w:p>
        </w:tc>
        <w:tc>
          <w:tcPr>
            <w:tcW w:w="1134" w:type="dxa"/>
            <w:vMerge w:val="continue"/>
            <w:shd w:val="clear" w:color="auto" w:fill="auto"/>
            <w:noWrap w:val="0"/>
            <w:vAlign w:val="center"/>
          </w:tcPr>
          <w:p>
            <w:pPr>
              <w:ind w:left="420" w:hanging="420"/>
              <w:jc w:val="both"/>
              <w:rPr>
                <w:rFonts w:hint="default" w:ascii="宋体" w:hAnsi="宋体"/>
                <w:sz w:val="18"/>
                <w:szCs w:val="18"/>
                <w:lang w:val="en-US"/>
              </w:rPr>
            </w:pPr>
          </w:p>
        </w:tc>
        <w:tc>
          <w:tcPr>
            <w:tcW w:w="6360" w:type="dxa"/>
            <w:shd w:val="clear" w:color="auto" w:fill="auto"/>
            <w:noWrap w:val="0"/>
            <w:vAlign w:val="top"/>
          </w:tcPr>
          <w:p>
            <w:pP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highlight w:val="none"/>
              </w:rPr>
              <w:t>纸盒</w:t>
            </w:r>
            <w:r>
              <w:rPr>
                <w:color w:val="auto"/>
                <w:sz w:val="18"/>
                <w:szCs w:val="18"/>
                <w:highlight w:val="none"/>
              </w:rPr>
              <w:t>数量：</w:t>
            </w:r>
            <w:r>
              <w:rPr>
                <w:rFonts w:hint="eastAsia"/>
                <w:color w:val="auto"/>
                <w:sz w:val="18"/>
                <w:szCs w:val="1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hint="eastAsia" w:ascii="宋体" w:hAnsi="宋体"/>
                <w:sz w:val="18"/>
                <w:szCs w:val="18"/>
              </w:rPr>
            </w:pPr>
          </w:p>
        </w:tc>
        <w:tc>
          <w:tcPr>
            <w:tcW w:w="1134" w:type="dxa"/>
            <w:vMerge w:val="continue"/>
            <w:shd w:val="clear" w:color="auto" w:fill="auto"/>
            <w:noWrap w:val="0"/>
            <w:vAlign w:val="center"/>
          </w:tcPr>
          <w:p>
            <w:pPr>
              <w:ind w:left="420" w:hanging="420"/>
              <w:jc w:val="both"/>
              <w:rPr>
                <w:rFonts w:hint="default" w:ascii="宋体" w:hAnsi="宋体"/>
                <w:sz w:val="18"/>
                <w:szCs w:val="18"/>
                <w:lang w:val="en-US"/>
              </w:rPr>
            </w:pPr>
          </w:p>
        </w:tc>
        <w:tc>
          <w:tcPr>
            <w:tcW w:w="6360" w:type="dxa"/>
            <w:shd w:val="clear" w:color="auto" w:fill="auto"/>
            <w:noWrap w:val="0"/>
            <w:vAlign w:val="top"/>
          </w:tcPr>
          <w:p>
            <w:pPr>
              <w:rPr>
                <w:rFonts w:hint="eastAsia" w:asciiTheme="minorHAnsi" w:hAnsiTheme="minorHAnsi" w:eastAsiaTheme="minorEastAsia" w:cstheme="minorBidi"/>
                <w:color w:val="auto"/>
                <w:kern w:val="2"/>
                <w:sz w:val="18"/>
                <w:szCs w:val="18"/>
                <w:lang w:val="en-US" w:eastAsia="zh-CN" w:bidi="ar-SA"/>
              </w:rPr>
            </w:pPr>
            <w:r>
              <w:rPr>
                <w:rFonts w:hint="eastAsia"/>
                <w:color w:val="auto"/>
                <w:sz w:val="18"/>
                <w:szCs w:val="18"/>
              </w:rPr>
              <w:t>纸盒</w:t>
            </w:r>
            <w:r>
              <w:rPr>
                <w:color w:val="auto"/>
                <w:sz w:val="18"/>
                <w:szCs w:val="18"/>
              </w:rPr>
              <w:t>容量：</w:t>
            </w:r>
            <w:r>
              <w:rPr>
                <w:rFonts w:hint="eastAsia"/>
                <w:color w:val="auto"/>
                <w:sz w:val="18"/>
                <w:szCs w:val="18"/>
                <w:lang w:val="en-US" w:eastAsia="zh-CN"/>
              </w:rPr>
              <w:t>500</w:t>
            </w:r>
            <w:r>
              <w:rPr>
                <w:rFonts w:hint="eastAsia"/>
                <w:color w:val="auto"/>
                <w:sz w:val="18"/>
                <w:szCs w:val="18"/>
              </w:rPr>
              <w:t>张</w:t>
            </w:r>
            <w:r>
              <w:rPr>
                <w:color w:val="auto"/>
                <w:sz w:val="18"/>
                <w:szCs w:val="1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hint="eastAsia" w:ascii="宋体" w:hAnsi="宋体"/>
                <w:sz w:val="18"/>
                <w:szCs w:val="18"/>
              </w:rPr>
            </w:pPr>
          </w:p>
        </w:tc>
        <w:tc>
          <w:tcPr>
            <w:tcW w:w="1134" w:type="dxa"/>
            <w:vMerge w:val="continue"/>
            <w:shd w:val="clear" w:color="auto" w:fill="auto"/>
            <w:noWrap w:val="0"/>
            <w:vAlign w:val="center"/>
          </w:tcPr>
          <w:p>
            <w:pPr>
              <w:ind w:left="420" w:hanging="420"/>
              <w:jc w:val="both"/>
              <w:rPr>
                <w:rFonts w:hint="default" w:ascii="宋体" w:hAnsi="宋体"/>
                <w:sz w:val="18"/>
                <w:szCs w:val="18"/>
                <w:lang w:val="en-US"/>
              </w:rPr>
            </w:pPr>
          </w:p>
        </w:tc>
        <w:tc>
          <w:tcPr>
            <w:tcW w:w="6360" w:type="dxa"/>
            <w:shd w:val="clear" w:color="auto" w:fill="auto"/>
            <w:noWrap w:val="0"/>
            <w:vAlign w:val="top"/>
          </w:tcPr>
          <w:p>
            <w:pPr>
              <w:rPr>
                <w:rFonts w:hint="eastAsia" w:asciiTheme="minorHAnsi" w:hAnsiTheme="minorHAnsi" w:eastAsiaTheme="minorEastAsia" w:cstheme="minorBidi"/>
                <w:color w:val="auto"/>
                <w:kern w:val="2"/>
                <w:sz w:val="18"/>
                <w:szCs w:val="18"/>
                <w:lang w:val="en-US" w:eastAsia="zh-CN" w:bidi="ar-SA"/>
              </w:rPr>
            </w:pPr>
            <w:r>
              <w:rPr>
                <w:rFonts w:hint="eastAsia"/>
                <w:color w:val="auto"/>
                <w:sz w:val="18"/>
                <w:szCs w:val="18"/>
              </w:rPr>
              <w:t>支持</w:t>
            </w:r>
            <w:r>
              <w:rPr>
                <w:color w:val="auto"/>
                <w:sz w:val="18"/>
                <w:szCs w:val="18"/>
              </w:rPr>
              <w:t>纸张类型：A4/A5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1</w:t>
            </w:r>
          </w:p>
        </w:tc>
        <w:tc>
          <w:tcPr>
            <w:tcW w:w="1134" w:type="dxa"/>
            <w:vMerge w:val="restart"/>
            <w:shd w:val="clear" w:color="auto" w:fill="auto"/>
            <w:noWrap w:val="0"/>
            <w:vAlign w:val="center"/>
          </w:tcPr>
          <w:p>
            <w:pPr>
              <w:ind w:left="420" w:hanging="420"/>
              <w:jc w:val="both"/>
              <w:rPr>
                <w:rFonts w:ascii="宋体" w:hAnsi="宋体"/>
                <w:sz w:val="18"/>
                <w:szCs w:val="18"/>
              </w:rPr>
            </w:pPr>
            <w:r>
              <w:rPr>
                <w:rFonts w:hint="eastAsia" w:ascii="宋体" w:hAnsi="宋体"/>
                <w:sz w:val="18"/>
                <w:szCs w:val="18"/>
              </w:rPr>
              <w:t>指纹仪</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接口</w:t>
            </w:r>
            <w:r>
              <w:rPr>
                <w:rFonts w:ascii="宋体" w:hAnsi="宋体" w:cs="宋体"/>
                <w:bCs/>
                <w:color w:val="000000"/>
                <w:kern w:val="0"/>
                <w:sz w:val="18"/>
                <w:szCs w:val="18"/>
              </w:rPr>
              <w:t>：USB接口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供电</w:t>
            </w:r>
            <w:r>
              <w:rPr>
                <w:rFonts w:ascii="宋体" w:hAnsi="宋体" w:cs="宋体"/>
                <w:bCs/>
                <w:color w:val="000000"/>
                <w:kern w:val="0"/>
                <w:sz w:val="18"/>
                <w:szCs w:val="18"/>
              </w:rPr>
              <w:t>方式：计算机USB接口供电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电压</w:t>
            </w:r>
            <w:r>
              <w:rPr>
                <w:rFonts w:ascii="宋体" w:hAnsi="宋体" w:cs="宋体"/>
                <w:bCs/>
                <w:color w:val="000000"/>
                <w:kern w:val="0"/>
                <w:sz w:val="18"/>
                <w:szCs w:val="18"/>
              </w:rPr>
              <w:t>电流：DC 5V加减</w:t>
            </w:r>
            <w:r>
              <w:rPr>
                <w:rFonts w:hint="eastAsia" w:ascii="宋体" w:hAnsi="宋体" w:cs="宋体"/>
                <w:bCs/>
                <w:color w:val="000000"/>
                <w:kern w:val="0"/>
                <w:sz w:val="18"/>
                <w:szCs w:val="18"/>
              </w:rPr>
              <w:t>5</w:t>
            </w:r>
            <w:r>
              <w:rPr>
                <w:rFonts w:ascii="宋体" w:hAnsi="宋体" w:cs="宋体"/>
                <w:bCs/>
                <w:color w:val="000000"/>
                <w:kern w:val="0"/>
                <w:sz w:val="18"/>
                <w:szCs w:val="18"/>
              </w:rPr>
              <w:t>%，</w:t>
            </w:r>
            <w:r>
              <w:rPr>
                <w:rFonts w:hint="eastAsia" w:ascii="宋体" w:hAnsi="宋体" w:cs="宋体"/>
                <w:bCs/>
                <w:color w:val="000000"/>
                <w:kern w:val="0"/>
                <w:sz w:val="18"/>
                <w:szCs w:val="18"/>
              </w:rPr>
              <w:t>≤500mA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断电</w:t>
            </w:r>
            <w:r>
              <w:rPr>
                <w:rFonts w:ascii="宋体" w:hAnsi="宋体" w:cs="宋体"/>
                <w:bCs/>
                <w:color w:val="000000"/>
                <w:kern w:val="0"/>
                <w:sz w:val="18"/>
                <w:szCs w:val="18"/>
              </w:rPr>
              <w:t>保护：具备掉电、过流、过</w:t>
            </w:r>
            <w:r>
              <w:rPr>
                <w:rFonts w:hint="eastAsia" w:ascii="宋体" w:hAnsi="宋体" w:cs="宋体"/>
                <w:bCs/>
                <w:color w:val="000000"/>
                <w:kern w:val="0"/>
                <w:sz w:val="18"/>
                <w:szCs w:val="18"/>
              </w:rPr>
              <w:t>压</w:t>
            </w:r>
            <w:r>
              <w:rPr>
                <w:rFonts w:ascii="宋体" w:hAnsi="宋体" w:cs="宋体"/>
                <w:bCs/>
                <w:color w:val="000000"/>
                <w:kern w:val="0"/>
                <w:sz w:val="18"/>
                <w:szCs w:val="18"/>
              </w:rPr>
              <w:t>、短路、极性反接等保护措施。当</w:t>
            </w:r>
            <w:r>
              <w:rPr>
                <w:rFonts w:hint="eastAsia" w:ascii="宋体" w:hAnsi="宋体" w:cs="宋体"/>
                <w:bCs/>
                <w:color w:val="000000"/>
                <w:kern w:val="0"/>
                <w:sz w:val="18"/>
                <w:szCs w:val="18"/>
              </w:rPr>
              <w:t>电压</w:t>
            </w:r>
            <w:r>
              <w:rPr>
                <w:rFonts w:ascii="宋体" w:hAnsi="宋体" w:cs="宋体"/>
                <w:bCs/>
                <w:color w:val="000000"/>
                <w:kern w:val="0"/>
                <w:sz w:val="18"/>
                <w:szCs w:val="18"/>
              </w:rPr>
              <w:t>恢复正常时，能自动恢复正常工作状态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具备</w:t>
            </w:r>
            <w:r>
              <w:rPr>
                <w:rFonts w:ascii="宋体" w:hAnsi="宋体" w:cs="宋体"/>
                <w:bCs/>
                <w:color w:val="000000"/>
                <w:kern w:val="0"/>
                <w:sz w:val="18"/>
                <w:szCs w:val="18"/>
              </w:rPr>
              <w:t>部件自动检测及远程</w:t>
            </w:r>
            <w:r>
              <w:rPr>
                <w:rFonts w:hint="eastAsia" w:ascii="宋体" w:hAnsi="宋体" w:cs="宋体"/>
                <w:bCs/>
                <w:color w:val="000000"/>
                <w:kern w:val="0"/>
                <w:sz w:val="18"/>
                <w:szCs w:val="18"/>
              </w:rPr>
              <w:t>复位</w:t>
            </w:r>
            <w:r>
              <w:rPr>
                <w:rFonts w:ascii="宋体" w:hAnsi="宋体" w:cs="宋体"/>
                <w:bCs/>
                <w:color w:val="000000"/>
                <w:kern w:val="0"/>
                <w:sz w:val="18"/>
                <w:szCs w:val="18"/>
              </w:rPr>
              <w:t>功能，可以报送正常、异常等状态及故障代码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采集</w:t>
            </w:r>
            <w:r>
              <w:rPr>
                <w:rFonts w:ascii="宋体" w:hAnsi="宋体" w:cs="宋体"/>
                <w:bCs/>
                <w:color w:val="000000"/>
                <w:kern w:val="0"/>
                <w:sz w:val="18"/>
                <w:szCs w:val="18"/>
              </w:rPr>
              <w:t>口窗口尺寸：</w:t>
            </w:r>
            <w:r>
              <w:rPr>
                <w:rFonts w:hint="eastAsia" w:ascii="宋体" w:hAnsi="宋体" w:cs="宋体"/>
                <w:bCs/>
                <w:color w:val="000000"/>
                <w:kern w:val="0"/>
                <w:sz w:val="18"/>
                <w:szCs w:val="18"/>
              </w:rPr>
              <w:t>≥10</w:t>
            </w:r>
            <w:r>
              <w:rPr>
                <w:rFonts w:ascii="宋体" w:hAnsi="宋体" w:cs="宋体"/>
                <w:bCs/>
                <w:color w:val="000000"/>
                <w:kern w:val="0"/>
                <w:sz w:val="18"/>
                <w:szCs w:val="18"/>
              </w:rPr>
              <w:t>mm*14mm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单</w:t>
            </w:r>
            <w:r>
              <w:rPr>
                <w:rFonts w:ascii="宋体" w:hAnsi="宋体" w:cs="宋体"/>
                <w:bCs/>
                <w:color w:val="000000"/>
                <w:kern w:val="0"/>
                <w:sz w:val="18"/>
                <w:szCs w:val="18"/>
              </w:rPr>
              <w:t>指纹存储容量：</w:t>
            </w:r>
            <w:r>
              <w:rPr>
                <w:rFonts w:hint="eastAsia" w:ascii="宋体" w:hAnsi="宋体" w:cs="宋体"/>
                <w:bCs/>
                <w:color w:val="000000"/>
                <w:kern w:val="0"/>
                <w:sz w:val="18"/>
                <w:szCs w:val="18"/>
              </w:rPr>
              <w:t>256字节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ind w:left="-11"/>
              <w:rPr>
                <w:rFonts w:ascii="宋体" w:hAnsi="宋体" w:cs="宋体"/>
                <w:bCs/>
                <w:color w:val="000000"/>
                <w:kern w:val="0"/>
                <w:sz w:val="18"/>
                <w:szCs w:val="18"/>
              </w:rPr>
            </w:pPr>
            <w:r>
              <w:rPr>
                <w:rFonts w:hint="eastAsia" w:ascii="宋体" w:hAnsi="宋体" w:cs="宋体"/>
                <w:bCs/>
                <w:color w:val="000000"/>
                <w:kern w:val="0"/>
                <w:sz w:val="18"/>
                <w:szCs w:val="18"/>
              </w:rPr>
              <w:t>拒真率(=拒真次数/比对总次数)：≤1%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ind w:left="-11"/>
              <w:rPr>
                <w:rFonts w:ascii="宋体" w:hAnsi="宋体" w:cs="宋体"/>
                <w:bCs/>
                <w:color w:val="000000"/>
                <w:kern w:val="0"/>
                <w:sz w:val="18"/>
                <w:szCs w:val="18"/>
              </w:rPr>
            </w:pPr>
            <w:r>
              <w:rPr>
                <w:rFonts w:hint="eastAsia" w:ascii="宋体" w:hAnsi="宋体" w:cs="宋体"/>
                <w:bCs/>
                <w:color w:val="000000"/>
                <w:kern w:val="0"/>
                <w:sz w:val="18"/>
                <w:szCs w:val="18"/>
              </w:rPr>
              <w:t>认假率（=认假次数/比对总次数）：≤0.001%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Arial"/>
                <w:color w:val="000000"/>
                <w:sz w:val="18"/>
                <w:szCs w:val="18"/>
              </w:rPr>
              <w:t>比对时间小于≤1秒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Arial"/>
                <w:color w:val="000000"/>
                <w:sz w:val="18"/>
                <w:szCs w:val="18"/>
              </w:rPr>
            </w:pPr>
            <w:r>
              <w:rPr>
                <w:rFonts w:hint="eastAsia" w:ascii="宋体" w:hAnsi="宋体" w:cs="宋体"/>
                <w:bCs/>
                <w:color w:val="000000"/>
                <w:kern w:val="0"/>
                <w:sz w:val="18"/>
                <w:szCs w:val="18"/>
              </w:rPr>
              <w:t>允许旋转角度：360度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ind w:left="-11"/>
              <w:rPr>
                <w:rFonts w:ascii="宋体" w:hAnsi="宋体" w:cs="宋体"/>
                <w:bCs/>
                <w:color w:val="000000"/>
                <w:kern w:val="0"/>
                <w:sz w:val="18"/>
                <w:szCs w:val="18"/>
              </w:rPr>
            </w:pPr>
            <w:r>
              <w:rPr>
                <w:rFonts w:hint="eastAsia" w:ascii="宋体" w:hAnsi="宋体" w:cs="宋体"/>
                <w:bCs/>
                <w:color w:val="000000"/>
                <w:kern w:val="0"/>
                <w:sz w:val="18"/>
                <w:szCs w:val="18"/>
              </w:rPr>
              <w:t>特征生成时间：≤1秒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ind w:left="-11"/>
              <w:rPr>
                <w:rFonts w:ascii="宋体" w:hAnsi="宋体" w:cs="宋体"/>
                <w:bCs/>
                <w:color w:val="000000"/>
                <w:kern w:val="0"/>
                <w:sz w:val="18"/>
                <w:szCs w:val="18"/>
              </w:rPr>
            </w:pPr>
            <w:r>
              <w:rPr>
                <w:rFonts w:hint="eastAsia" w:ascii="宋体" w:hAnsi="宋体" w:cs="宋体"/>
                <w:bCs/>
                <w:color w:val="000000"/>
                <w:kern w:val="0"/>
                <w:sz w:val="18"/>
                <w:szCs w:val="18"/>
              </w:rPr>
              <w:t>指纹匹配时间： 1:1比对模式&lt;  80ms、1：N(512) ≤1秒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ind w:left="-11"/>
              <w:rPr>
                <w:rFonts w:ascii="宋体" w:hAnsi="宋体" w:cs="宋体"/>
                <w:bCs/>
                <w:color w:val="000000"/>
                <w:kern w:val="0"/>
                <w:sz w:val="18"/>
                <w:szCs w:val="18"/>
              </w:rPr>
            </w:pPr>
            <w:r>
              <w:rPr>
                <w:rFonts w:hint="eastAsia" w:ascii="宋体" w:hAnsi="宋体" w:cs="宋体"/>
                <w:bCs/>
                <w:color w:val="000000"/>
                <w:kern w:val="0"/>
                <w:sz w:val="18"/>
                <w:szCs w:val="18"/>
              </w:rPr>
              <w:t>指纹图像采集时间（从传感器检测到手指按上至将整个指纹图像读入所需时间）：≤1秒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rPr>
                <w:rFonts w:ascii="宋体" w:hAnsi="宋体" w:cs="Arial"/>
                <w:color w:val="000000"/>
                <w:sz w:val="18"/>
                <w:szCs w:val="18"/>
              </w:rPr>
            </w:pPr>
            <w:r>
              <w:rPr>
                <w:rFonts w:hint="eastAsia" w:ascii="宋体" w:hAnsi="宋体" w:cs="Arial"/>
                <w:color w:val="000000"/>
                <w:sz w:val="18"/>
                <w:szCs w:val="18"/>
              </w:rPr>
              <w:t>符合《GA/T1011-2012居民身份证指纹采集器通用技术要求》及《GA1012-2012居民身份证指纹采集和对比技术规范》相关要求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rPr>
                <w:rFonts w:ascii="宋体" w:hAnsi="宋体" w:cs="Arial"/>
                <w:color w:val="000000"/>
                <w:sz w:val="18"/>
                <w:szCs w:val="18"/>
              </w:rPr>
            </w:pPr>
            <w:r>
              <w:rPr>
                <w:rFonts w:hint="eastAsia" w:ascii="宋体" w:hAnsi="宋体" w:cs="Arial"/>
                <w:color w:val="000000"/>
                <w:sz w:val="18"/>
                <w:szCs w:val="18"/>
              </w:rPr>
              <w:t>指纹仪设备须具有由国家安全防范报警系统产品质量监督检验中心及公安部安全与警用电子产品质量检测中心出具的合格报告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rPr>
                <w:rFonts w:ascii="宋体" w:hAnsi="宋体" w:cs="Arial"/>
                <w:color w:val="000000"/>
                <w:sz w:val="18"/>
                <w:szCs w:val="18"/>
              </w:rPr>
            </w:pPr>
            <w:r>
              <w:rPr>
                <w:rFonts w:hint="eastAsia" w:ascii="宋体" w:hAnsi="宋体" w:cs="Arial"/>
                <w:color w:val="000000"/>
                <w:sz w:val="18"/>
                <w:szCs w:val="18"/>
              </w:rPr>
              <w:t>配套指纹算法需具有由国家安全防范报警系统产品质量监督检验中心及公安部安全与警用电子产品质量检测中心出具的合格报告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rPr>
                <w:rFonts w:ascii="宋体" w:hAnsi="宋体" w:cs="Arial"/>
                <w:color w:val="000000"/>
                <w:sz w:val="18"/>
                <w:szCs w:val="18"/>
              </w:rPr>
            </w:pPr>
            <w:r>
              <w:rPr>
                <w:rFonts w:ascii="宋体" w:hAnsi="宋体" w:cs="Arial"/>
                <w:color w:val="000000"/>
                <w:sz w:val="18"/>
                <w:szCs w:val="18"/>
              </w:rPr>
              <w:t>指纹传感器类型发射式电容或电感式指纹传感器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rPr>
                <w:rFonts w:ascii="宋体" w:hAnsi="宋体" w:cs="Arial"/>
                <w:color w:val="000000"/>
                <w:sz w:val="18"/>
                <w:szCs w:val="18"/>
              </w:rPr>
            </w:pPr>
            <w:r>
              <w:rPr>
                <w:rFonts w:ascii="宋体" w:hAnsi="宋体" w:cs="Arial"/>
                <w:color w:val="000000"/>
                <w:sz w:val="18"/>
                <w:szCs w:val="18"/>
              </w:rPr>
              <w:t>探测技术具有活体指纹探测功能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rPr>
                <w:rFonts w:hint="eastAsia" w:ascii="宋体" w:hAnsi="宋体" w:cs="Arial"/>
                <w:color w:val="000000"/>
                <w:sz w:val="18"/>
                <w:szCs w:val="18"/>
              </w:rPr>
            </w:pPr>
            <w:r>
              <w:rPr>
                <w:rFonts w:hint="eastAsia" w:ascii="宋体" w:hAnsi="宋体" w:cs="Arial"/>
                <w:color w:val="000000"/>
                <w:sz w:val="18"/>
                <w:szCs w:val="18"/>
              </w:rPr>
              <w:t>指纹库</w:t>
            </w:r>
            <w:r>
              <w:rPr>
                <w:rFonts w:ascii="宋体" w:hAnsi="宋体" w:cs="Arial"/>
                <w:color w:val="000000"/>
                <w:sz w:val="18"/>
                <w:szCs w:val="18"/>
              </w:rPr>
              <w:t>需与我</w:t>
            </w:r>
            <w:r>
              <w:rPr>
                <w:rFonts w:hint="eastAsia" w:ascii="宋体" w:hAnsi="宋体" w:cs="Arial"/>
                <w:color w:val="000000"/>
                <w:sz w:val="18"/>
                <w:szCs w:val="18"/>
              </w:rPr>
              <w:t>社</w:t>
            </w:r>
            <w:r>
              <w:rPr>
                <w:rFonts w:ascii="宋体" w:hAnsi="宋体" w:cs="Arial"/>
                <w:color w:val="000000"/>
                <w:sz w:val="18"/>
                <w:szCs w:val="18"/>
              </w:rPr>
              <w:t>已建立完成的全省库</w:t>
            </w:r>
            <w:r>
              <w:rPr>
                <w:rFonts w:hint="eastAsia" w:ascii="宋体" w:hAnsi="宋体" w:cs="Arial"/>
                <w:color w:val="000000"/>
                <w:sz w:val="18"/>
                <w:szCs w:val="18"/>
              </w:rPr>
              <w:t>相</w:t>
            </w:r>
            <w:r>
              <w:rPr>
                <w:rFonts w:ascii="宋体" w:hAnsi="宋体" w:cs="Arial"/>
                <w:color w:val="000000"/>
                <w:sz w:val="18"/>
                <w:szCs w:val="18"/>
              </w:rPr>
              <w:t>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rPr>
                <w:rFonts w:ascii="宋体" w:hAnsi="宋体" w:cs="Arial"/>
                <w:color w:val="000000"/>
                <w:sz w:val="18"/>
                <w:szCs w:val="18"/>
              </w:rPr>
            </w:pPr>
            <w:r>
              <w:rPr>
                <w:rFonts w:ascii="宋体" w:hAnsi="宋体" w:cs="Arial"/>
                <w:color w:val="000000"/>
                <w:sz w:val="18"/>
                <w:szCs w:val="18"/>
              </w:rPr>
              <w:t>适用性对干湿手指、脏手指、破损手指均具有良好的适用性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2</w:t>
            </w:r>
          </w:p>
        </w:tc>
        <w:tc>
          <w:tcPr>
            <w:tcW w:w="1134" w:type="dxa"/>
            <w:vMerge w:val="restart"/>
            <w:shd w:val="clear" w:color="auto" w:fill="auto"/>
            <w:noWrap w:val="0"/>
            <w:vAlign w:val="center"/>
          </w:tcPr>
          <w:p>
            <w:pPr>
              <w:tabs>
                <w:tab w:val="left" w:pos="0"/>
              </w:tabs>
              <w:ind w:left="0" w:leftChars="0" w:firstLine="0" w:firstLineChars="0"/>
              <w:jc w:val="both"/>
              <w:rPr>
                <w:rFonts w:ascii="宋体" w:hAnsi="宋体"/>
                <w:sz w:val="18"/>
                <w:szCs w:val="18"/>
              </w:rPr>
            </w:pPr>
            <w:r>
              <w:rPr>
                <w:rFonts w:hint="eastAsia" w:ascii="宋体" w:hAnsi="宋体"/>
                <w:sz w:val="18"/>
                <w:szCs w:val="18"/>
              </w:rPr>
              <w:t>非接触式</w:t>
            </w:r>
            <w:r>
              <w:rPr>
                <w:rFonts w:ascii="宋体" w:hAnsi="宋体"/>
                <w:sz w:val="18"/>
                <w:szCs w:val="18"/>
              </w:rPr>
              <w:t>IC卡</w:t>
            </w:r>
            <w:r>
              <w:rPr>
                <w:rFonts w:hint="eastAsia" w:ascii="宋体" w:hAnsi="宋体"/>
                <w:sz w:val="18"/>
                <w:szCs w:val="18"/>
              </w:rPr>
              <w:t>读卡器</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独立式非接触式读卡器；支持NFC、ISO14443-4 TYPE A/TYPE B卡、ISO14443-3 S50/S70/UL卡、ISO7816 标准SAM卡等卡片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符合EMV2000、PBOC3.0和ISO7816标准，符合PBOC非接触式IC卡借贷记支付、MasterCard PayPass和Visa payWave等规范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感应距离</w:t>
            </w:r>
            <w:r>
              <w:rPr>
                <w:rFonts w:hint="eastAsia" w:ascii="宋体" w:hAnsi="宋体" w:cs="宋体"/>
                <w:bCs/>
                <w:color w:val="000000"/>
                <w:kern w:val="0"/>
                <w:sz w:val="18"/>
                <w:szCs w:val="18"/>
                <w:lang w:val="en-US" w:eastAsia="zh-CN"/>
              </w:rPr>
              <w:t>0-10</w:t>
            </w:r>
            <w:r>
              <w:rPr>
                <w:rFonts w:hint="eastAsia" w:ascii="宋体" w:hAnsi="宋体" w:cs="宋体"/>
                <w:bCs/>
                <w:color w:val="000000"/>
                <w:kern w:val="0"/>
                <w:sz w:val="18"/>
                <w:szCs w:val="18"/>
              </w:rPr>
              <w:t xml:space="preserve">cm，通讯接口为RS232或USB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内嵌式SAM卡插槽，标配至少1个SAM卡槽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配置读卡器受理状态指示灯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读写</w:t>
            </w:r>
            <w:r>
              <w:rPr>
                <w:rFonts w:ascii="宋体" w:hAnsi="宋体" w:cs="宋体"/>
                <w:bCs/>
                <w:color w:val="000000"/>
                <w:kern w:val="0"/>
                <w:sz w:val="18"/>
                <w:szCs w:val="18"/>
              </w:rPr>
              <w:t>寿命大于</w:t>
            </w:r>
            <w:r>
              <w:rPr>
                <w:rFonts w:hint="eastAsia" w:ascii="宋体" w:hAnsi="宋体" w:cs="宋体"/>
                <w:bCs/>
                <w:color w:val="000000"/>
                <w:kern w:val="0"/>
                <w:sz w:val="18"/>
                <w:szCs w:val="18"/>
              </w:rPr>
              <w:t>100万次、</w:t>
            </w:r>
            <w:r>
              <w:rPr>
                <w:rFonts w:ascii="宋体" w:hAnsi="宋体" w:cs="宋体"/>
                <w:bCs/>
                <w:color w:val="000000"/>
                <w:kern w:val="0"/>
                <w:sz w:val="18"/>
                <w:szCs w:val="18"/>
              </w:rPr>
              <w:t>MTBF 1</w:t>
            </w:r>
            <w:r>
              <w:rPr>
                <w:rFonts w:hint="eastAsia" w:ascii="宋体" w:hAnsi="宋体" w:cs="宋体"/>
                <w:bCs/>
                <w:color w:val="000000"/>
                <w:kern w:val="0"/>
                <w:sz w:val="18"/>
                <w:szCs w:val="18"/>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对</w:t>
            </w:r>
            <w:r>
              <w:rPr>
                <w:rFonts w:ascii="宋体" w:hAnsi="宋体" w:cs="宋体"/>
                <w:bCs/>
                <w:color w:val="000000"/>
                <w:kern w:val="0"/>
                <w:sz w:val="18"/>
                <w:szCs w:val="18"/>
              </w:rPr>
              <w:t>储存在读卡器中的数据具有掉电保护功能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3</w:t>
            </w:r>
          </w:p>
        </w:tc>
        <w:tc>
          <w:tcPr>
            <w:tcW w:w="1134" w:type="dxa"/>
            <w:vMerge w:val="restart"/>
            <w:shd w:val="clear" w:color="auto" w:fill="auto"/>
            <w:noWrap w:val="0"/>
            <w:vAlign w:val="center"/>
          </w:tcPr>
          <w:p>
            <w:pPr>
              <w:ind w:left="0" w:leftChars="0" w:firstLine="0" w:firstLineChars="0"/>
              <w:jc w:val="both"/>
              <w:rPr>
                <w:rFonts w:ascii="宋体" w:hAnsi="宋体"/>
                <w:sz w:val="18"/>
                <w:szCs w:val="18"/>
              </w:rPr>
            </w:pPr>
            <w:r>
              <w:rPr>
                <w:rFonts w:hint="eastAsia" w:ascii="宋体" w:hAnsi="宋体"/>
                <w:sz w:val="18"/>
                <w:szCs w:val="18"/>
              </w:rPr>
              <w:t>吸入</w:t>
            </w:r>
            <w:r>
              <w:rPr>
                <w:rFonts w:ascii="宋体" w:hAnsi="宋体"/>
                <w:sz w:val="18"/>
                <w:szCs w:val="18"/>
              </w:rPr>
              <w:t>式身份证阅读器</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电动</w:t>
            </w:r>
            <w:r>
              <w:rPr>
                <w:rFonts w:ascii="宋体" w:hAnsi="宋体" w:cs="宋体"/>
                <w:bCs/>
                <w:color w:val="000000"/>
                <w:kern w:val="0"/>
                <w:sz w:val="18"/>
                <w:szCs w:val="18"/>
              </w:rPr>
              <w:t>吸入式，双面扫描，前进</w:t>
            </w:r>
            <w:r>
              <w:rPr>
                <w:rFonts w:hint="eastAsia" w:ascii="宋体" w:hAnsi="宋体" w:cs="宋体"/>
                <w:bCs/>
                <w:color w:val="000000"/>
                <w:kern w:val="0"/>
                <w:sz w:val="18"/>
                <w:szCs w:val="18"/>
              </w:rPr>
              <w:t>前</w:t>
            </w:r>
            <w:r>
              <w:rPr>
                <w:rFonts w:ascii="宋体" w:hAnsi="宋体" w:cs="宋体"/>
                <w:bCs/>
                <w:color w:val="000000"/>
                <w:kern w:val="0"/>
                <w:sz w:val="18"/>
                <w:szCs w:val="18"/>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扫描分辨率</w:t>
            </w:r>
            <w:r>
              <w:rPr>
                <w:rFonts w:ascii="宋体" w:hAnsi="宋体" w:cs="宋体"/>
                <w:bCs/>
                <w:color w:val="000000"/>
                <w:kern w:val="0"/>
                <w:sz w:val="18"/>
                <w:szCs w:val="18"/>
              </w:rPr>
              <w:t>：</w:t>
            </w:r>
            <w:r>
              <w:rPr>
                <w:rFonts w:hint="eastAsia" w:ascii="宋体" w:hAnsi="宋体" w:cs="宋体"/>
                <w:bCs/>
                <w:color w:val="000000"/>
                <w:kern w:val="0"/>
                <w:sz w:val="18"/>
                <w:szCs w:val="18"/>
              </w:rPr>
              <w:t>300</w:t>
            </w:r>
            <w:r>
              <w:rPr>
                <w:rFonts w:ascii="宋体" w:hAnsi="宋体" w:cs="宋体"/>
                <w:bCs/>
                <w:color w:val="000000"/>
                <w:kern w:val="0"/>
                <w:sz w:val="18"/>
                <w:szCs w:val="18"/>
              </w:rPr>
              <w:t>*300dpi</w:t>
            </w:r>
            <w:r>
              <w:rPr>
                <w:rFonts w:hint="eastAsia" w:ascii="宋体" w:hAnsi="宋体" w:cs="宋体"/>
                <w:bCs/>
                <w:color w:val="000000"/>
                <w:kern w:val="0"/>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扫描</w:t>
            </w:r>
            <w:r>
              <w:rPr>
                <w:rFonts w:ascii="宋体" w:hAnsi="宋体" w:cs="宋体"/>
                <w:bCs/>
                <w:color w:val="000000"/>
                <w:kern w:val="0"/>
                <w:sz w:val="18"/>
                <w:szCs w:val="18"/>
              </w:rPr>
              <w:t>速度：</w:t>
            </w:r>
            <w:r>
              <w:rPr>
                <w:rFonts w:hint="eastAsia" w:ascii="宋体" w:hAnsi="宋体" w:cs="宋体"/>
                <w:bCs/>
                <w:color w:val="000000"/>
                <w:kern w:val="0"/>
                <w:sz w:val="18"/>
                <w:szCs w:val="18"/>
              </w:rPr>
              <w:t>50</w:t>
            </w:r>
            <w:r>
              <w:rPr>
                <w:rFonts w:ascii="宋体" w:hAnsi="宋体" w:cs="宋体"/>
                <w:bCs/>
                <w:color w:val="000000"/>
                <w:kern w:val="0"/>
                <w:sz w:val="18"/>
                <w:szCs w:val="18"/>
              </w:rPr>
              <w:t>mm/sec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公安部</w:t>
            </w:r>
            <w:r>
              <w:rPr>
                <w:rFonts w:ascii="宋体" w:hAnsi="宋体" w:cs="宋体"/>
                <w:bCs/>
                <w:color w:val="000000"/>
                <w:kern w:val="0"/>
                <w:sz w:val="18"/>
                <w:szCs w:val="18"/>
              </w:rPr>
              <w:t>统一身份证核验系统专用模块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信息</w:t>
            </w:r>
            <w:r>
              <w:rPr>
                <w:rFonts w:ascii="宋体" w:hAnsi="宋体" w:cs="宋体"/>
                <w:bCs/>
                <w:color w:val="000000"/>
                <w:kern w:val="0"/>
                <w:sz w:val="18"/>
                <w:szCs w:val="18"/>
              </w:rPr>
              <w:t>读取：支持二代、三代身份证，支持外国人永久居</w:t>
            </w:r>
            <w:r>
              <w:rPr>
                <w:rFonts w:hint="eastAsia" w:ascii="宋体" w:hAnsi="宋体" w:cs="宋体"/>
                <w:bCs/>
                <w:color w:val="000000"/>
                <w:kern w:val="0"/>
                <w:sz w:val="18"/>
                <w:szCs w:val="18"/>
              </w:rPr>
              <w:t>留</w:t>
            </w:r>
            <w:r>
              <w:rPr>
                <w:rFonts w:ascii="宋体" w:hAnsi="宋体" w:cs="宋体"/>
                <w:bCs/>
                <w:color w:val="000000"/>
                <w:kern w:val="0"/>
                <w:sz w:val="18"/>
                <w:szCs w:val="18"/>
              </w:rPr>
              <w:t>身份证及港澳台居</w:t>
            </w:r>
            <w:r>
              <w:rPr>
                <w:rFonts w:hint="eastAsia" w:ascii="宋体" w:hAnsi="宋体" w:cs="宋体"/>
                <w:bCs/>
                <w:color w:val="000000"/>
                <w:kern w:val="0"/>
                <w:sz w:val="18"/>
                <w:szCs w:val="18"/>
              </w:rPr>
              <w:t>住</w:t>
            </w:r>
            <w:r>
              <w:rPr>
                <w:rFonts w:ascii="宋体" w:hAnsi="宋体" w:cs="宋体"/>
                <w:bCs/>
                <w:color w:val="000000"/>
                <w:kern w:val="0"/>
                <w:sz w:val="18"/>
                <w:szCs w:val="18"/>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w:t>
            </w:r>
            <w:r>
              <w:rPr>
                <w:rFonts w:ascii="宋体" w:hAnsi="宋体" w:cs="宋体"/>
                <w:bCs/>
                <w:color w:val="000000"/>
                <w:kern w:val="0"/>
                <w:sz w:val="18"/>
                <w:szCs w:val="18"/>
              </w:rPr>
              <w:t>强制退证，掉电</w:t>
            </w:r>
            <w:r>
              <w:rPr>
                <w:rFonts w:hint="eastAsia" w:ascii="宋体" w:hAnsi="宋体" w:cs="宋体"/>
                <w:bCs/>
                <w:color w:val="000000"/>
                <w:kern w:val="0"/>
                <w:sz w:val="18"/>
                <w:szCs w:val="18"/>
              </w:rPr>
              <w:t>时</w:t>
            </w:r>
            <w:r>
              <w:rPr>
                <w:rFonts w:ascii="宋体" w:hAnsi="宋体" w:cs="宋体"/>
                <w:bCs/>
                <w:color w:val="000000"/>
                <w:kern w:val="0"/>
                <w:sz w:val="18"/>
                <w:szCs w:val="18"/>
              </w:rPr>
              <w:t>自动吐证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扫描</w:t>
            </w:r>
            <w:r>
              <w:rPr>
                <w:rFonts w:ascii="宋体" w:hAnsi="宋体" w:cs="宋体"/>
                <w:bCs/>
                <w:color w:val="000000"/>
                <w:kern w:val="0"/>
                <w:sz w:val="18"/>
                <w:szCs w:val="18"/>
              </w:rPr>
              <w:t>图像支持自动纠偏、裁剪</w:t>
            </w:r>
            <w:r>
              <w:rPr>
                <w:rFonts w:hint="eastAsia" w:ascii="宋体" w:hAnsi="宋体" w:cs="宋体"/>
                <w:bCs/>
                <w:color w:val="000000"/>
                <w:kern w:val="0"/>
                <w:sz w:val="18"/>
                <w:szCs w:val="18"/>
              </w:rPr>
              <w:t>功能</w:t>
            </w:r>
            <w:r>
              <w:rPr>
                <w:rFonts w:ascii="宋体" w:hAnsi="宋体" w:cs="宋体"/>
                <w:bCs/>
                <w:color w:val="000000"/>
                <w:kern w:val="0"/>
                <w:sz w:val="18"/>
                <w:szCs w:val="18"/>
              </w:rPr>
              <w:t>、输出图像与证件原始大小一致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通过公安部安全与警用电子产品质量检测中心检测，具有《中国公共安全产品认证证书》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适用</w:t>
            </w:r>
            <w:r>
              <w:rPr>
                <w:rFonts w:ascii="宋体" w:hAnsi="宋体" w:cs="宋体"/>
                <w:bCs/>
                <w:color w:val="000000"/>
                <w:kern w:val="0"/>
                <w:sz w:val="18"/>
                <w:szCs w:val="18"/>
              </w:rPr>
              <w:t>标准：符合《</w:t>
            </w:r>
            <w:r>
              <w:rPr>
                <w:rFonts w:hint="eastAsia" w:ascii="宋体" w:hAnsi="宋体" w:cs="宋体"/>
                <w:bCs/>
                <w:color w:val="000000"/>
                <w:kern w:val="0"/>
                <w:sz w:val="18"/>
                <w:szCs w:val="18"/>
              </w:rPr>
              <w:t>GA</w:t>
            </w:r>
            <w:r>
              <w:rPr>
                <w:rFonts w:ascii="宋体" w:hAnsi="宋体" w:cs="宋体"/>
                <w:bCs/>
                <w:color w:val="000000"/>
                <w:kern w:val="0"/>
                <w:sz w:val="18"/>
                <w:szCs w:val="18"/>
              </w:rPr>
              <w:t>450-2013</w:t>
            </w:r>
            <w:r>
              <w:rPr>
                <w:rFonts w:hint="eastAsia" w:ascii="宋体" w:hAnsi="宋体" w:cs="宋体"/>
                <w:bCs/>
                <w:color w:val="000000"/>
                <w:kern w:val="0"/>
                <w:sz w:val="18"/>
                <w:szCs w:val="18"/>
              </w:rPr>
              <w:t>台式</w:t>
            </w:r>
            <w:r>
              <w:rPr>
                <w:rFonts w:ascii="宋体" w:hAnsi="宋体" w:cs="宋体"/>
                <w:bCs/>
                <w:color w:val="000000"/>
                <w:kern w:val="0"/>
                <w:sz w:val="18"/>
                <w:szCs w:val="18"/>
              </w:rPr>
              <w:t>居民身份证阅读器通用技术要求》</w:t>
            </w:r>
            <w:r>
              <w:rPr>
                <w:rFonts w:hint="eastAsia" w:ascii="宋体" w:hAnsi="宋体" w:cs="宋体"/>
                <w:bCs/>
                <w:color w:val="000000"/>
                <w:kern w:val="0"/>
                <w:sz w:val="18"/>
                <w:szCs w:val="18"/>
              </w:rPr>
              <w:t>、</w:t>
            </w:r>
            <w:r>
              <w:rPr>
                <w:rFonts w:ascii="宋体" w:hAnsi="宋体" w:cs="宋体"/>
                <w:bCs/>
                <w:color w:val="000000"/>
                <w:kern w:val="0"/>
                <w:sz w:val="18"/>
                <w:szCs w:val="18"/>
              </w:rPr>
              <w:t>符合《</w:t>
            </w:r>
            <w:r>
              <w:rPr>
                <w:rFonts w:hint="eastAsia" w:ascii="宋体" w:hAnsi="宋体" w:cs="宋体"/>
                <w:bCs/>
                <w:color w:val="000000"/>
                <w:kern w:val="0"/>
                <w:sz w:val="18"/>
                <w:szCs w:val="18"/>
              </w:rPr>
              <w:t>GA467-2013</w:t>
            </w:r>
            <w:r>
              <w:rPr>
                <w:rFonts w:ascii="宋体" w:hAnsi="宋体" w:cs="宋体"/>
                <w:bCs/>
                <w:color w:val="000000"/>
                <w:kern w:val="0"/>
                <w:sz w:val="18"/>
                <w:szCs w:val="18"/>
              </w:rPr>
              <w:t>居民身份证验证安全控制模块接口技术规范》</w:t>
            </w:r>
            <w:r>
              <w:rPr>
                <w:rFonts w:hint="eastAsia" w:ascii="宋体" w:hAnsi="宋体" w:cs="宋体"/>
                <w:bCs/>
                <w:color w:val="000000"/>
                <w:kern w:val="0"/>
                <w:sz w:val="18"/>
                <w:szCs w:val="18"/>
              </w:rPr>
              <w:t>、</w:t>
            </w:r>
            <w:r>
              <w:rPr>
                <w:rFonts w:ascii="宋体" w:hAnsi="宋体" w:cs="宋体"/>
                <w:bCs/>
                <w:color w:val="000000"/>
                <w:kern w:val="0"/>
                <w:sz w:val="18"/>
                <w:szCs w:val="18"/>
              </w:rPr>
              <w:t>符合《</w:t>
            </w:r>
            <w:r>
              <w:rPr>
                <w:rFonts w:hint="eastAsia" w:ascii="宋体" w:hAnsi="宋体" w:cs="宋体"/>
                <w:bCs/>
                <w:color w:val="000000"/>
                <w:kern w:val="0"/>
                <w:sz w:val="18"/>
                <w:szCs w:val="18"/>
              </w:rPr>
              <w:t>GA</w:t>
            </w:r>
            <w:r>
              <w:rPr>
                <w:rFonts w:ascii="宋体" w:hAnsi="宋体" w:cs="宋体"/>
                <w:bCs/>
                <w:color w:val="000000"/>
                <w:kern w:val="0"/>
                <w:sz w:val="18"/>
                <w:szCs w:val="18"/>
              </w:rPr>
              <w:t>490-2013</w:t>
            </w:r>
            <w:r>
              <w:rPr>
                <w:rFonts w:hint="eastAsia" w:ascii="宋体" w:hAnsi="宋体" w:cs="宋体"/>
                <w:bCs/>
                <w:color w:val="000000"/>
                <w:kern w:val="0"/>
                <w:sz w:val="18"/>
                <w:szCs w:val="18"/>
              </w:rPr>
              <w:t>居民</w:t>
            </w:r>
            <w:r>
              <w:rPr>
                <w:rFonts w:ascii="宋体" w:hAnsi="宋体" w:cs="宋体"/>
                <w:bCs/>
                <w:color w:val="000000"/>
                <w:kern w:val="0"/>
                <w:sz w:val="18"/>
                <w:szCs w:val="18"/>
              </w:rPr>
              <w:t>身份证机读信息规范》</w:t>
            </w:r>
            <w:r>
              <w:rPr>
                <w:rFonts w:hint="eastAsia" w:ascii="宋体" w:hAnsi="宋体" w:cs="宋体"/>
                <w:bCs/>
                <w:color w:val="000000"/>
                <w:kern w:val="0"/>
                <w:sz w:val="18"/>
                <w:szCs w:val="1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4</w:t>
            </w:r>
          </w:p>
        </w:tc>
        <w:tc>
          <w:tcPr>
            <w:tcW w:w="1134" w:type="dxa"/>
            <w:vMerge w:val="restart"/>
            <w:shd w:val="clear" w:color="auto" w:fill="auto"/>
            <w:noWrap w:val="0"/>
            <w:vAlign w:val="center"/>
          </w:tcPr>
          <w:p>
            <w:pPr>
              <w:ind w:left="0" w:leftChars="0" w:firstLine="0" w:firstLineChars="0"/>
              <w:jc w:val="both"/>
              <w:rPr>
                <w:rFonts w:ascii="宋体" w:hAnsi="宋体"/>
                <w:sz w:val="18"/>
                <w:szCs w:val="18"/>
              </w:rPr>
            </w:pPr>
            <w:r>
              <w:rPr>
                <w:rFonts w:hint="eastAsia" w:ascii="宋体" w:hAnsi="宋体"/>
                <w:sz w:val="18"/>
                <w:szCs w:val="18"/>
              </w:rPr>
              <w:t>红外</w:t>
            </w:r>
            <w:r>
              <w:rPr>
                <w:rFonts w:ascii="宋体" w:hAnsi="宋体"/>
                <w:sz w:val="18"/>
                <w:szCs w:val="18"/>
              </w:rPr>
              <w:t>双目摄像头</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摄像</w:t>
            </w:r>
            <w:r>
              <w:rPr>
                <w:rFonts w:ascii="宋体" w:hAnsi="宋体" w:cs="宋体"/>
                <w:bCs/>
                <w:color w:val="000000"/>
                <w:kern w:val="0"/>
                <w:sz w:val="18"/>
                <w:szCs w:val="18"/>
              </w:rPr>
              <w:t>方式：可见光摄像/</w:t>
            </w:r>
            <w:r>
              <w:rPr>
                <w:rFonts w:hint="eastAsia" w:ascii="宋体" w:hAnsi="宋体" w:cs="宋体"/>
                <w:bCs/>
                <w:color w:val="000000"/>
                <w:kern w:val="0"/>
                <w:sz w:val="18"/>
                <w:szCs w:val="18"/>
              </w:rPr>
              <w:t>红外</w:t>
            </w:r>
            <w:r>
              <w:rPr>
                <w:rFonts w:ascii="宋体" w:hAnsi="宋体" w:cs="宋体"/>
                <w:bCs/>
                <w:color w:val="000000"/>
                <w:kern w:val="0"/>
                <w:sz w:val="18"/>
                <w:szCs w:val="18"/>
              </w:rPr>
              <w:t>摄像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可见光</w:t>
            </w:r>
            <w:r>
              <w:rPr>
                <w:rFonts w:ascii="宋体" w:hAnsi="宋体" w:cs="宋体"/>
                <w:bCs/>
                <w:color w:val="000000"/>
                <w:kern w:val="0"/>
                <w:sz w:val="18"/>
                <w:szCs w:val="18"/>
              </w:rPr>
              <w:t>摄像：</w:t>
            </w:r>
            <w:r>
              <w:rPr>
                <w:rFonts w:hint="eastAsia" w:ascii="宋体" w:hAnsi="宋体" w:cs="宋体"/>
                <w:bCs/>
                <w:color w:val="000000"/>
                <w:kern w:val="0"/>
                <w:sz w:val="18"/>
                <w:szCs w:val="18"/>
              </w:rPr>
              <w:t>300万</w:t>
            </w:r>
            <w:r>
              <w:rPr>
                <w:rFonts w:ascii="宋体" w:hAnsi="宋体" w:cs="宋体"/>
                <w:bCs/>
                <w:color w:val="000000"/>
                <w:kern w:val="0"/>
                <w:sz w:val="18"/>
                <w:szCs w:val="18"/>
              </w:rPr>
              <w:t>及以上像素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红外光</w:t>
            </w:r>
            <w:r>
              <w:rPr>
                <w:rFonts w:ascii="宋体" w:hAnsi="宋体" w:cs="宋体"/>
                <w:bCs/>
                <w:color w:val="000000"/>
                <w:kern w:val="0"/>
                <w:sz w:val="18"/>
                <w:szCs w:val="18"/>
              </w:rPr>
              <w:t>摄像：</w:t>
            </w:r>
            <w:r>
              <w:rPr>
                <w:rFonts w:hint="eastAsia" w:ascii="宋体" w:hAnsi="宋体" w:cs="宋体"/>
                <w:bCs/>
                <w:color w:val="000000"/>
                <w:kern w:val="0"/>
                <w:sz w:val="18"/>
                <w:szCs w:val="18"/>
              </w:rPr>
              <w:t>130万</w:t>
            </w:r>
            <w:r>
              <w:rPr>
                <w:rFonts w:ascii="宋体" w:hAnsi="宋体" w:cs="宋体"/>
                <w:bCs/>
                <w:color w:val="000000"/>
                <w:kern w:val="0"/>
                <w:sz w:val="18"/>
                <w:szCs w:val="18"/>
              </w:rPr>
              <w:t>及以上像素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扫描</w:t>
            </w:r>
            <w:r>
              <w:rPr>
                <w:rFonts w:ascii="宋体" w:hAnsi="宋体" w:cs="宋体"/>
                <w:bCs/>
                <w:color w:val="000000"/>
                <w:kern w:val="0"/>
                <w:sz w:val="18"/>
                <w:szCs w:val="18"/>
              </w:rPr>
              <w:t>方式：Progressive acan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有效</w:t>
            </w:r>
            <w:r>
              <w:rPr>
                <w:rFonts w:ascii="宋体" w:hAnsi="宋体" w:cs="宋体"/>
                <w:bCs/>
                <w:color w:val="000000"/>
                <w:kern w:val="0"/>
                <w:sz w:val="18"/>
                <w:szCs w:val="18"/>
              </w:rPr>
              <w:t>像素：可见光摄像</w:t>
            </w:r>
            <w:r>
              <w:rPr>
                <w:rFonts w:hint="eastAsia" w:ascii="宋体" w:hAnsi="宋体" w:cs="宋体"/>
                <w:bCs/>
                <w:color w:val="000000"/>
                <w:kern w:val="0"/>
                <w:sz w:val="18"/>
                <w:szCs w:val="18"/>
              </w:rPr>
              <w:t xml:space="preserve"> 2048</w:t>
            </w:r>
            <w:r>
              <w:rPr>
                <w:rFonts w:ascii="宋体" w:hAnsi="宋体" w:cs="宋体"/>
                <w:bCs/>
                <w:color w:val="000000"/>
                <w:kern w:val="0"/>
                <w:sz w:val="18"/>
                <w:szCs w:val="18"/>
              </w:rPr>
              <w:t>*1536</w:t>
            </w:r>
            <w:r>
              <w:rPr>
                <w:rFonts w:hint="eastAsia" w:ascii="宋体" w:hAnsi="宋体" w:cs="宋体"/>
                <w:bCs/>
                <w:color w:val="000000"/>
                <w:kern w:val="0"/>
                <w:sz w:val="18"/>
                <w:szCs w:val="18"/>
              </w:rPr>
              <w:t>、</w:t>
            </w:r>
            <w:r>
              <w:rPr>
                <w:rFonts w:ascii="宋体" w:hAnsi="宋体" w:cs="宋体"/>
                <w:bCs/>
                <w:color w:val="000000"/>
                <w:kern w:val="0"/>
                <w:sz w:val="18"/>
                <w:szCs w:val="18"/>
              </w:rPr>
              <w:t>红外摄像</w:t>
            </w:r>
            <w:r>
              <w:rPr>
                <w:rFonts w:hint="eastAsia" w:ascii="宋体" w:hAnsi="宋体" w:cs="宋体"/>
                <w:bCs/>
                <w:color w:val="000000"/>
                <w:kern w:val="0"/>
                <w:sz w:val="18"/>
                <w:szCs w:val="18"/>
              </w:rPr>
              <w:t xml:space="preserve"> 1280</w:t>
            </w:r>
            <w:r>
              <w:rPr>
                <w:rFonts w:ascii="宋体" w:hAnsi="宋体" w:cs="宋体"/>
                <w:bCs/>
                <w:color w:val="000000"/>
                <w:kern w:val="0"/>
                <w:sz w:val="18"/>
                <w:szCs w:val="18"/>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sz w:val="18"/>
                <w:szCs w:val="18"/>
              </w:rPr>
              <w:t>最低照度：红外摄像≥0.01LUX at F1.2、可见光摄像≥0.1LUX at F1.2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sz w:val="18"/>
                <w:szCs w:val="18"/>
              </w:rPr>
              <w:t>活体检测：支持</w:t>
            </w:r>
            <w:r>
              <w:rPr>
                <w:rFonts w:ascii="宋体" w:hAnsi="宋体" w:cs="宋体"/>
                <w:bCs/>
                <w:color w:val="000000"/>
                <w:sz w:val="18"/>
                <w:szCs w:val="18"/>
              </w:rPr>
              <w:t>活体检测</w:t>
            </w:r>
            <w:r>
              <w:rPr>
                <w:rFonts w:hint="eastAsia" w:ascii="宋体" w:hAnsi="宋体" w:cs="宋体"/>
                <w:bCs/>
                <w:color w:val="000000"/>
                <w:sz w:val="18"/>
                <w:szCs w:val="18"/>
              </w:rPr>
              <w:t>，</w:t>
            </w:r>
            <w:r>
              <w:rPr>
                <w:rFonts w:ascii="宋体" w:hAnsi="宋体" w:cs="宋体"/>
                <w:bCs/>
                <w:color w:val="000000"/>
                <w:sz w:val="18"/>
                <w:szCs w:val="18"/>
              </w:rPr>
              <w:t>配合软件完成人脸识别功能。</w:t>
            </w:r>
            <w:r>
              <w:rPr>
                <w:rFonts w:hint="eastAsia" w:ascii="宋体" w:hAnsi="宋体" w:cs="宋体"/>
                <w:bCs/>
                <w:color w:val="000000"/>
                <w:sz w:val="18"/>
                <w:szCs w:val="18"/>
              </w:rPr>
              <w:t>攻击预防，最佳人脸抓拍。利用红外成像、立体成像检测、可见光与红外成像匹配等技术，完成用户无动作配合、无感知的活体检测功能。准确</w:t>
            </w:r>
            <w:r>
              <w:rPr>
                <w:rFonts w:ascii="宋体" w:hAnsi="宋体" w:cs="宋体"/>
                <w:bCs/>
                <w:color w:val="000000"/>
                <w:sz w:val="18"/>
                <w:szCs w:val="18"/>
              </w:rPr>
              <w:t>率</w:t>
            </w:r>
            <w:r>
              <w:rPr>
                <w:rFonts w:hint="eastAsia" w:ascii="宋体" w:hAnsi="宋体" w:cs="宋体"/>
                <w:bCs/>
                <w:color w:val="000000"/>
                <w:sz w:val="18"/>
                <w:szCs w:val="18"/>
              </w:rPr>
              <w:t>≥99.8</w:t>
            </w:r>
            <w:r>
              <w:rPr>
                <w:rFonts w:ascii="宋体" w:hAnsi="宋体" w:cs="宋体"/>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活体</w:t>
            </w:r>
            <w:r>
              <w:rPr>
                <w:rFonts w:ascii="宋体" w:hAnsi="宋体" w:cs="宋体"/>
                <w:bCs/>
                <w:color w:val="000000"/>
                <w:kern w:val="0"/>
                <w:sz w:val="18"/>
                <w:szCs w:val="18"/>
              </w:rPr>
              <w:t>距离：</w:t>
            </w:r>
            <w:r>
              <w:rPr>
                <w:rFonts w:hint="eastAsia" w:ascii="宋体" w:hAnsi="宋体" w:cs="宋体"/>
                <w:bCs/>
                <w:color w:val="000000"/>
                <w:kern w:val="0"/>
                <w:sz w:val="18"/>
                <w:szCs w:val="18"/>
              </w:rPr>
              <w:t>30</w:t>
            </w:r>
            <w:r>
              <w:rPr>
                <w:rFonts w:ascii="宋体" w:hAnsi="宋体" w:cs="宋体"/>
                <w:bCs/>
                <w:color w:val="000000"/>
                <w:kern w:val="0"/>
                <w:sz w:val="18"/>
                <w:szCs w:val="18"/>
              </w:rPr>
              <w:t>CM-120CM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活体检测</w:t>
            </w:r>
            <w:r>
              <w:rPr>
                <w:rFonts w:ascii="宋体" w:hAnsi="宋体" w:cs="宋体"/>
                <w:bCs/>
                <w:color w:val="000000"/>
                <w:kern w:val="0"/>
                <w:sz w:val="18"/>
                <w:szCs w:val="18"/>
              </w:rPr>
              <w:t>时间</w:t>
            </w:r>
            <w:r>
              <w:rPr>
                <w:rFonts w:hint="eastAsia" w:ascii="宋体" w:hAnsi="宋体" w:cs="宋体"/>
                <w:bCs/>
                <w:color w:val="000000"/>
                <w:kern w:val="0"/>
                <w:sz w:val="18"/>
                <w:szCs w:val="18"/>
              </w:rPr>
              <w:t>:0.1秒</w:t>
            </w:r>
            <w:r>
              <w:rPr>
                <w:rFonts w:ascii="宋体" w:hAnsi="宋体" w:cs="宋体"/>
                <w:bCs/>
                <w:color w:val="000000"/>
                <w:kern w:val="0"/>
                <w:sz w:val="18"/>
                <w:szCs w:val="18"/>
              </w:rPr>
              <w:t>—0.5</w:t>
            </w:r>
            <w:r>
              <w:rPr>
                <w:rFonts w:hint="eastAsia" w:ascii="宋体" w:hAnsi="宋体" w:cs="宋体"/>
                <w:bCs/>
                <w:color w:val="000000"/>
                <w:kern w:val="0"/>
                <w:sz w:val="18"/>
                <w:szCs w:val="18"/>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w:t>
            </w:r>
            <w:r>
              <w:rPr>
                <w:rFonts w:ascii="宋体" w:hAnsi="宋体" w:cs="宋体"/>
                <w:bCs/>
                <w:color w:val="000000"/>
                <w:kern w:val="0"/>
                <w:sz w:val="18"/>
                <w:szCs w:val="18"/>
              </w:rPr>
              <w:t>自动红外补光、支持角度调节、</w:t>
            </w:r>
            <w:r>
              <w:rPr>
                <w:rFonts w:hint="eastAsia" w:ascii="宋体" w:hAnsi="宋体" w:cs="宋体"/>
                <w:bCs/>
                <w:color w:val="000000"/>
                <w:kern w:val="0"/>
                <w:sz w:val="18"/>
                <w:szCs w:val="18"/>
              </w:rPr>
              <w:t>支持</w:t>
            </w:r>
            <w:r>
              <w:rPr>
                <w:rFonts w:ascii="宋体" w:hAnsi="宋体" w:cs="宋体"/>
                <w:bCs/>
                <w:color w:val="000000"/>
                <w:kern w:val="0"/>
                <w:sz w:val="18"/>
                <w:szCs w:val="18"/>
              </w:rPr>
              <w:t>自动变焦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支持换人检测，检测准确率大于99.8%，检测预警反馈时间小于0.5秒。攻击预防：可有效预防彩色平面照片、彩色抠眼嘴照片、彩色面具、彩色抠眼嘴面具、黑白平面照片、黑白抠眼嘴照片、电子照片（手机、电脑、视频录像的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数字</w:t>
            </w:r>
            <w:r>
              <w:rPr>
                <w:rFonts w:ascii="宋体" w:hAnsi="宋体" w:cs="宋体"/>
                <w:bCs/>
                <w:color w:val="000000"/>
                <w:kern w:val="0"/>
                <w:sz w:val="18"/>
                <w:szCs w:val="18"/>
              </w:rPr>
              <w:t>水印：支持数字水印防篡改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客户端</w:t>
            </w:r>
            <w:r>
              <w:rPr>
                <w:rFonts w:ascii="宋体" w:hAnsi="宋体" w:cs="宋体"/>
                <w:bCs/>
                <w:color w:val="000000"/>
                <w:kern w:val="0"/>
                <w:sz w:val="18"/>
                <w:szCs w:val="18"/>
              </w:rPr>
              <w:t>人脸识别：支持客户端人脸特征值提取，能够与后端平台保持很好的兼容性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对于</w:t>
            </w:r>
            <w:r>
              <w:rPr>
                <w:rFonts w:ascii="宋体" w:hAnsi="宋体" w:cs="宋体"/>
                <w:bCs/>
                <w:color w:val="000000"/>
                <w:kern w:val="0"/>
                <w:sz w:val="18"/>
                <w:szCs w:val="18"/>
              </w:rPr>
              <w:t>口罩、墨镜，过度侧脸及遮挡脸部等不当行为能</w:t>
            </w:r>
            <w:r>
              <w:rPr>
                <w:rFonts w:hint="eastAsia" w:ascii="宋体" w:hAnsi="宋体" w:cs="宋体"/>
                <w:bCs/>
                <w:color w:val="000000"/>
                <w:kern w:val="0"/>
                <w:sz w:val="18"/>
                <w:szCs w:val="18"/>
              </w:rPr>
              <w:t>给予</w:t>
            </w:r>
            <w:r>
              <w:rPr>
                <w:rFonts w:ascii="宋体" w:hAnsi="宋体" w:cs="宋体"/>
                <w:bCs/>
                <w:color w:val="000000"/>
                <w:kern w:val="0"/>
                <w:sz w:val="18"/>
                <w:szCs w:val="18"/>
              </w:rPr>
              <w:t>准确提示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输出格式</w:t>
            </w:r>
            <w:r>
              <w:rPr>
                <w:rFonts w:ascii="宋体" w:hAnsi="宋体" w:cs="宋体"/>
                <w:bCs/>
                <w:color w:val="000000"/>
                <w:kern w:val="0"/>
                <w:sz w:val="18"/>
                <w:szCs w:val="18"/>
              </w:rPr>
              <w:t>：MJPG/YUY2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w:t>
            </w:r>
            <w:r>
              <w:rPr>
                <w:rFonts w:ascii="宋体" w:hAnsi="宋体" w:cs="宋体"/>
                <w:bCs/>
                <w:color w:val="000000"/>
                <w:kern w:val="0"/>
                <w:sz w:val="18"/>
                <w:szCs w:val="18"/>
              </w:rPr>
              <w:t>UVC标准协议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highlight w:val="yellow"/>
              </w:rPr>
            </w:pPr>
            <w:r>
              <w:rPr>
                <w:rFonts w:hint="eastAsia" w:ascii="宋体" w:hAnsi="宋体" w:cs="宋体"/>
                <w:bCs/>
                <w:color w:val="000000"/>
                <w:kern w:val="0"/>
                <w:sz w:val="18"/>
                <w:szCs w:val="18"/>
              </w:rPr>
              <w:t>支持加密（国密</w:t>
            </w:r>
            <w:r>
              <w:rPr>
                <w:rFonts w:ascii="宋体" w:hAnsi="宋体" w:cs="宋体"/>
                <w:bCs/>
                <w:color w:val="000000"/>
                <w:kern w:val="0"/>
                <w:sz w:val="18"/>
                <w:szCs w:val="18"/>
              </w:rPr>
              <w:t>算法）</w:t>
            </w:r>
            <w:r>
              <w:rPr>
                <w:rFonts w:hint="eastAsia" w:ascii="宋体" w:hAnsi="宋体" w:cs="宋体"/>
                <w:bCs/>
                <w:color w:val="000000"/>
                <w:kern w:val="0"/>
                <w:sz w:val="18"/>
                <w:szCs w:val="18"/>
              </w:rPr>
              <w:t>，</w:t>
            </w:r>
            <w:r>
              <w:rPr>
                <w:rFonts w:ascii="宋体" w:hAnsi="宋体" w:cs="宋体"/>
                <w:bCs/>
                <w:color w:val="000000"/>
                <w:kern w:val="0"/>
                <w:sz w:val="18"/>
                <w:szCs w:val="18"/>
              </w:rPr>
              <w:t>具有高速安全芯片，</w:t>
            </w:r>
            <w:r>
              <w:rPr>
                <w:rFonts w:hint="eastAsia" w:ascii="宋体" w:hAnsi="宋体" w:cs="宋体"/>
                <w:bCs/>
                <w:color w:val="000000"/>
                <w:kern w:val="0"/>
                <w:sz w:val="18"/>
                <w:szCs w:val="18"/>
              </w:rPr>
              <w:t>获得“</w:t>
            </w:r>
            <w:r>
              <w:rPr>
                <w:rFonts w:ascii="宋体" w:hAnsi="宋体" w:cs="宋体"/>
                <w:bCs/>
                <w:color w:val="000000"/>
                <w:kern w:val="0"/>
                <w:sz w:val="18"/>
                <w:szCs w:val="18"/>
              </w:rPr>
              <w:t>国家密码管理局GM/T0008-2012</w:t>
            </w:r>
            <w:r>
              <w:rPr>
                <w:rFonts w:hint="eastAsia" w:ascii="宋体" w:hAnsi="宋体" w:cs="宋体"/>
                <w:bCs/>
                <w:color w:val="000000"/>
                <w:kern w:val="0"/>
                <w:sz w:val="18"/>
                <w:szCs w:val="18"/>
              </w:rPr>
              <w:t>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图像</w:t>
            </w:r>
            <w:r>
              <w:rPr>
                <w:rFonts w:ascii="宋体" w:hAnsi="宋体" w:cs="宋体"/>
                <w:bCs/>
                <w:color w:val="000000"/>
                <w:kern w:val="0"/>
                <w:sz w:val="18"/>
                <w:szCs w:val="18"/>
              </w:rPr>
              <w:t>无畸变</w:t>
            </w:r>
            <w:r>
              <w:rPr>
                <w:rFonts w:hint="eastAsia" w:ascii="宋体" w:hAnsi="宋体" w:cs="宋体"/>
                <w:bCs/>
                <w:color w:val="000000"/>
                <w:kern w:val="0"/>
                <w:sz w:val="18"/>
                <w:szCs w:val="18"/>
              </w:rPr>
              <w:t>，</w:t>
            </w:r>
            <w:r>
              <w:rPr>
                <w:rFonts w:ascii="宋体" w:hAnsi="宋体" w:cs="宋体"/>
                <w:bCs/>
                <w:color w:val="000000"/>
                <w:kern w:val="0"/>
                <w:sz w:val="18"/>
                <w:szCs w:val="18"/>
              </w:rPr>
              <w:t>支持逆光补偿拍摄</w:t>
            </w:r>
            <w:r>
              <w:rPr>
                <w:rFonts w:hint="eastAsia" w:ascii="宋体" w:hAnsi="宋体" w:cs="宋体"/>
                <w:bCs/>
                <w:color w:val="000000"/>
                <w:kern w:val="0"/>
                <w:sz w:val="18"/>
                <w:szCs w:val="18"/>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通过国家</w:t>
            </w:r>
            <w:r>
              <w:rPr>
                <w:rFonts w:ascii="宋体" w:hAnsi="宋体" w:cs="宋体"/>
                <w:bCs/>
                <w:color w:val="000000"/>
                <w:kern w:val="0"/>
                <w:sz w:val="18"/>
                <w:szCs w:val="18"/>
              </w:rPr>
              <w:t>安全防范报警系统产品质量监督检验中心、</w:t>
            </w:r>
            <w:r>
              <w:rPr>
                <w:rFonts w:hint="eastAsia" w:ascii="宋体" w:hAnsi="宋体" w:cs="宋体"/>
                <w:bCs/>
                <w:color w:val="000000"/>
                <w:kern w:val="0"/>
                <w:sz w:val="18"/>
                <w:szCs w:val="18"/>
              </w:rPr>
              <w:t>公安部安全与警用电子产品质量检测中心检测报告，</w:t>
            </w:r>
            <w:r>
              <w:rPr>
                <w:rFonts w:ascii="宋体" w:hAnsi="宋体" w:cs="宋体"/>
                <w:bCs/>
                <w:color w:val="000000"/>
                <w:kern w:val="0"/>
                <w:sz w:val="18"/>
                <w:szCs w:val="18"/>
              </w:rPr>
              <w:t>银行卡检测中心检测报告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Merge w:val="restart"/>
            <w:shd w:val="clear" w:color="auto" w:fill="auto"/>
            <w:noWrap w:val="0"/>
            <w:vAlign w:val="center"/>
          </w:tcPr>
          <w:p>
            <w:pPr>
              <w:jc w:val="center"/>
              <w:rPr>
                <w:rFonts w:hint="default" w:ascii="宋体" w:hAnsi="宋体" w:eastAsiaTheme="minorEastAsia"/>
                <w:sz w:val="18"/>
                <w:szCs w:val="18"/>
                <w:lang w:val="en-US" w:eastAsia="zh-CN"/>
              </w:rPr>
            </w:pPr>
            <w:r>
              <w:rPr>
                <w:rFonts w:hint="eastAsia" w:ascii="宋体" w:hAnsi="宋体"/>
                <w:sz w:val="18"/>
                <w:szCs w:val="18"/>
                <w:lang w:val="en-US" w:eastAsia="zh-CN"/>
              </w:rPr>
              <w:t>15</w:t>
            </w:r>
          </w:p>
        </w:tc>
        <w:tc>
          <w:tcPr>
            <w:tcW w:w="1134" w:type="dxa"/>
            <w:vMerge w:val="restart"/>
            <w:shd w:val="clear" w:color="auto" w:fill="auto"/>
            <w:noWrap w:val="0"/>
            <w:vAlign w:val="center"/>
          </w:tcPr>
          <w:p>
            <w:pPr>
              <w:ind w:left="420" w:hanging="420"/>
              <w:jc w:val="both"/>
              <w:rPr>
                <w:rFonts w:hint="default" w:ascii="宋体" w:hAnsi="宋体" w:eastAsiaTheme="minorEastAsia"/>
                <w:sz w:val="18"/>
                <w:szCs w:val="18"/>
                <w:lang w:val="en-US" w:eastAsia="zh-CN"/>
              </w:rPr>
            </w:pPr>
            <w:r>
              <w:rPr>
                <w:rFonts w:hint="eastAsia" w:ascii="宋体" w:hAnsi="宋体"/>
                <w:sz w:val="18"/>
                <w:szCs w:val="18"/>
                <w:lang w:val="en-US" w:eastAsia="zh-CN"/>
              </w:rPr>
              <w:t>全景摄像头</w:t>
            </w:r>
          </w:p>
        </w:tc>
        <w:tc>
          <w:tcPr>
            <w:tcW w:w="6360" w:type="dxa"/>
            <w:shd w:val="clear" w:color="auto" w:fill="auto"/>
            <w:noWrap w:val="0"/>
            <w:vAlign w:val="top"/>
          </w:tcPr>
          <w:p>
            <w:pPr>
              <w:jc w:val="left"/>
              <w:textAlignment w:val="center"/>
              <w:rPr>
                <w:rFonts w:hint="eastAsia" w:ascii="宋体" w:hAnsi="宋体" w:cs="宋体" w:eastAsiaTheme="minorEastAsia"/>
                <w:bCs/>
                <w:color w:val="000000"/>
                <w:kern w:val="0"/>
                <w:sz w:val="18"/>
                <w:szCs w:val="18"/>
                <w:lang w:val="en-US" w:eastAsia="zh-CN" w:bidi="ar-SA"/>
              </w:rPr>
            </w:pPr>
            <w:r>
              <w:rPr>
                <w:rFonts w:hint="eastAsia" w:ascii="宋体" w:hAnsi="宋体" w:cs="宋体"/>
                <w:bCs/>
                <w:color w:val="000000"/>
                <w:kern w:val="0"/>
                <w:sz w:val="18"/>
                <w:szCs w:val="18"/>
                <w:lang w:val="en-US" w:eastAsia="zh-CN"/>
              </w:rPr>
              <w:t>高清摄像，</w:t>
            </w:r>
            <w:r>
              <w:rPr>
                <w:rFonts w:hint="eastAsia" w:ascii="宋体" w:hAnsi="宋体" w:cs="宋体"/>
                <w:bCs/>
                <w:color w:val="000000"/>
                <w:kern w:val="0"/>
                <w:sz w:val="18"/>
                <w:szCs w:val="18"/>
              </w:rPr>
              <w:t>300万</w:t>
            </w:r>
            <w:r>
              <w:rPr>
                <w:rFonts w:ascii="宋体" w:hAnsi="宋体" w:cs="宋体"/>
                <w:bCs/>
                <w:color w:val="000000"/>
                <w:kern w:val="0"/>
                <w:sz w:val="18"/>
                <w:szCs w:val="18"/>
              </w:rPr>
              <w:t>及以上像素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hint="eastAsia" w:ascii="宋体" w:hAnsi="宋体"/>
                <w:sz w:val="18"/>
                <w:szCs w:val="18"/>
                <w:lang w:val="en-US" w:eastAsia="zh-CN"/>
              </w:rPr>
            </w:pPr>
          </w:p>
        </w:tc>
        <w:tc>
          <w:tcPr>
            <w:tcW w:w="6360" w:type="dxa"/>
            <w:shd w:val="clear" w:color="auto" w:fill="auto"/>
            <w:noWrap w:val="0"/>
            <w:vAlign w:val="top"/>
          </w:tcPr>
          <w:p>
            <w:pPr>
              <w:jc w:val="left"/>
              <w:textAlignment w:val="center"/>
              <w:rPr>
                <w:rFonts w:hint="eastAsia" w:ascii="宋体" w:hAnsi="宋体" w:cs="宋体" w:eastAsiaTheme="minorEastAsia"/>
                <w:bCs/>
                <w:color w:val="000000"/>
                <w:kern w:val="0"/>
                <w:sz w:val="18"/>
                <w:szCs w:val="18"/>
                <w:lang w:val="en-US" w:eastAsia="zh-CN" w:bidi="ar-SA"/>
              </w:rPr>
            </w:pPr>
            <w:r>
              <w:rPr>
                <w:rFonts w:hint="eastAsia" w:ascii="宋体" w:hAnsi="宋体" w:cs="宋体"/>
                <w:bCs/>
                <w:color w:val="000000"/>
                <w:kern w:val="0"/>
                <w:sz w:val="18"/>
                <w:szCs w:val="18"/>
                <w:lang w:val="en-US" w:eastAsia="zh-CN"/>
              </w:rPr>
              <w:t>广角摄像头，有效拍摄用户操作区全景摄像功能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hint="eastAsia" w:ascii="宋体" w:hAnsi="宋体"/>
                <w:sz w:val="18"/>
                <w:szCs w:val="18"/>
                <w:lang w:val="en-US" w:eastAsia="zh-CN"/>
              </w:rPr>
            </w:pPr>
          </w:p>
        </w:tc>
        <w:tc>
          <w:tcPr>
            <w:tcW w:w="6360" w:type="dxa"/>
            <w:shd w:val="clear" w:color="auto" w:fill="auto"/>
            <w:noWrap w:val="0"/>
            <w:vAlign w:val="top"/>
          </w:tcPr>
          <w:p>
            <w:pPr>
              <w:jc w:val="left"/>
              <w:textAlignment w:val="center"/>
              <w:rPr>
                <w:rFonts w:hint="eastAsia" w:ascii="宋体" w:hAnsi="宋体" w:cs="宋体" w:eastAsiaTheme="minorEastAsia"/>
                <w:bCs/>
                <w:color w:val="000000"/>
                <w:kern w:val="0"/>
                <w:sz w:val="18"/>
                <w:szCs w:val="18"/>
                <w:lang w:val="en-US" w:eastAsia="zh-CN" w:bidi="ar-SA"/>
              </w:rPr>
            </w:pPr>
            <w:r>
              <w:rPr>
                <w:rFonts w:hint="eastAsia" w:ascii="宋体" w:hAnsi="宋体" w:cs="宋体"/>
                <w:bCs/>
                <w:color w:val="000000"/>
                <w:kern w:val="0"/>
                <w:sz w:val="18"/>
                <w:szCs w:val="18"/>
                <w:lang w:val="en-US" w:eastAsia="zh-CN"/>
              </w:rPr>
              <w:t>具备全面录像功能，录像画面包含整个签名区域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hint="eastAsia" w:ascii="宋体" w:hAnsi="宋体"/>
                <w:sz w:val="18"/>
                <w:szCs w:val="18"/>
                <w:lang w:val="en-US" w:eastAsia="zh-CN"/>
              </w:rPr>
            </w:pPr>
          </w:p>
        </w:tc>
        <w:tc>
          <w:tcPr>
            <w:tcW w:w="6360" w:type="dxa"/>
            <w:shd w:val="clear" w:color="auto" w:fill="auto"/>
            <w:noWrap w:val="0"/>
            <w:vAlign w:val="top"/>
          </w:tcPr>
          <w:p>
            <w:pPr>
              <w:jc w:val="left"/>
              <w:textAlignment w:val="center"/>
              <w:rPr>
                <w:rFonts w:hint="eastAsia" w:ascii="宋体" w:hAnsi="宋体" w:cs="宋体" w:eastAsiaTheme="minorEastAsia"/>
                <w:bCs/>
                <w:color w:val="000000"/>
                <w:kern w:val="0"/>
                <w:sz w:val="18"/>
                <w:szCs w:val="18"/>
                <w:lang w:val="en-US" w:eastAsia="zh-CN" w:bidi="ar-SA"/>
              </w:rPr>
            </w:pPr>
            <w:r>
              <w:rPr>
                <w:rFonts w:hint="eastAsia" w:ascii="宋体" w:hAnsi="宋体" w:cs="宋体"/>
                <w:bCs/>
                <w:color w:val="000000"/>
                <w:kern w:val="0"/>
                <w:sz w:val="18"/>
                <w:szCs w:val="18"/>
                <w:lang w:val="en-US" w:eastAsia="zh-CN"/>
              </w:rPr>
              <w:t>具有视屏录制功能，支持原生1080P 30帧每秒视频录制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hint="eastAsia" w:ascii="宋体" w:hAnsi="宋体"/>
                <w:sz w:val="18"/>
                <w:szCs w:val="18"/>
                <w:lang w:val="en-US" w:eastAsia="zh-CN"/>
              </w:rPr>
            </w:pPr>
          </w:p>
        </w:tc>
        <w:tc>
          <w:tcPr>
            <w:tcW w:w="6360" w:type="dxa"/>
            <w:shd w:val="clear" w:color="auto" w:fill="auto"/>
            <w:noWrap w:val="0"/>
            <w:vAlign w:val="top"/>
          </w:tcPr>
          <w:p>
            <w:pPr>
              <w:jc w:val="left"/>
              <w:textAlignment w:val="center"/>
              <w:rPr>
                <w:rFonts w:hint="eastAsia" w:ascii="宋体" w:hAnsi="宋体" w:cs="宋体" w:eastAsiaTheme="minorEastAsia"/>
                <w:bCs/>
                <w:color w:val="000000"/>
                <w:kern w:val="0"/>
                <w:sz w:val="18"/>
                <w:szCs w:val="18"/>
                <w:lang w:val="en-US" w:eastAsia="zh-CN" w:bidi="ar-SA"/>
              </w:rPr>
            </w:pPr>
            <w:r>
              <w:rPr>
                <w:rFonts w:hint="eastAsia" w:ascii="宋体" w:hAnsi="宋体" w:cs="宋体"/>
                <w:bCs/>
                <w:color w:val="000000"/>
                <w:kern w:val="0"/>
                <w:sz w:val="18"/>
                <w:szCs w:val="18"/>
                <w:lang w:val="en-US" w:eastAsia="zh-CN"/>
              </w:rPr>
              <w:t>支持160度以上广角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hint="eastAsia" w:ascii="宋体" w:hAnsi="宋体"/>
                <w:sz w:val="18"/>
                <w:szCs w:val="18"/>
                <w:lang w:val="en-US" w:eastAsia="zh-CN"/>
              </w:rPr>
            </w:pPr>
          </w:p>
        </w:tc>
        <w:tc>
          <w:tcPr>
            <w:tcW w:w="6360" w:type="dxa"/>
            <w:shd w:val="clear" w:color="auto" w:fill="auto"/>
            <w:noWrap w:val="0"/>
            <w:vAlign w:val="top"/>
          </w:tcPr>
          <w:p>
            <w:pPr>
              <w:jc w:val="left"/>
              <w:textAlignment w:val="center"/>
              <w:rPr>
                <w:rFonts w:hint="eastAsia" w:ascii="宋体" w:hAnsi="宋体" w:cs="宋体" w:eastAsiaTheme="minorEastAsia"/>
                <w:bCs/>
                <w:color w:val="000000"/>
                <w:kern w:val="0"/>
                <w:sz w:val="18"/>
                <w:szCs w:val="18"/>
                <w:lang w:val="en-US" w:eastAsia="zh-CN" w:bidi="ar-SA"/>
              </w:rPr>
            </w:pPr>
            <w:r>
              <w:rPr>
                <w:rFonts w:hint="eastAsia" w:ascii="宋体" w:hAnsi="宋体" w:cs="宋体"/>
                <w:bCs/>
                <w:color w:val="000000"/>
                <w:kern w:val="0"/>
                <w:sz w:val="18"/>
                <w:szCs w:val="18"/>
                <w:lang w:val="en-US" w:eastAsia="zh-CN"/>
              </w:rPr>
              <w:t>摄像头不应摄入用户的密码键盘操作动作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hint="eastAsia" w:ascii="宋体" w:hAnsi="宋体"/>
                <w:sz w:val="18"/>
                <w:szCs w:val="18"/>
                <w:lang w:val="en-US" w:eastAsia="zh-CN"/>
              </w:rPr>
            </w:pPr>
          </w:p>
        </w:tc>
        <w:tc>
          <w:tcPr>
            <w:tcW w:w="6360" w:type="dxa"/>
            <w:shd w:val="clear" w:color="auto" w:fill="auto"/>
            <w:noWrap w:val="0"/>
            <w:vAlign w:val="top"/>
          </w:tcPr>
          <w:p>
            <w:pPr>
              <w:jc w:val="left"/>
              <w:textAlignment w:val="center"/>
              <w:rPr>
                <w:rFonts w:hint="eastAsia" w:ascii="宋体" w:hAnsi="宋体" w:cs="宋体" w:eastAsiaTheme="minorEastAsia"/>
                <w:bCs/>
                <w:color w:val="000000"/>
                <w:kern w:val="0"/>
                <w:sz w:val="18"/>
                <w:szCs w:val="18"/>
                <w:lang w:val="en-US" w:eastAsia="zh-CN" w:bidi="ar-SA"/>
              </w:rPr>
            </w:pPr>
            <w:r>
              <w:rPr>
                <w:rFonts w:hint="eastAsia" w:ascii="宋体" w:hAnsi="宋体" w:cs="宋体"/>
                <w:bCs/>
                <w:color w:val="000000"/>
                <w:kern w:val="0"/>
                <w:sz w:val="18"/>
                <w:szCs w:val="18"/>
                <w:lang w:val="en-US" w:eastAsia="zh-CN"/>
              </w:rPr>
              <w:t>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6</w:t>
            </w:r>
          </w:p>
        </w:tc>
        <w:tc>
          <w:tcPr>
            <w:tcW w:w="1134" w:type="dxa"/>
            <w:vMerge w:val="restart"/>
            <w:shd w:val="clear" w:color="auto" w:fill="auto"/>
            <w:noWrap w:val="0"/>
            <w:vAlign w:val="center"/>
          </w:tcPr>
          <w:p>
            <w:pPr>
              <w:ind w:left="0" w:leftChars="0" w:firstLine="0" w:firstLineChars="0"/>
              <w:jc w:val="both"/>
              <w:rPr>
                <w:rFonts w:ascii="宋体" w:hAnsi="宋体"/>
                <w:sz w:val="18"/>
                <w:szCs w:val="18"/>
              </w:rPr>
            </w:pPr>
            <w:r>
              <w:rPr>
                <w:rFonts w:hint="eastAsia" w:ascii="宋体" w:hAnsi="宋体"/>
                <w:sz w:val="18"/>
                <w:szCs w:val="18"/>
              </w:rPr>
              <w:t>条码</w:t>
            </w:r>
            <w:r>
              <w:rPr>
                <w:rFonts w:ascii="宋体" w:hAnsi="宋体"/>
                <w:sz w:val="18"/>
                <w:szCs w:val="18"/>
              </w:rPr>
              <w:t>阅读器模块</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扫描</w:t>
            </w:r>
            <w:r>
              <w:rPr>
                <w:rFonts w:ascii="宋体" w:hAnsi="宋体" w:cs="宋体"/>
                <w:bCs/>
                <w:color w:val="000000"/>
                <w:kern w:val="0"/>
                <w:sz w:val="18"/>
                <w:szCs w:val="18"/>
              </w:rPr>
              <w:t>速度：大于</w:t>
            </w:r>
            <w:r>
              <w:rPr>
                <w:rFonts w:hint="eastAsia" w:ascii="宋体" w:hAnsi="宋体" w:cs="宋体"/>
                <w:bCs/>
                <w:color w:val="000000"/>
                <w:kern w:val="0"/>
                <w:sz w:val="18"/>
                <w:szCs w:val="18"/>
              </w:rPr>
              <w:t>40次/秒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基本</w:t>
            </w:r>
            <w:r>
              <w:rPr>
                <w:rFonts w:ascii="宋体" w:hAnsi="宋体" w:cs="宋体"/>
                <w:bCs/>
                <w:color w:val="000000"/>
                <w:kern w:val="0"/>
                <w:sz w:val="18"/>
                <w:szCs w:val="18"/>
              </w:rPr>
              <w:t>读取距离至少</w:t>
            </w:r>
            <w:r>
              <w:rPr>
                <w:rFonts w:hint="eastAsia" w:ascii="宋体" w:hAnsi="宋体" w:cs="宋体"/>
                <w:bCs/>
                <w:color w:val="000000"/>
                <w:kern w:val="0"/>
                <w:sz w:val="18"/>
                <w:szCs w:val="18"/>
              </w:rPr>
              <w:t>能够</w:t>
            </w:r>
            <w:r>
              <w:rPr>
                <w:rFonts w:ascii="宋体" w:hAnsi="宋体" w:cs="宋体"/>
                <w:bCs/>
                <w:color w:val="000000"/>
                <w:kern w:val="0"/>
                <w:sz w:val="18"/>
                <w:szCs w:val="18"/>
              </w:rPr>
              <w:t>达到</w:t>
            </w:r>
            <w:r>
              <w:rPr>
                <w:rFonts w:hint="eastAsia" w:ascii="宋体" w:hAnsi="宋体" w:cs="宋体"/>
                <w:bCs/>
                <w:color w:val="000000"/>
                <w:kern w:val="0"/>
                <w:sz w:val="18"/>
                <w:szCs w:val="18"/>
              </w:rPr>
              <w:t>0-30</w:t>
            </w:r>
            <w:r>
              <w:rPr>
                <w:rFonts w:ascii="宋体" w:hAnsi="宋体" w:cs="宋体"/>
                <w:bCs/>
                <w:color w:val="000000"/>
                <w:kern w:val="0"/>
                <w:sz w:val="18"/>
                <w:szCs w:val="18"/>
              </w:rPr>
              <w:t>cm的范围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采用</w:t>
            </w:r>
            <w:r>
              <w:rPr>
                <w:rFonts w:ascii="宋体" w:hAnsi="宋体" w:cs="宋体"/>
                <w:bCs/>
                <w:color w:val="000000"/>
                <w:kern w:val="0"/>
                <w:sz w:val="18"/>
                <w:szCs w:val="18"/>
              </w:rPr>
              <w:t>硬扫描方式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w:t>
            </w:r>
            <w:r>
              <w:rPr>
                <w:rFonts w:ascii="宋体" w:hAnsi="宋体" w:cs="宋体"/>
                <w:bCs/>
                <w:color w:val="000000"/>
                <w:kern w:val="0"/>
                <w:sz w:val="18"/>
                <w:szCs w:val="18"/>
              </w:rPr>
              <w:t>介质类型：支持读取纸质、LCD、手机屏幕等各种介质上的条码信息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系统</w:t>
            </w:r>
            <w:r>
              <w:rPr>
                <w:rFonts w:ascii="宋体" w:hAnsi="宋体" w:cs="宋体"/>
                <w:bCs/>
                <w:color w:val="000000"/>
                <w:kern w:val="0"/>
                <w:sz w:val="18"/>
                <w:szCs w:val="18"/>
              </w:rPr>
              <w:t>接口：</w:t>
            </w:r>
            <w:r>
              <w:rPr>
                <w:rFonts w:hint="eastAsia" w:ascii="宋体" w:hAnsi="宋体" w:cs="宋体"/>
                <w:bCs/>
                <w:color w:val="000000"/>
                <w:kern w:val="0"/>
                <w:sz w:val="18"/>
                <w:szCs w:val="18"/>
              </w:rPr>
              <w:t>RS232</w:t>
            </w:r>
            <w:r>
              <w:rPr>
                <w:rFonts w:ascii="宋体" w:hAnsi="宋体" w:cs="宋体"/>
                <w:bCs/>
                <w:color w:val="000000"/>
                <w:kern w:val="0"/>
                <w:sz w:val="18"/>
                <w:szCs w:val="18"/>
              </w:rPr>
              <w:t>或USB接口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w:t>
            </w:r>
            <w:r>
              <w:rPr>
                <w:rFonts w:ascii="宋体" w:hAnsi="宋体" w:cs="宋体"/>
                <w:bCs/>
                <w:color w:val="000000"/>
                <w:kern w:val="0"/>
                <w:sz w:val="18"/>
                <w:szCs w:val="18"/>
              </w:rPr>
              <w:t>标准一维码和二维码的阅读，二维</w:t>
            </w:r>
            <w:r>
              <w:rPr>
                <w:rFonts w:hint="eastAsia" w:ascii="宋体" w:hAnsi="宋体" w:cs="宋体"/>
                <w:bCs/>
                <w:color w:val="000000"/>
                <w:kern w:val="0"/>
                <w:sz w:val="18"/>
                <w:szCs w:val="18"/>
              </w:rPr>
              <w:t>条码360度</w:t>
            </w:r>
            <w:r>
              <w:rPr>
                <w:rFonts w:ascii="宋体" w:hAnsi="宋体" w:cs="宋体"/>
                <w:bCs/>
                <w:color w:val="000000"/>
                <w:kern w:val="0"/>
                <w:sz w:val="18"/>
                <w:szCs w:val="18"/>
              </w:rPr>
              <w:t>任意方向读取条码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highlight w:val="yellow"/>
              </w:rPr>
            </w:pPr>
            <w:r>
              <w:rPr>
                <w:rFonts w:hint="eastAsia" w:ascii="宋体" w:hAnsi="宋体" w:cs="宋体"/>
                <w:bCs/>
                <w:color w:val="000000"/>
                <w:kern w:val="0"/>
                <w:sz w:val="18"/>
                <w:szCs w:val="18"/>
              </w:rPr>
              <w:t>解码</w:t>
            </w:r>
            <w:r>
              <w:rPr>
                <w:rFonts w:ascii="宋体" w:hAnsi="宋体" w:cs="宋体"/>
                <w:bCs/>
                <w:color w:val="000000"/>
                <w:kern w:val="0"/>
                <w:sz w:val="18"/>
                <w:szCs w:val="18"/>
              </w:rPr>
              <w:t>时间小于</w:t>
            </w:r>
            <w:r>
              <w:rPr>
                <w:rFonts w:hint="eastAsia" w:ascii="宋体" w:hAnsi="宋体" w:cs="宋体"/>
                <w:bCs/>
                <w:color w:val="000000"/>
                <w:kern w:val="0"/>
                <w:sz w:val="18"/>
                <w:szCs w:val="18"/>
              </w:rPr>
              <w:t>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7</w:t>
            </w:r>
          </w:p>
        </w:tc>
        <w:tc>
          <w:tcPr>
            <w:tcW w:w="1134" w:type="dxa"/>
            <w:vMerge w:val="restart"/>
            <w:shd w:val="clear" w:color="auto" w:fill="auto"/>
            <w:noWrap w:val="0"/>
            <w:vAlign w:val="center"/>
          </w:tcPr>
          <w:p>
            <w:pPr>
              <w:ind w:left="420" w:hanging="420"/>
              <w:jc w:val="both"/>
              <w:rPr>
                <w:rFonts w:ascii="宋体" w:hAnsi="宋体"/>
                <w:sz w:val="18"/>
                <w:szCs w:val="18"/>
              </w:rPr>
            </w:pPr>
            <w:r>
              <w:rPr>
                <w:rFonts w:hint="eastAsia" w:ascii="宋体" w:hAnsi="宋体"/>
                <w:sz w:val="18"/>
                <w:szCs w:val="18"/>
              </w:rPr>
              <w:t>存折</w:t>
            </w:r>
            <w:r>
              <w:rPr>
                <w:rFonts w:ascii="宋体" w:hAnsi="宋体"/>
                <w:sz w:val="18"/>
                <w:szCs w:val="18"/>
              </w:rPr>
              <w:t>打印机</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打印</w:t>
            </w:r>
            <w:r>
              <w:rPr>
                <w:rFonts w:ascii="宋体" w:hAnsi="宋体" w:cs="宋体"/>
                <w:bCs/>
                <w:color w:val="000000"/>
                <w:kern w:val="0"/>
                <w:sz w:val="18"/>
                <w:szCs w:val="18"/>
              </w:rPr>
              <w:t>方式</w:t>
            </w:r>
            <w:r>
              <w:rPr>
                <w:rFonts w:hint="eastAsia" w:ascii="宋体" w:hAnsi="宋体" w:cs="宋体"/>
                <w:bCs/>
                <w:color w:val="000000"/>
                <w:kern w:val="0"/>
                <w:sz w:val="18"/>
                <w:szCs w:val="18"/>
              </w:rPr>
              <w:t>：24针</w:t>
            </w:r>
            <w:r>
              <w:rPr>
                <w:rFonts w:ascii="宋体" w:hAnsi="宋体" w:cs="宋体"/>
                <w:bCs/>
                <w:color w:val="000000"/>
                <w:kern w:val="0"/>
                <w:sz w:val="18"/>
                <w:szCs w:val="18"/>
              </w:rPr>
              <w:t>双向点阵式打印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打印速度</w:t>
            </w:r>
            <w:r>
              <w:rPr>
                <w:rFonts w:ascii="宋体" w:hAnsi="宋体" w:cs="宋体"/>
                <w:bCs/>
                <w:color w:val="000000"/>
                <w:kern w:val="0"/>
                <w:sz w:val="18"/>
                <w:szCs w:val="18"/>
              </w:rPr>
              <w:t>：</w:t>
            </w:r>
          </w:p>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英文 高速</w:t>
            </w:r>
            <w:r>
              <w:rPr>
                <w:rFonts w:ascii="宋体" w:hAnsi="宋体" w:cs="宋体"/>
                <w:bCs/>
                <w:color w:val="000000"/>
                <w:kern w:val="0"/>
                <w:sz w:val="18"/>
                <w:szCs w:val="18"/>
              </w:rPr>
              <w:t>模式：</w:t>
            </w:r>
            <w:r>
              <w:rPr>
                <w:rFonts w:hint="eastAsia" w:ascii="宋体" w:hAnsi="宋体" w:cs="宋体"/>
                <w:bCs/>
                <w:color w:val="000000"/>
                <w:kern w:val="0"/>
                <w:sz w:val="18"/>
                <w:szCs w:val="18"/>
              </w:rPr>
              <w:t>310</w:t>
            </w:r>
            <w:r>
              <w:rPr>
                <w:rFonts w:ascii="宋体" w:hAnsi="宋体" w:cs="宋体"/>
                <w:bCs/>
                <w:color w:val="000000"/>
                <w:kern w:val="0"/>
                <w:sz w:val="18"/>
                <w:szCs w:val="18"/>
              </w:rPr>
              <w:t>CPS</w:t>
            </w:r>
          </w:p>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 xml:space="preserve">     </w:t>
            </w:r>
            <w:r>
              <w:rPr>
                <w:rFonts w:hint="eastAsia" w:ascii="宋体" w:hAnsi="宋体" w:cs="宋体"/>
                <w:bCs/>
                <w:color w:val="000000"/>
                <w:kern w:val="0"/>
                <w:sz w:val="18"/>
                <w:szCs w:val="18"/>
              </w:rPr>
              <w:t>标准</w:t>
            </w:r>
            <w:r>
              <w:rPr>
                <w:rFonts w:ascii="宋体" w:hAnsi="宋体" w:cs="宋体"/>
                <w:bCs/>
                <w:color w:val="000000"/>
                <w:kern w:val="0"/>
                <w:sz w:val="18"/>
                <w:szCs w:val="18"/>
              </w:rPr>
              <w:t>模式：</w:t>
            </w:r>
            <w:r>
              <w:rPr>
                <w:rFonts w:hint="eastAsia" w:ascii="宋体" w:hAnsi="宋体" w:cs="宋体"/>
                <w:bCs/>
                <w:color w:val="000000"/>
                <w:kern w:val="0"/>
                <w:sz w:val="18"/>
                <w:szCs w:val="18"/>
              </w:rPr>
              <w:t>115</w:t>
            </w:r>
            <w:r>
              <w:rPr>
                <w:rFonts w:ascii="宋体" w:hAnsi="宋体" w:cs="宋体"/>
                <w:bCs/>
                <w:color w:val="000000"/>
                <w:kern w:val="0"/>
                <w:sz w:val="18"/>
                <w:szCs w:val="18"/>
              </w:rPr>
              <w:t>CPS</w:t>
            </w:r>
          </w:p>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中文 高速</w:t>
            </w:r>
            <w:r>
              <w:rPr>
                <w:rFonts w:ascii="宋体" w:hAnsi="宋体" w:cs="宋体"/>
                <w:bCs/>
                <w:color w:val="000000"/>
                <w:kern w:val="0"/>
                <w:sz w:val="18"/>
                <w:szCs w:val="18"/>
              </w:rPr>
              <w:t>模式：</w:t>
            </w:r>
            <w:r>
              <w:rPr>
                <w:rFonts w:hint="eastAsia" w:ascii="宋体" w:hAnsi="宋体" w:cs="宋体"/>
                <w:bCs/>
                <w:color w:val="000000"/>
                <w:kern w:val="0"/>
                <w:sz w:val="18"/>
                <w:szCs w:val="18"/>
              </w:rPr>
              <w:t>155</w:t>
            </w:r>
            <w:r>
              <w:rPr>
                <w:rFonts w:ascii="宋体" w:hAnsi="宋体" w:cs="宋体"/>
                <w:bCs/>
                <w:color w:val="000000"/>
                <w:kern w:val="0"/>
                <w:sz w:val="18"/>
                <w:szCs w:val="18"/>
              </w:rPr>
              <w:t>CPS</w:t>
            </w:r>
          </w:p>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 xml:space="preserve">     </w:t>
            </w:r>
            <w:r>
              <w:rPr>
                <w:rFonts w:hint="eastAsia" w:ascii="宋体" w:hAnsi="宋体" w:cs="宋体"/>
                <w:bCs/>
                <w:color w:val="000000"/>
                <w:kern w:val="0"/>
                <w:sz w:val="18"/>
                <w:szCs w:val="18"/>
              </w:rPr>
              <w:t>标准</w:t>
            </w:r>
            <w:r>
              <w:rPr>
                <w:rFonts w:ascii="宋体" w:hAnsi="宋体" w:cs="宋体"/>
                <w:bCs/>
                <w:color w:val="000000"/>
                <w:kern w:val="0"/>
                <w:sz w:val="18"/>
                <w:szCs w:val="18"/>
              </w:rPr>
              <w:t>模式：</w:t>
            </w:r>
            <w:r>
              <w:rPr>
                <w:rFonts w:hint="eastAsia" w:ascii="宋体" w:hAnsi="宋体" w:cs="宋体"/>
                <w:bCs/>
                <w:color w:val="000000"/>
                <w:kern w:val="0"/>
                <w:sz w:val="18"/>
                <w:szCs w:val="18"/>
              </w:rPr>
              <w:t>57.5</w:t>
            </w:r>
            <w:r>
              <w:rPr>
                <w:rFonts w:ascii="宋体" w:hAnsi="宋体" w:cs="宋体"/>
                <w:bCs/>
                <w:color w:val="000000"/>
                <w:kern w:val="0"/>
                <w:sz w:val="18"/>
                <w:szCs w:val="18"/>
              </w:rPr>
              <w:t>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行间距</w:t>
            </w:r>
            <w:r>
              <w:rPr>
                <w:rFonts w:ascii="宋体" w:hAnsi="宋体" w:cs="宋体"/>
                <w:bCs/>
                <w:color w:val="000000"/>
                <w:kern w:val="0"/>
                <w:sz w:val="18"/>
                <w:szCs w:val="18"/>
              </w:rPr>
              <w:t>：</w:t>
            </w:r>
            <w:r>
              <w:rPr>
                <w:rFonts w:hint="eastAsia" w:ascii="宋体" w:hAnsi="宋体" w:cs="宋体"/>
                <w:bCs/>
                <w:color w:val="000000"/>
                <w:kern w:val="0"/>
                <w:sz w:val="18"/>
                <w:szCs w:val="18"/>
              </w:rPr>
              <w:t>N/216，N/240英寸可调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打印针寿命</w:t>
            </w:r>
            <w:r>
              <w:rPr>
                <w:rFonts w:ascii="宋体" w:hAnsi="宋体" w:cs="宋体"/>
                <w:bCs/>
                <w:color w:val="000000"/>
                <w:kern w:val="0"/>
                <w:sz w:val="18"/>
                <w:szCs w:val="18"/>
              </w:rPr>
              <w:t>大于</w:t>
            </w:r>
            <w:r>
              <w:rPr>
                <w:rFonts w:hint="eastAsia" w:ascii="宋体" w:hAnsi="宋体" w:cs="宋体"/>
                <w:bCs/>
                <w:color w:val="000000"/>
                <w:kern w:val="0"/>
                <w:sz w:val="18"/>
                <w:szCs w:val="18"/>
              </w:rPr>
              <w:t>6亿</w:t>
            </w:r>
            <w:r>
              <w:rPr>
                <w:rFonts w:ascii="宋体" w:hAnsi="宋体" w:cs="宋体"/>
                <w:bCs/>
                <w:color w:val="000000"/>
                <w:kern w:val="0"/>
                <w:sz w:val="18"/>
                <w:szCs w:val="18"/>
              </w:rPr>
              <w:t>次</w:t>
            </w:r>
            <w:r>
              <w:rPr>
                <w:rFonts w:hint="eastAsia" w:ascii="宋体" w:hAnsi="宋体" w:cs="宋体"/>
                <w:bCs/>
                <w:color w:val="000000"/>
                <w:kern w:val="0"/>
                <w:sz w:val="18"/>
                <w:szCs w:val="18"/>
              </w:rPr>
              <w:t>/针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存折</w:t>
            </w:r>
            <w:r>
              <w:rPr>
                <w:rFonts w:ascii="宋体" w:hAnsi="宋体" w:cs="宋体"/>
                <w:bCs/>
                <w:color w:val="000000"/>
                <w:kern w:val="0"/>
                <w:sz w:val="18"/>
                <w:szCs w:val="18"/>
              </w:rPr>
              <w:t>尺寸：最大宽度</w:t>
            </w:r>
            <w:r>
              <w:rPr>
                <w:rFonts w:hint="eastAsia" w:ascii="宋体" w:hAnsi="宋体" w:cs="宋体"/>
                <w:bCs/>
                <w:color w:val="000000"/>
                <w:kern w:val="0"/>
                <w:sz w:val="18"/>
                <w:szCs w:val="18"/>
              </w:rPr>
              <w:t xml:space="preserve"> 245</w:t>
            </w:r>
            <w:r>
              <w:rPr>
                <w:rFonts w:ascii="宋体" w:hAnsi="宋体" w:cs="宋体"/>
                <w:bCs/>
                <w:color w:val="000000"/>
                <w:kern w:val="0"/>
                <w:sz w:val="18"/>
                <w:szCs w:val="18"/>
              </w:rPr>
              <w:t>mm,</w:t>
            </w:r>
            <w:r>
              <w:rPr>
                <w:rFonts w:hint="eastAsia" w:ascii="宋体" w:hAnsi="宋体" w:cs="宋体"/>
                <w:bCs/>
                <w:color w:val="000000"/>
                <w:kern w:val="0"/>
                <w:sz w:val="18"/>
                <w:szCs w:val="18"/>
              </w:rPr>
              <w:t>最大</w:t>
            </w:r>
            <w:r>
              <w:rPr>
                <w:rFonts w:ascii="宋体" w:hAnsi="宋体" w:cs="宋体"/>
                <w:bCs/>
                <w:color w:val="000000"/>
                <w:kern w:val="0"/>
                <w:sz w:val="18"/>
                <w:szCs w:val="18"/>
              </w:rPr>
              <w:t>厚度</w:t>
            </w:r>
            <w:r>
              <w:rPr>
                <w:rFonts w:hint="eastAsia" w:ascii="宋体" w:hAnsi="宋体" w:cs="宋体"/>
                <w:bCs/>
                <w:color w:val="000000"/>
                <w:kern w:val="0"/>
                <w:sz w:val="18"/>
                <w:szCs w:val="18"/>
              </w:rPr>
              <w:t xml:space="preserve"> 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中文</w:t>
            </w:r>
            <w:r>
              <w:rPr>
                <w:rFonts w:ascii="宋体" w:hAnsi="宋体" w:cs="宋体"/>
                <w:bCs/>
                <w:color w:val="000000"/>
                <w:kern w:val="0"/>
                <w:sz w:val="18"/>
                <w:szCs w:val="18"/>
              </w:rPr>
              <w:t>打印字体：宋体</w:t>
            </w:r>
            <w:r>
              <w:rPr>
                <w:rFonts w:hint="eastAsia" w:ascii="宋体" w:hAnsi="宋体" w:cs="宋体"/>
                <w:bCs/>
                <w:color w:val="000000"/>
                <w:kern w:val="0"/>
                <w:sz w:val="18"/>
                <w:szCs w:val="18"/>
              </w:rPr>
              <w:t>、</w:t>
            </w:r>
            <w:r>
              <w:rPr>
                <w:rFonts w:ascii="宋体" w:hAnsi="宋体" w:cs="宋体"/>
                <w:bCs/>
                <w:color w:val="000000"/>
                <w:kern w:val="0"/>
                <w:sz w:val="18"/>
                <w:szCs w:val="18"/>
              </w:rPr>
              <w:t>仿宋体、</w:t>
            </w:r>
            <w:r>
              <w:rPr>
                <w:rFonts w:hint="eastAsia" w:ascii="宋体" w:hAnsi="宋体" w:cs="宋体"/>
                <w:bCs/>
                <w:color w:val="000000"/>
                <w:kern w:val="0"/>
                <w:sz w:val="18"/>
                <w:szCs w:val="18"/>
              </w:rPr>
              <w:t>楷体</w:t>
            </w:r>
            <w:r>
              <w:rPr>
                <w:rFonts w:ascii="宋体" w:hAnsi="宋体" w:cs="宋体"/>
                <w:bCs/>
                <w:color w:val="000000"/>
                <w:kern w:val="0"/>
                <w:sz w:val="18"/>
                <w:szCs w:val="18"/>
              </w:rPr>
              <w:t>、繁体、ASCII可见字符和GB18030字符集中汉子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色带</w:t>
            </w:r>
            <w:r>
              <w:rPr>
                <w:rFonts w:ascii="宋体" w:hAnsi="宋体" w:cs="宋体"/>
                <w:bCs/>
                <w:color w:val="000000"/>
                <w:kern w:val="0"/>
                <w:sz w:val="18"/>
                <w:szCs w:val="18"/>
              </w:rPr>
              <w:t>寿命：</w:t>
            </w:r>
            <w:r>
              <w:rPr>
                <w:rFonts w:hint="eastAsia" w:ascii="宋体" w:hAnsi="宋体" w:cs="宋体"/>
                <w:bCs/>
                <w:color w:val="000000"/>
                <w:kern w:val="0"/>
                <w:sz w:val="18"/>
                <w:szCs w:val="18"/>
              </w:rPr>
              <w:t>500万</w:t>
            </w:r>
            <w:r>
              <w:rPr>
                <w:rFonts w:ascii="宋体" w:hAnsi="宋体" w:cs="宋体"/>
                <w:bCs/>
                <w:color w:val="000000"/>
                <w:kern w:val="0"/>
                <w:sz w:val="18"/>
                <w:szCs w:val="18"/>
              </w:rPr>
              <w:t>字符</w:t>
            </w:r>
            <w:r>
              <w:rPr>
                <w:rFonts w:hint="eastAsia" w:ascii="宋体" w:hAnsi="宋体" w:cs="宋体"/>
                <w:bCs/>
                <w:color w:val="000000"/>
                <w:kern w:val="0"/>
                <w:sz w:val="18"/>
                <w:szCs w:val="18"/>
              </w:rPr>
              <w:t>及</w:t>
            </w:r>
            <w:r>
              <w:rPr>
                <w:rFonts w:ascii="宋体" w:hAnsi="宋体" w:cs="宋体"/>
                <w:bCs/>
                <w:color w:val="000000"/>
                <w:kern w:val="0"/>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高</w:t>
            </w:r>
            <w:r>
              <w:rPr>
                <w:rFonts w:ascii="宋体" w:hAnsi="宋体" w:cs="宋体"/>
                <w:bCs/>
                <w:color w:val="000000"/>
                <w:kern w:val="0"/>
                <w:sz w:val="18"/>
                <w:szCs w:val="18"/>
              </w:rPr>
              <w:t>低抗兼容：软件自适应控制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可靠性</w:t>
            </w:r>
            <w:r>
              <w:rPr>
                <w:rFonts w:ascii="宋体" w:hAnsi="宋体" w:cs="宋体"/>
                <w:bCs/>
                <w:color w:val="000000"/>
                <w:kern w:val="0"/>
                <w:sz w:val="18"/>
                <w:szCs w:val="18"/>
              </w:rPr>
              <w:t>：MTBF 10000</w:t>
            </w:r>
            <w:r>
              <w:rPr>
                <w:rFonts w:hint="eastAsia" w:ascii="宋体" w:hAnsi="宋体" w:cs="宋体"/>
                <w:bCs/>
                <w:color w:val="000000"/>
                <w:kern w:val="0"/>
                <w:sz w:val="18"/>
                <w:szCs w:val="18"/>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带</w:t>
            </w:r>
            <w:r>
              <w:rPr>
                <w:rFonts w:ascii="宋体" w:hAnsi="宋体" w:cs="宋体"/>
                <w:bCs/>
                <w:color w:val="000000"/>
                <w:kern w:val="0"/>
                <w:sz w:val="18"/>
                <w:szCs w:val="18"/>
              </w:rPr>
              <w:t>磁条读取</w:t>
            </w:r>
            <w:r>
              <w:rPr>
                <w:rFonts w:hint="eastAsia" w:ascii="宋体" w:hAnsi="宋体" w:cs="宋体"/>
                <w:bCs/>
                <w:color w:val="000000"/>
                <w:kern w:val="0"/>
                <w:sz w:val="18"/>
                <w:szCs w:val="18"/>
              </w:rPr>
              <w:t>功能</w:t>
            </w:r>
            <w:r>
              <w:rPr>
                <w:rFonts w:ascii="宋体" w:hAnsi="宋体" w:cs="宋体"/>
                <w:bCs/>
                <w:color w:val="000000"/>
                <w:kern w:val="0"/>
                <w:sz w:val="18"/>
                <w:szCs w:val="18"/>
              </w:rPr>
              <w:t>，</w:t>
            </w:r>
            <w:r>
              <w:rPr>
                <w:rFonts w:hint="eastAsia" w:ascii="宋体" w:hAnsi="宋体" w:cs="宋体"/>
                <w:bCs/>
                <w:color w:val="000000"/>
                <w:kern w:val="0"/>
                <w:sz w:val="18"/>
                <w:szCs w:val="18"/>
              </w:rPr>
              <w:t>磁条</w:t>
            </w:r>
            <w:r>
              <w:rPr>
                <w:rFonts w:ascii="宋体" w:hAnsi="宋体" w:cs="宋体"/>
                <w:bCs/>
                <w:color w:val="000000"/>
                <w:kern w:val="0"/>
                <w:sz w:val="18"/>
                <w:szCs w:val="18"/>
              </w:rPr>
              <w:t>读</w:t>
            </w:r>
            <w:r>
              <w:rPr>
                <w:rFonts w:hint="eastAsia" w:ascii="宋体" w:hAnsi="宋体" w:cs="宋体"/>
                <w:bCs/>
                <w:color w:val="000000"/>
                <w:kern w:val="0"/>
                <w:sz w:val="18"/>
                <w:szCs w:val="18"/>
              </w:rPr>
              <w:t>/写</w:t>
            </w:r>
            <w:r>
              <w:rPr>
                <w:rFonts w:ascii="宋体" w:hAnsi="宋体" w:cs="宋体"/>
                <w:bCs/>
                <w:color w:val="000000"/>
                <w:kern w:val="0"/>
                <w:sz w:val="18"/>
                <w:szCs w:val="18"/>
              </w:rPr>
              <w:t>标准：</w:t>
            </w:r>
            <w:r>
              <w:rPr>
                <w:rFonts w:hint="eastAsia" w:ascii="宋体" w:hAnsi="宋体" w:cs="宋体"/>
                <w:bCs/>
                <w:color w:val="000000"/>
                <w:kern w:val="0"/>
                <w:sz w:val="18"/>
                <w:szCs w:val="18"/>
              </w:rPr>
              <w:t>DIN/ISO、ANSI、ISO7810/7811/12/13等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8</w:t>
            </w:r>
          </w:p>
        </w:tc>
        <w:tc>
          <w:tcPr>
            <w:tcW w:w="1134" w:type="dxa"/>
            <w:vMerge w:val="restart"/>
            <w:shd w:val="clear" w:color="auto" w:fill="auto"/>
            <w:noWrap w:val="0"/>
            <w:vAlign w:val="center"/>
          </w:tcPr>
          <w:p>
            <w:pPr>
              <w:ind w:left="420" w:hanging="420"/>
              <w:jc w:val="both"/>
              <w:rPr>
                <w:rFonts w:ascii="宋体" w:hAnsi="宋体"/>
                <w:sz w:val="18"/>
                <w:szCs w:val="18"/>
              </w:rPr>
            </w:pPr>
            <w:r>
              <w:rPr>
                <w:rFonts w:hint="eastAsia" w:ascii="宋体" w:hAnsi="宋体"/>
                <w:sz w:val="18"/>
                <w:szCs w:val="18"/>
              </w:rPr>
              <w:t>存折</w:t>
            </w:r>
            <w:r>
              <w:rPr>
                <w:rFonts w:ascii="宋体" w:hAnsi="宋体"/>
                <w:sz w:val="18"/>
                <w:szCs w:val="18"/>
              </w:rPr>
              <w:t>刷卡器</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w:t>
            </w:r>
            <w:r>
              <w:rPr>
                <w:rFonts w:ascii="宋体" w:hAnsi="宋体" w:cs="宋体"/>
                <w:bCs/>
                <w:color w:val="000000"/>
                <w:kern w:val="0"/>
                <w:sz w:val="18"/>
                <w:szCs w:val="18"/>
              </w:rPr>
              <w:t>存折、磁条卡信息读取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w:t>
            </w:r>
            <w:r>
              <w:rPr>
                <w:rFonts w:ascii="宋体" w:hAnsi="宋体" w:cs="宋体"/>
                <w:bCs/>
                <w:color w:val="000000"/>
                <w:kern w:val="0"/>
                <w:sz w:val="18"/>
                <w:szCs w:val="18"/>
              </w:rPr>
              <w:t>双向顺畅读取存折、磁条卡</w:t>
            </w:r>
            <w:r>
              <w:rPr>
                <w:rFonts w:hint="eastAsia" w:ascii="宋体" w:hAnsi="宋体" w:cs="宋体"/>
                <w:bCs/>
                <w:color w:val="000000"/>
                <w:kern w:val="0"/>
                <w:sz w:val="18"/>
                <w:szCs w:val="18"/>
              </w:rPr>
              <w:t>，</w:t>
            </w:r>
            <w:r>
              <w:rPr>
                <w:rFonts w:ascii="宋体" w:hAnsi="宋体" w:cs="宋体"/>
                <w:bCs/>
                <w:color w:val="000000"/>
                <w:kern w:val="0"/>
                <w:sz w:val="18"/>
                <w:szCs w:val="18"/>
              </w:rPr>
              <w:t>可读取</w:t>
            </w:r>
            <w:r>
              <w:rPr>
                <w:rFonts w:hint="eastAsia" w:ascii="宋体" w:hAnsi="宋体" w:cs="宋体"/>
                <w:bCs/>
                <w:color w:val="000000"/>
                <w:kern w:val="0"/>
                <w:sz w:val="18"/>
                <w:szCs w:val="18"/>
              </w:rPr>
              <w:t>1、</w:t>
            </w:r>
            <w:r>
              <w:rPr>
                <w:rFonts w:ascii="宋体" w:hAnsi="宋体" w:cs="宋体"/>
                <w:bCs/>
                <w:color w:val="000000"/>
                <w:kern w:val="0"/>
                <w:sz w:val="18"/>
                <w:szCs w:val="18"/>
              </w:rPr>
              <w:t>2</w:t>
            </w:r>
            <w:r>
              <w:rPr>
                <w:rFonts w:hint="eastAsia" w:ascii="宋体" w:hAnsi="宋体" w:cs="宋体"/>
                <w:bCs/>
                <w:color w:val="000000"/>
                <w:kern w:val="0"/>
                <w:sz w:val="18"/>
                <w:szCs w:val="18"/>
              </w:rPr>
              <w:t>、</w:t>
            </w:r>
            <w:r>
              <w:rPr>
                <w:rFonts w:ascii="宋体" w:hAnsi="宋体" w:cs="宋体"/>
                <w:bCs/>
                <w:color w:val="000000"/>
                <w:kern w:val="0"/>
                <w:sz w:val="18"/>
                <w:szCs w:val="18"/>
              </w:rPr>
              <w:t>3磁道信息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长度</w:t>
            </w:r>
            <w:r>
              <w:rPr>
                <w:rFonts w:ascii="宋体" w:hAnsi="宋体" w:cs="宋体"/>
                <w:bCs/>
                <w:color w:val="000000"/>
                <w:kern w:val="0"/>
                <w:sz w:val="18"/>
                <w:szCs w:val="18"/>
              </w:rPr>
              <w:t>：</w:t>
            </w:r>
            <w:r>
              <w:rPr>
                <w:rFonts w:hint="eastAsia" w:ascii="宋体" w:hAnsi="宋体" w:cs="宋体"/>
                <w:bCs/>
                <w:color w:val="000000"/>
                <w:kern w:val="0"/>
                <w:sz w:val="18"/>
                <w:szCs w:val="18"/>
              </w:rPr>
              <w:t>20</w:t>
            </w:r>
            <w:r>
              <w:rPr>
                <w:rFonts w:ascii="宋体" w:hAnsi="宋体" w:cs="宋体"/>
                <w:bCs/>
                <w:color w:val="000000"/>
                <w:kern w:val="0"/>
                <w:sz w:val="18"/>
                <w:szCs w:val="18"/>
              </w:rPr>
              <w:t>CM—30CM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进</w:t>
            </w:r>
            <w:r>
              <w:rPr>
                <w:rFonts w:ascii="宋体" w:hAnsi="宋体" w:cs="宋体"/>
                <w:bCs/>
                <w:color w:val="000000"/>
                <w:kern w:val="0"/>
                <w:sz w:val="18"/>
                <w:szCs w:val="18"/>
              </w:rPr>
              <w:t>折口稍宽，设备具有</w:t>
            </w:r>
            <w:r>
              <w:rPr>
                <w:rFonts w:hint="eastAsia" w:ascii="宋体" w:hAnsi="宋体" w:cs="宋体"/>
                <w:bCs/>
                <w:color w:val="000000"/>
                <w:kern w:val="0"/>
                <w:sz w:val="18"/>
                <w:szCs w:val="18"/>
              </w:rPr>
              <w:t>通俗</w:t>
            </w:r>
            <w:r>
              <w:rPr>
                <w:rFonts w:ascii="宋体" w:hAnsi="宋体" w:cs="宋体"/>
                <w:bCs/>
                <w:color w:val="000000"/>
                <w:kern w:val="0"/>
                <w:sz w:val="18"/>
                <w:szCs w:val="18"/>
              </w:rPr>
              <w:t>易懂的磁条方向</w:t>
            </w:r>
            <w:r>
              <w:rPr>
                <w:rFonts w:hint="eastAsia" w:ascii="宋体" w:hAnsi="宋体" w:cs="宋体"/>
                <w:bCs/>
                <w:color w:val="000000"/>
                <w:kern w:val="0"/>
                <w:sz w:val="18"/>
                <w:szCs w:val="18"/>
              </w:rPr>
              <w:t>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18"/>
                <w:szCs w:val="18"/>
              </w:rPr>
              <w:t>符合IBM、ISO、ANSI、DIN标准，符合ISO/ANSI ISO7811/7812/7813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支持</w:t>
            </w:r>
            <w:r>
              <w:rPr>
                <w:rFonts w:ascii="宋体" w:hAnsi="宋体" w:cs="宋体"/>
                <w:bCs/>
                <w:color w:val="000000"/>
                <w:kern w:val="0"/>
                <w:sz w:val="18"/>
                <w:szCs w:val="18"/>
              </w:rPr>
              <w:t>低、高抗磁磁条的读取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刷卡</w:t>
            </w:r>
            <w:r>
              <w:rPr>
                <w:rFonts w:ascii="宋体" w:hAnsi="宋体" w:cs="宋体"/>
                <w:bCs/>
                <w:color w:val="000000"/>
                <w:kern w:val="0"/>
                <w:sz w:val="18"/>
                <w:szCs w:val="18"/>
              </w:rPr>
              <w:t>速度：</w:t>
            </w:r>
            <w:r>
              <w:rPr>
                <w:rFonts w:hint="eastAsia" w:ascii="宋体" w:hAnsi="宋体" w:cs="宋体"/>
                <w:bCs/>
                <w:color w:val="000000"/>
                <w:kern w:val="0"/>
                <w:sz w:val="18"/>
                <w:szCs w:val="18"/>
              </w:rPr>
              <w:t>10-100</w:t>
            </w:r>
            <w:r>
              <w:rPr>
                <w:rFonts w:ascii="宋体" w:hAnsi="宋体" w:cs="宋体"/>
                <w:bCs/>
                <w:color w:val="000000"/>
                <w:kern w:val="0"/>
                <w:sz w:val="18"/>
                <w:szCs w:val="18"/>
              </w:rPr>
              <w:t>cm/sec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磁头</w:t>
            </w:r>
            <w:r>
              <w:rPr>
                <w:rFonts w:ascii="宋体" w:hAnsi="宋体" w:cs="宋体"/>
                <w:bCs/>
                <w:color w:val="000000"/>
                <w:kern w:val="0"/>
                <w:sz w:val="18"/>
                <w:szCs w:val="18"/>
              </w:rPr>
              <w:t>使用寿命：</w:t>
            </w:r>
            <w:r>
              <w:rPr>
                <w:rFonts w:hint="eastAsia" w:ascii="宋体" w:hAnsi="宋体" w:cs="宋体"/>
                <w:bCs/>
                <w:color w:val="000000"/>
                <w:kern w:val="0"/>
                <w:sz w:val="18"/>
                <w:szCs w:val="18"/>
              </w:rPr>
              <w:t>50万次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宋体"/>
                <w:bCs/>
                <w:color w:val="000000"/>
                <w:kern w:val="0"/>
                <w:sz w:val="18"/>
                <w:szCs w:val="18"/>
              </w:rPr>
              <w:t>接口</w:t>
            </w:r>
            <w:r>
              <w:rPr>
                <w:rFonts w:ascii="宋体" w:hAnsi="宋体" w:cs="宋体"/>
                <w:bCs/>
                <w:color w:val="000000"/>
                <w:kern w:val="0"/>
                <w:sz w:val="18"/>
                <w:szCs w:val="18"/>
              </w:rPr>
              <w:t xml:space="preserve">：RS232/USB </w:t>
            </w:r>
            <w:r>
              <w:rPr>
                <w:rFonts w:hint="eastAsia" w:ascii="宋体" w:hAnsi="宋体" w:cs="宋体"/>
                <w:bCs/>
                <w:color w:val="000000"/>
                <w:kern w:val="0"/>
                <w:sz w:val="18"/>
                <w:szCs w:val="18"/>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9</w:t>
            </w:r>
          </w:p>
        </w:tc>
        <w:tc>
          <w:tcPr>
            <w:tcW w:w="1134" w:type="dxa"/>
            <w:vMerge w:val="restart"/>
            <w:shd w:val="clear" w:color="auto" w:fill="auto"/>
            <w:noWrap w:val="0"/>
            <w:vAlign w:val="center"/>
          </w:tcPr>
          <w:p>
            <w:pPr>
              <w:ind w:left="420" w:hanging="420"/>
              <w:jc w:val="both"/>
              <w:rPr>
                <w:rFonts w:ascii="宋体" w:hAnsi="宋体"/>
                <w:sz w:val="18"/>
                <w:szCs w:val="18"/>
              </w:rPr>
            </w:pPr>
            <w:r>
              <w:rPr>
                <w:rFonts w:hint="eastAsia" w:ascii="宋体" w:hAnsi="宋体"/>
                <w:sz w:val="18"/>
                <w:szCs w:val="18"/>
              </w:rPr>
              <w:t>机柜</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提供整机</w:t>
            </w:r>
            <w:r>
              <w:rPr>
                <w:rFonts w:hint="eastAsia" w:ascii="宋体" w:hAnsi="宋体" w:cs="宋体"/>
                <w:bCs/>
                <w:color w:val="000000"/>
                <w:kern w:val="0"/>
                <w:sz w:val="18"/>
                <w:szCs w:val="18"/>
              </w:rPr>
              <w:t>3</w:t>
            </w:r>
            <w:r>
              <w:rPr>
                <w:rFonts w:ascii="宋体" w:hAnsi="宋体" w:cs="宋体"/>
                <w:bCs/>
                <w:color w:val="000000"/>
                <w:kern w:val="0"/>
                <w:sz w:val="18"/>
                <w:szCs w:val="18"/>
              </w:rPr>
              <w:t>C证书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整机采用优质钢材制造，坚硬厚实，油漆光滑、工艺精细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采用高可靠性电源系统，防止电危险和过热危险。</w:t>
            </w:r>
            <w:r>
              <w:rPr>
                <w:rFonts w:hint="eastAsia" w:ascii="宋体" w:hAnsi="宋体" w:cs="宋体"/>
                <w:bCs/>
                <w:color w:val="000000"/>
                <w:kern w:val="0"/>
                <w:sz w:val="18"/>
                <w:szCs w:val="18"/>
              </w:rPr>
              <w:t>电源适应能力强：在供电交流电压为220V±15%，50HZ110V±20%，60HZ的情况下均能正常工作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机柜内部件及接口分布合理，易于维护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sz w:val="18"/>
                <w:szCs w:val="18"/>
              </w:rPr>
              <w:t>模块</w:t>
            </w:r>
            <w:r>
              <w:rPr>
                <w:sz w:val="18"/>
                <w:szCs w:val="18"/>
              </w:rPr>
              <w:t>全部采用拖拉</w:t>
            </w:r>
            <w:r>
              <w:rPr>
                <w:rFonts w:hint="eastAsia"/>
                <w:sz w:val="18"/>
                <w:szCs w:val="18"/>
              </w:rPr>
              <w:t>式道</w:t>
            </w:r>
            <w:r>
              <w:rPr>
                <w:sz w:val="18"/>
                <w:szCs w:val="18"/>
              </w:rPr>
              <w:t>轨维护，内部布线整齐规范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设备数据线连接口需连接稳定，不易脱落，为内嵌固定式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防水、防尘、防锈、防腐、耐磨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整机采用优质钢材制造，坚硬厚实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信号指示灯：所有设备进出口处均有操作指示灯，依据客户办理业务流程进行提示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hint="eastAsia" w:ascii="宋体" w:hAnsi="宋体" w:cs="宋体"/>
                <w:bCs/>
                <w:color w:val="000000"/>
                <w:kern w:val="0"/>
                <w:sz w:val="18"/>
                <w:szCs w:val="18"/>
              </w:rPr>
            </w:pPr>
            <w:r>
              <w:rPr>
                <w:rFonts w:hint="eastAsia" w:ascii="宋体" w:hAnsi="宋体" w:cs="宋体"/>
                <w:bCs/>
                <w:color w:val="000000"/>
                <w:kern w:val="0"/>
                <w:sz w:val="18"/>
                <w:szCs w:val="18"/>
              </w:rPr>
              <w:t>关机</w:t>
            </w:r>
            <w:r>
              <w:rPr>
                <w:rFonts w:ascii="宋体" w:hAnsi="宋体" w:cs="宋体"/>
                <w:bCs/>
                <w:color w:val="000000"/>
                <w:kern w:val="0"/>
                <w:sz w:val="18"/>
                <w:szCs w:val="18"/>
              </w:rPr>
              <w:t>键、</w:t>
            </w:r>
            <w:r>
              <w:rPr>
                <w:rFonts w:hint="eastAsia" w:ascii="宋体" w:hAnsi="宋体" w:cs="宋体"/>
                <w:bCs/>
                <w:color w:val="000000"/>
                <w:kern w:val="0"/>
                <w:sz w:val="18"/>
                <w:szCs w:val="18"/>
              </w:rPr>
              <w:t>复位键</w:t>
            </w:r>
            <w:r>
              <w:rPr>
                <w:rFonts w:ascii="宋体" w:hAnsi="宋体" w:cs="宋体"/>
                <w:bCs/>
                <w:color w:val="000000"/>
                <w:kern w:val="0"/>
                <w:sz w:val="18"/>
                <w:szCs w:val="18"/>
              </w:rPr>
              <w:t>位于外侧，方便行方人员使用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hint="eastAsia" w:ascii="宋体" w:hAnsi="宋体" w:cs="宋体"/>
                <w:bCs/>
                <w:color w:val="000000"/>
                <w:kern w:val="0"/>
                <w:sz w:val="18"/>
                <w:szCs w:val="18"/>
              </w:rPr>
            </w:pPr>
            <w:r>
              <w:rPr>
                <w:rFonts w:hint="eastAsia" w:ascii="宋体" w:hAnsi="宋体" w:cs="宋体"/>
                <w:bCs/>
                <w:color w:val="000000"/>
                <w:kern w:val="0"/>
                <w:sz w:val="18"/>
                <w:szCs w:val="18"/>
              </w:rPr>
              <w:t>机</w:t>
            </w:r>
            <w:r>
              <w:rPr>
                <w:rFonts w:ascii="宋体" w:hAnsi="宋体" w:cs="宋体"/>
                <w:bCs/>
                <w:color w:val="000000"/>
                <w:kern w:val="0"/>
                <w:sz w:val="18"/>
                <w:szCs w:val="18"/>
              </w:rPr>
              <w:t>顶盖具备液压杆装置，液压杆上具有安全保护装置，以免液压杆掉落，打开关闭顺畅，安全、方便维护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独立的通风系统符合银行要求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lang w:val="en-US" w:eastAsia="zh-CN"/>
              </w:rPr>
              <w:t>20</w:t>
            </w:r>
          </w:p>
        </w:tc>
        <w:tc>
          <w:tcPr>
            <w:tcW w:w="1134" w:type="dxa"/>
            <w:vMerge w:val="restart"/>
            <w:shd w:val="clear" w:color="auto" w:fill="auto"/>
            <w:noWrap w:val="0"/>
            <w:vAlign w:val="center"/>
          </w:tcPr>
          <w:p>
            <w:pPr>
              <w:ind w:left="420" w:hanging="420"/>
              <w:jc w:val="both"/>
              <w:rPr>
                <w:rFonts w:ascii="宋体" w:hAnsi="宋体"/>
                <w:sz w:val="18"/>
                <w:szCs w:val="18"/>
              </w:rPr>
            </w:pPr>
            <w:r>
              <w:rPr>
                <w:rFonts w:hint="eastAsia" w:ascii="宋体" w:hAnsi="宋体"/>
                <w:sz w:val="18"/>
                <w:szCs w:val="18"/>
              </w:rPr>
              <w:t>人体</w:t>
            </w:r>
            <w:r>
              <w:rPr>
                <w:rFonts w:ascii="宋体" w:hAnsi="宋体"/>
                <w:sz w:val="18"/>
                <w:szCs w:val="18"/>
              </w:rPr>
              <w:t>感应</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可感知人体接近状态，并通知设备启动</w:t>
            </w:r>
            <w:r>
              <w:rPr>
                <w:rFonts w:hint="eastAsia" w:ascii="宋体" w:hAnsi="宋体" w:cs="宋体"/>
                <w:bCs/>
                <w:color w:val="000000"/>
                <w:kern w:val="0"/>
                <w:sz w:val="18"/>
                <w:szCs w:val="18"/>
              </w:rPr>
              <w:t>/</w:t>
            </w:r>
            <w:r>
              <w:rPr>
                <w:rFonts w:ascii="宋体" w:hAnsi="宋体" w:cs="宋体"/>
                <w:bCs/>
                <w:color w:val="000000"/>
                <w:kern w:val="0"/>
                <w:sz w:val="18"/>
                <w:szCs w:val="18"/>
              </w:rPr>
              <w:t>关闭屏幕或切换应用画面或广告画面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感应距离：</w:t>
            </w:r>
            <w:r>
              <w:rPr>
                <w:rFonts w:hint="eastAsia" w:ascii="宋体" w:hAnsi="宋体" w:cs="宋体"/>
                <w:bCs/>
                <w:color w:val="000000"/>
                <w:kern w:val="0"/>
                <w:sz w:val="18"/>
                <w:szCs w:val="18"/>
              </w:rPr>
              <w:t>0</w:t>
            </w:r>
            <w:r>
              <w:rPr>
                <w:rFonts w:ascii="宋体" w:hAnsi="宋体" w:cs="宋体"/>
                <w:bCs/>
                <w:color w:val="000000"/>
                <w:kern w:val="0"/>
                <w:sz w:val="18"/>
                <w:szCs w:val="18"/>
              </w:rPr>
              <w:t>—100厘米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感应技术：红外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感应角度：</w:t>
            </w:r>
            <w:r>
              <w:rPr>
                <w:rFonts w:hint="eastAsia" w:ascii="宋体" w:hAnsi="宋体" w:cs="宋体"/>
                <w:bCs/>
                <w:color w:val="000000"/>
                <w:kern w:val="0"/>
                <w:sz w:val="18"/>
                <w:szCs w:val="18"/>
              </w:rPr>
              <w:t>3</w:t>
            </w:r>
            <w:r>
              <w:rPr>
                <w:rFonts w:ascii="宋体" w:hAnsi="宋体" w:cs="宋体"/>
                <w:bCs/>
                <w:color w:val="000000"/>
                <w:kern w:val="0"/>
                <w:sz w:val="18"/>
                <w:szCs w:val="18"/>
              </w:rPr>
              <w:t>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感应距离误差在</w:t>
            </w:r>
            <w:r>
              <w:rPr>
                <w:rFonts w:hint="eastAsia" w:ascii="宋体" w:hAnsi="宋体" w:cs="宋体"/>
                <w:bCs/>
                <w:color w:val="000000"/>
                <w:kern w:val="0"/>
                <w:sz w:val="18"/>
                <w:szCs w:val="18"/>
              </w:rPr>
              <w:t>2</w:t>
            </w:r>
            <w:r>
              <w:rPr>
                <w:rFonts w:ascii="宋体" w:hAnsi="宋体" w:cs="宋体"/>
                <w:bCs/>
                <w:color w:val="000000"/>
                <w:kern w:val="0"/>
                <w:sz w:val="18"/>
                <w:szCs w:val="18"/>
              </w:rPr>
              <w:t>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center"/>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工作湿度：</w:t>
            </w:r>
            <w:r>
              <w:rPr>
                <w:rFonts w:hint="eastAsia" w:ascii="宋体" w:hAnsi="宋体" w:cs="宋体"/>
                <w:bCs/>
                <w:color w:val="000000"/>
                <w:kern w:val="0"/>
                <w:sz w:val="18"/>
                <w:szCs w:val="18"/>
              </w:rPr>
              <w:t>2</w:t>
            </w:r>
            <w:r>
              <w:rPr>
                <w:rFonts w:ascii="宋体" w:hAnsi="宋体" w:cs="宋体"/>
                <w:bCs/>
                <w:color w:val="000000"/>
                <w:kern w:val="0"/>
                <w:sz w:val="18"/>
                <w:szCs w:val="18"/>
              </w:rPr>
              <w:t>0%--95%（无冷凝）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2</w:t>
            </w:r>
            <w:r>
              <w:rPr>
                <w:rFonts w:hint="eastAsia" w:ascii="宋体" w:hAnsi="宋体"/>
                <w:sz w:val="18"/>
                <w:szCs w:val="18"/>
                <w:lang w:val="en-US" w:eastAsia="zh-CN"/>
              </w:rPr>
              <w:t>1</w:t>
            </w:r>
          </w:p>
        </w:tc>
        <w:tc>
          <w:tcPr>
            <w:tcW w:w="1134" w:type="dxa"/>
            <w:vMerge w:val="restart"/>
            <w:shd w:val="clear" w:color="auto" w:fill="auto"/>
            <w:noWrap w:val="0"/>
            <w:vAlign w:val="center"/>
          </w:tcPr>
          <w:p>
            <w:pPr>
              <w:ind w:left="420" w:hanging="420"/>
              <w:jc w:val="both"/>
              <w:rPr>
                <w:rFonts w:ascii="宋体" w:hAnsi="宋体"/>
                <w:sz w:val="18"/>
                <w:szCs w:val="18"/>
              </w:rPr>
            </w:pPr>
            <w:r>
              <w:rPr>
                <w:rFonts w:ascii="宋体" w:hAnsi="宋体"/>
                <w:sz w:val="18"/>
                <w:szCs w:val="18"/>
              </w:rPr>
              <w:t>麦克风</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频率范围：</w:t>
            </w:r>
            <w:r>
              <w:rPr>
                <w:rFonts w:hint="eastAsia" w:ascii="宋体" w:hAnsi="宋体" w:cs="Tahoma"/>
                <w:color w:val="000000"/>
                <w:kern w:val="0"/>
                <w:sz w:val="18"/>
                <w:szCs w:val="18"/>
              </w:rPr>
              <w:t>100Hz-16KHz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hint="eastAsia" w:ascii="宋体" w:hAnsi="宋体" w:cs="Tahoma"/>
                <w:color w:val="000000"/>
                <w:kern w:val="0"/>
                <w:sz w:val="18"/>
                <w:szCs w:val="18"/>
              </w:rPr>
              <w:t>阻抗：≤2.2kΩ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Tahoma"/>
                <w:color w:val="000000"/>
                <w:kern w:val="0"/>
                <w:sz w:val="18"/>
                <w:szCs w:val="18"/>
              </w:rPr>
            </w:pPr>
            <w:r>
              <w:rPr>
                <w:rFonts w:hint="eastAsia" w:ascii="宋体" w:hAnsi="宋体" w:cs="Tahoma"/>
                <w:color w:val="000000"/>
                <w:kern w:val="0"/>
                <w:sz w:val="18"/>
                <w:szCs w:val="18"/>
              </w:rPr>
              <w:t>灵敏度：-58dB±3dB (0dB=1Pa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Tahoma"/>
                <w:color w:val="000000"/>
                <w:kern w:val="0"/>
                <w:sz w:val="18"/>
                <w:szCs w:val="18"/>
              </w:rPr>
            </w:pPr>
            <w:r>
              <w:rPr>
                <w:rFonts w:hint="eastAsia" w:ascii="宋体" w:hAnsi="宋体" w:cs="Tahoma"/>
                <w:color w:val="000000"/>
                <w:kern w:val="0"/>
                <w:sz w:val="18"/>
                <w:szCs w:val="18"/>
              </w:rPr>
              <w:t>信噪比：≥60dB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Tahoma"/>
                <w:color w:val="000000"/>
                <w:kern w:val="0"/>
                <w:sz w:val="18"/>
                <w:szCs w:val="18"/>
              </w:rPr>
            </w:pPr>
            <w:r>
              <w:rPr>
                <w:rFonts w:hint="eastAsia" w:ascii="宋体" w:hAnsi="宋体" w:cs="Tahoma"/>
                <w:color w:val="000000"/>
                <w:kern w:val="0"/>
                <w:sz w:val="18"/>
                <w:szCs w:val="18"/>
              </w:rPr>
              <w:t>方向性：全指向性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2</w:t>
            </w:r>
            <w:r>
              <w:rPr>
                <w:rFonts w:hint="eastAsia" w:ascii="宋体" w:hAnsi="宋体"/>
                <w:sz w:val="18"/>
                <w:szCs w:val="18"/>
                <w:lang w:val="en-US" w:eastAsia="zh-CN"/>
              </w:rPr>
              <w:t>2</w:t>
            </w:r>
          </w:p>
        </w:tc>
        <w:tc>
          <w:tcPr>
            <w:tcW w:w="1134" w:type="dxa"/>
            <w:vMerge w:val="restart"/>
            <w:shd w:val="clear" w:color="auto" w:fill="auto"/>
            <w:noWrap w:val="0"/>
            <w:vAlign w:val="center"/>
          </w:tcPr>
          <w:p>
            <w:pPr>
              <w:ind w:left="420" w:hanging="420"/>
              <w:jc w:val="both"/>
              <w:rPr>
                <w:rFonts w:ascii="宋体" w:hAnsi="宋体"/>
                <w:sz w:val="18"/>
                <w:szCs w:val="18"/>
              </w:rPr>
            </w:pPr>
            <w:r>
              <w:rPr>
                <w:rFonts w:ascii="宋体" w:hAnsi="宋体"/>
                <w:sz w:val="18"/>
                <w:szCs w:val="18"/>
              </w:rPr>
              <w:t>扬声器</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支持音量调节功能，最低支持</w:t>
            </w:r>
            <w:r>
              <w:rPr>
                <w:rFonts w:hint="eastAsia" w:ascii="宋体" w:hAnsi="宋体" w:cs="宋体"/>
                <w:bCs/>
                <w:color w:val="000000"/>
                <w:kern w:val="0"/>
                <w:sz w:val="18"/>
                <w:szCs w:val="18"/>
              </w:rPr>
              <w:t>2</w:t>
            </w:r>
            <w:r>
              <w:rPr>
                <w:rFonts w:ascii="宋体" w:hAnsi="宋体" w:cs="宋体"/>
                <w:bCs/>
                <w:color w:val="000000"/>
                <w:kern w:val="0"/>
                <w:sz w:val="18"/>
                <w:szCs w:val="18"/>
              </w:rPr>
              <w:t>.0声道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center"/>
          </w:tcPr>
          <w:p>
            <w:pPr>
              <w:jc w:val="center"/>
              <w:rPr>
                <w:rFonts w:ascii="宋体" w:hAnsi="宋体"/>
                <w:sz w:val="18"/>
                <w:szCs w:val="18"/>
              </w:rPr>
            </w:pPr>
          </w:p>
        </w:tc>
        <w:tc>
          <w:tcPr>
            <w:tcW w:w="1134" w:type="dxa"/>
            <w:vMerge w:val="continue"/>
            <w:shd w:val="clear" w:color="auto" w:fill="auto"/>
            <w:noWrap w:val="0"/>
            <w:vAlign w:val="top"/>
          </w:tcPr>
          <w:p>
            <w:pPr>
              <w:ind w:left="420" w:hanging="420"/>
              <w:jc w:val="both"/>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支持指定音频文件播报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noWrap w:val="0"/>
            <w:vAlign w:val="center"/>
          </w:tcPr>
          <w:p>
            <w:pPr>
              <w:jc w:val="center"/>
              <w:rPr>
                <w:rFonts w:ascii="宋体" w:hAnsi="宋体"/>
                <w:sz w:val="18"/>
                <w:szCs w:val="18"/>
              </w:rPr>
            </w:pPr>
            <w:r>
              <w:rPr>
                <w:rFonts w:hint="eastAsia" w:ascii="宋体" w:hAnsi="宋体"/>
                <w:sz w:val="18"/>
                <w:szCs w:val="18"/>
              </w:rPr>
              <w:t>2</w:t>
            </w:r>
            <w:r>
              <w:rPr>
                <w:rFonts w:hint="eastAsia" w:ascii="宋体" w:hAnsi="宋体"/>
                <w:sz w:val="18"/>
                <w:szCs w:val="18"/>
                <w:lang w:val="en-US" w:eastAsia="zh-CN"/>
              </w:rPr>
              <w:t>3</w:t>
            </w:r>
          </w:p>
        </w:tc>
        <w:tc>
          <w:tcPr>
            <w:tcW w:w="1134" w:type="dxa"/>
            <w:vMerge w:val="restart"/>
            <w:shd w:val="clear" w:color="auto" w:fill="auto"/>
            <w:noWrap w:val="0"/>
            <w:vAlign w:val="center"/>
          </w:tcPr>
          <w:p>
            <w:pPr>
              <w:ind w:left="420" w:hanging="420"/>
              <w:jc w:val="both"/>
              <w:rPr>
                <w:rFonts w:ascii="宋体" w:hAnsi="宋体"/>
                <w:sz w:val="18"/>
                <w:szCs w:val="18"/>
              </w:rPr>
            </w:pPr>
            <w:r>
              <w:rPr>
                <w:rFonts w:ascii="宋体" w:hAnsi="宋体"/>
                <w:sz w:val="18"/>
                <w:szCs w:val="18"/>
              </w:rPr>
              <w:t>指示信号灯</w:t>
            </w: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与客户有交互的功能模块均具备信号指示灯，灯光柔和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top"/>
          </w:tcPr>
          <w:p>
            <w:pPr>
              <w:rPr>
                <w:rFonts w:ascii="宋体" w:hAnsi="宋体"/>
                <w:sz w:val="18"/>
                <w:szCs w:val="18"/>
              </w:rPr>
            </w:pPr>
          </w:p>
        </w:tc>
        <w:tc>
          <w:tcPr>
            <w:tcW w:w="1134" w:type="dxa"/>
            <w:vMerge w:val="continue"/>
            <w:shd w:val="clear" w:color="auto" w:fill="auto"/>
            <w:noWrap w:val="0"/>
            <w:vAlign w:val="top"/>
          </w:tcPr>
          <w:p>
            <w:pPr>
              <w:ind w:left="420" w:hanging="420"/>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能够正常点亮、熄灭指示灯，指示灯具备常亮、闪烁、熄灭三种状态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noWrap w:val="0"/>
            <w:vAlign w:val="top"/>
          </w:tcPr>
          <w:p>
            <w:pPr>
              <w:rPr>
                <w:rFonts w:ascii="宋体" w:hAnsi="宋体"/>
                <w:sz w:val="18"/>
                <w:szCs w:val="18"/>
              </w:rPr>
            </w:pPr>
          </w:p>
        </w:tc>
        <w:tc>
          <w:tcPr>
            <w:tcW w:w="1134" w:type="dxa"/>
            <w:vMerge w:val="continue"/>
            <w:shd w:val="clear" w:color="auto" w:fill="auto"/>
            <w:noWrap w:val="0"/>
            <w:vAlign w:val="top"/>
          </w:tcPr>
          <w:p>
            <w:pPr>
              <w:ind w:left="420" w:hanging="420"/>
              <w:rPr>
                <w:rFonts w:ascii="宋体" w:hAnsi="宋体"/>
                <w:sz w:val="18"/>
                <w:szCs w:val="18"/>
              </w:rPr>
            </w:pPr>
          </w:p>
        </w:tc>
        <w:tc>
          <w:tcPr>
            <w:tcW w:w="6360" w:type="dxa"/>
            <w:shd w:val="clear" w:color="auto" w:fill="auto"/>
            <w:noWrap w:val="0"/>
            <w:vAlign w:val="top"/>
          </w:tcPr>
          <w:p>
            <w:pPr>
              <w:jc w:val="left"/>
              <w:textAlignment w:val="center"/>
              <w:rPr>
                <w:rFonts w:ascii="宋体" w:hAnsi="宋体" w:cs="宋体"/>
                <w:bCs/>
                <w:color w:val="000000"/>
                <w:kern w:val="0"/>
                <w:sz w:val="18"/>
                <w:szCs w:val="18"/>
              </w:rPr>
            </w:pPr>
            <w:r>
              <w:rPr>
                <w:rFonts w:ascii="宋体" w:hAnsi="宋体" w:cs="宋体"/>
                <w:bCs/>
                <w:color w:val="000000"/>
                <w:kern w:val="0"/>
                <w:sz w:val="18"/>
                <w:szCs w:val="18"/>
              </w:rPr>
              <w:t>能够获取到柜门传感器、人体接近传感器的准确状态</w:t>
            </w:r>
          </w:p>
        </w:tc>
      </w:tr>
    </w:tbl>
    <w:p>
      <w:pPr>
        <w:ind w:firstLine="640" w:firstLineChars="200"/>
        <w:rPr>
          <w:rFonts w:hint="eastAsia" w:ascii="Times New Roman" w:hAnsi="Times New Roman" w:eastAsia="黑体" w:cs="黑体"/>
          <w:sz w:val="32"/>
          <w:szCs w:val="32"/>
          <w:lang w:val="en-US" w:eastAsia="zh-CN"/>
        </w:rPr>
      </w:pPr>
      <w:r>
        <w:rPr>
          <w:rStyle w:val="10"/>
          <w:rFonts w:hint="eastAsia" w:ascii="Times New Roman" w:hAnsi="Times New Roman" w:eastAsia="仿宋_GB2312" w:cs="仿宋_GB2312"/>
          <w:i w:val="0"/>
          <w:iCs w:val="0"/>
          <w:caps w:val="0"/>
          <w:color w:val="000000"/>
          <w:spacing w:val="0"/>
          <w:sz w:val="32"/>
          <w:szCs w:val="32"/>
          <w:lang w:val="en-US" w:eastAsia="zh-CN"/>
        </w:rPr>
        <w:t> </w:t>
      </w:r>
      <w:r>
        <w:rPr>
          <w:rFonts w:hint="eastAsia" w:ascii="Times New Roman" w:hAnsi="Times New Roman" w:eastAsia="黑体" w:cs="黑体"/>
          <w:sz w:val="32"/>
          <w:szCs w:val="32"/>
          <w:lang w:val="en-US" w:eastAsia="zh-CN"/>
        </w:rPr>
        <w:t>六、报名材料</w:t>
      </w:r>
    </w:p>
    <w:p>
      <w:pPr>
        <w:ind w:firstLine="640" w:firstLineChars="200"/>
        <w:rPr>
          <w:rFonts w:hint="eastAsia"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lang w:val="zh-CN"/>
        </w:rPr>
        <w:t>具有独立承担民事责任的能力：提供法人或其他组织的营业执照、资质证书等证明文件，或自然人身份证明；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仿宋_GB2312" w:cs="Times New Roman"/>
          <w:color w:val="000000"/>
          <w:sz w:val="32"/>
          <w:szCs w:val="32"/>
          <w:lang w:val="zh-CN"/>
        </w:rPr>
        <w:t>（二）法律、行政法规规定的其他条件：供应商须提供书面承诺</w:t>
      </w:r>
      <w:r>
        <w:rPr>
          <w:rFonts w:hint="eastAsia" w:ascii="Times New Roman" w:hAnsi="Times New Roman" w:eastAsia="仿宋_GB2312" w:cs="Times New Roman"/>
          <w:color w:val="000000"/>
          <w:sz w:val="32"/>
          <w:szCs w:val="32"/>
          <w:lang w:val="zh-CN" w:eastAsia="zh-CN"/>
        </w:rPr>
        <w:t>以及</w:t>
      </w:r>
      <w:r>
        <w:rPr>
          <w:rFonts w:hint="eastAsia" w:ascii="Times New Roman" w:hAnsi="Times New Roman" w:eastAsia="仿宋_GB2312" w:cs="Times New Roman"/>
          <w:color w:val="000000"/>
          <w:sz w:val="32"/>
          <w:szCs w:val="32"/>
          <w:lang w:val="zh-CN"/>
        </w:rPr>
        <w:t>在“信用中国”网站（www.creditchina.gov.cn）、中国政府采购网（www.ccgp.gov.cn）、</w:t>
      </w:r>
      <w:r>
        <w:rPr>
          <w:rFonts w:hint="eastAsia" w:ascii="Times New Roman" w:hAnsi="Times New Roman" w:eastAsia="仿宋_GB2312" w:cs="仿宋_GB2312"/>
          <w:sz w:val="32"/>
          <w:szCs w:val="32"/>
        </w:rPr>
        <w:t>“中国裁判文书网”</w:t>
      </w:r>
      <w:r>
        <w:rPr>
          <w:rFonts w:hint="eastAsia" w:ascii="Times New Roman" w:hAnsi="Times New Roman" w:eastAsia="仿宋_GB2312" w:cs="Times New Roman"/>
          <w:color w:val="000000"/>
          <w:sz w:val="32"/>
          <w:szCs w:val="32"/>
          <w:lang w:val="zh-CN"/>
        </w:rPr>
        <w:t>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截图要求须体现供应商名称及查询时间，时间要求公告发布当日起至开标前一天内任意时间）</w:t>
      </w:r>
      <w:r>
        <w:rPr>
          <w:rStyle w:val="10"/>
          <w:rFonts w:hint="eastAsia" w:ascii="Times New Roman" w:hAnsi="Times New Roman" w:eastAsia="仿宋_GB2312" w:cs="仿宋_GB2312"/>
          <w:i w:val="0"/>
          <w:iCs w:val="0"/>
          <w:caps w:val="0"/>
          <w:color w:val="000000"/>
          <w:spacing w:val="0"/>
          <w:sz w:val="32"/>
          <w:szCs w:val="32"/>
          <w:lang w:val="en-US" w:eastAsia="zh-CN"/>
        </w:rPr>
        <w:t>。</w:t>
      </w:r>
      <w:r>
        <w:rPr>
          <w:rStyle w:val="10"/>
          <w:rFonts w:hint="eastAsia" w:ascii="Times New Roman" w:hAnsi="Times New Roman" w:eastAsia="仿宋_GB2312" w:cs="仿宋_GB2312"/>
          <w:i w:val="0"/>
          <w:iCs w:val="0"/>
          <w:caps w:val="0"/>
          <w:color w:val="000000"/>
          <w:spacing w:val="0"/>
          <w:sz w:val="32"/>
          <w:szCs w:val="32"/>
          <w:lang w:val="en-US" w:eastAsia="zh-CN"/>
        </w:rPr>
        <w:br w:type="textWrapping"/>
      </w:r>
      <w:r>
        <w:rPr>
          <w:rStyle w:val="10"/>
          <w:rFonts w:hint="eastAsia" w:ascii="Times New Roman" w:hAnsi="Times New Roman" w:eastAsia="仿宋_GB2312" w:cs="仿宋_GB2312"/>
          <w:i w:val="0"/>
          <w:iCs w:val="0"/>
          <w:caps w:val="0"/>
          <w:color w:val="000000"/>
          <w:spacing w:val="0"/>
          <w:sz w:val="32"/>
          <w:szCs w:val="32"/>
          <w:lang w:val="en-US" w:eastAsia="zh-CN"/>
        </w:rPr>
        <w:t xml:space="preserve">     </w:t>
      </w:r>
      <w:r>
        <w:rPr>
          <w:rFonts w:hint="eastAsia" w:ascii="Times New Roman" w:hAnsi="Times New Roman" w:eastAsia="黑体" w:cs="黑体"/>
          <w:sz w:val="32"/>
          <w:szCs w:val="32"/>
          <w:lang w:eastAsia="zh-CN"/>
        </w:rPr>
        <w:t>七</w:t>
      </w:r>
      <w:r>
        <w:rPr>
          <w:rFonts w:hint="eastAsia" w:ascii="Times New Roman" w:hAnsi="Times New Roman" w:eastAsia="黑体" w:cs="黑体"/>
          <w:sz w:val="32"/>
          <w:szCs w:val="32"/>
        </w:rPr>
        <w:t>、文件递交</w:t>
      </w:r>
      <w:r>
        <w:rPr>
          <w:rFonts w:hint="eastAsia" w:ascii="Times New Roman" w:hAnsi="Times New Roman" w:eastAsia="黑体" w:cs="黑体"/>
          <w:sz w:val="32"/>
          <w:szCs w:val="32"/>
          <w:lang w:val="en-US" w:eastAsia="zh-CN"/>
        </w:rPr>
        <w:t>及说明</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凡符合报名条件参与投标的，请于公告之日起至2026年3月19日17:30前（每日上午8:30时至12:00时，下午14:00 时至17:30 时，周六、周日不受理），将报名材料递交至麻江县凤凰大道76号1栋麻江农商银行四楼办公室，或通过电子邮箱发送报名材料至gzmj</w:t>
      </w:r>
      <w:r>
        <w:rPr>
          <w:rFonts w:hint="eastAsia" w:ascii="Times New Roman" w:hAnsi="Times New Roman" w:eastAsia="仿宋_GB2312" w:cs="仿宋_GB2312"/>
          <w:sz w:val="32"/>
          <w:szCs w:val="32"/>
        </w:rPr>
        <w:t>ns</w:t>
      </w:r>
      <w:r>
        <w:rPr>
          <w:rFonts w:hint="eastAsia" w:ascii="Times New Roman" w:hAnsi="Times New Roman" w:eastAsia="仿宋_GB2312" w:cs="仿宋_GB2312"/>
          <w:sz w:val="32"/>
          <w:szCs w:val="32"/>
          <w:lang w:val="en-US" w:eastAsia="zh-CN"/>
        </w:rPr>
        <w:t>yh</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63.com</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说明：如中标单位所提供的报名材料、投标响应文件等一切材料中如有虚假不实，我单位有权追究其相关法律及经济责任，并取消其中标资格。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八、项目联系方式信息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 系 人：卢华章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联系电话：13984455355</w:t>
      </w:r>
    </w:p>
    <w:sectPr>
      <w:footerReference r:id="rId3" w:type="default"/>
      <w:pgSz w:w="11906" w:h="16838"/>
      <w:pgMar w:top="2154" w:right="1474" w:bottom="1928" w:left="1587" w:header="0" w:footer="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_GB2312"/>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zJmMGYxZDA1NWE1NGQ5NTk4YTk5MWUwZDVjYjEifQ=="/>
    <w:docVar w:name="KSO_WPS_MARK_KEY" w:val="2279b0a2-a67c-4de3-b5c0-7e9495e0df0e"/>
  </w:docVars>
  <w:rsids>
    <w:rsidRoot w:val="00172A27"/>
    <w:rsid w:val="00813820"/>
    <w:rsid w:val="00863D06"/>
    <w:rsid w:val="009354CB"/>
    <w:rsid w:val="00A75802"/>
    <w:rsid w:val="00C80D03"/>
    <w:rsid w:val="00E02673"/>
    <w:rsid w:val="01312056"/>
    <w:rsid w:val="014557D5"/>
    <w:rsid w:val="01523853"/>
    <w:rsid w:val="02186B46"/>
    <w:rsid w:val="02762EB3"/>
    <w:rsid w:val="035A4BBA"/>
    <w:rsid w:val="039D45B5"/>
    <w:rsid w:val="03D17971"/>
    <w:rsid w:val="03E67A5B"/>
    <w:rsid w:val="04262F9A"/>
    <w:rsid w:val="046000A3"/>
    <w:rsid w:val="048A1042"/>
    <w:rsid w:val="04AC4945"/>
    <w:rsid w:val="04E874FC"/>
    <w:rsid w:val="04F364DB"/>
    <w:rsid w:val="04F75E8A"/>
    <w:rsid w:val="05070314"/>
    <w:rsid w:val="055D0F55"/>
    <w:rsid w:val="055D7F67"/>
    <w:rsid w:val="05623E4F"/>
    <w:rsid w:val="0567014F"/>
    <w:rsid w:val="058E1CCD"/>
    <w:rsid w:val="05C52521"/>
    <w:rsid w:val="05C85694"/>
    <w:rsid w:val="05D54532"/>
    <w:rsid w:val="06330BC3"/>
    <w:rsid w:val="06344BF6"/>
    <w:rsid w:val="063F72FC"/>
    <w:rsid w:val="0676488F"/>
    <w:rsid w:val="06797268"/>
    <w:rsid w:val="06DF0FBD"/>
    <w:rsid w:val="071C4D83"/>
    <w:rsid w:val="075E55A7"/>
    <w:rsid w:val="07943E44"/>
    <w:rsid w:val="07CE3A0F"/>
    <w:rsid w:val="07ED1434"/>
    <w:rsid w:val="08174BD8"/>
    <w:rsid w:val="08226868"/>
    <w:rsid w:val="098A3334"/>
    <w:rsid w:val="09A95CCD"/>
    <w:rsid w:val="09B120C9"/>
    <w:rsid w:val="09BB0910"/>
    <w:rsid w:val="0A244544"/>
    <w:rsid w:val="0B03232C"/>
    <w:rsid w:val="0B1762DA"/>
    <w:rsid w:val="0B515057"/>
    <w:rsid w:val="0B746666"/>
    <w:rsid w:val="0B825458"/>
    <w:rsid w:val="0B884209"/>
    <w:rsid w:val="0B9215B2"/>
    <w:rsid w:val="0B9D4624"/>
    <w:rsid w:val="0BF21755"/>
    <w:rsid w:val="0C427EF5"/>
    <w:rsid w:val="0CA9769C"/>
    <w:rsid w:val="0CB12036"/>
    <w:rsid w:val="0CB83906"/>
    <w:rsid w:val="0D45608C"/>
    <w:rsid w:val="0D94198E"/>
    <w:rsid w:val="0D9C394B"/>
    <w:rsid w:val="0E613BC0"/>
    <w:rsid w:val="0E65519A"/>
    <w:rsid w:val="0E8B7E0B"/>
    <w:rsid w:val="0EA26FD0"/>
    <w:rsid w:val="0EE01F7F"/>
    <w:rsid w:val="0F0F3C88"/>
    <w:rsid w:val="0F1A0640"/>
    <w:rsid w:val="0FC67928"/>
    <w:rsid w:val="10065B47"/>
    <w:rsid w:val="10134BA8"/>
    <w:rsid w:val="10212B02"/>
    <w:rsid w:val="104F11AE"/>
    <w:rsid w:val="105833CF"/>
    <w:rsid w:val="11064044"/>
    <w:rsid w:val="114E5C94"/>
    <w:rsid w:val="11CA0F8A"/>
    <w:rsid w:val="12211956"/>
    <w:rsid w:val="122A6402"/>
    <w:rsid w:val="122A7E02"/>
    <w:rsid w:val="122B6C3D"/>
    <w:rsid w:val="12E9423D"/>
    <w:rsid w:val="134541A7"/>
    <w:rsid w:val="13514257"/>
    <w:rsid w:val="14016A19"/>
    <w:rsid w:val="140C270C"/>
    <w:rsid w:val="14511756"/>
    <w:rsid w:val="146767F2"/>
    <w:rsid w:val="14AE21AA"/>
    <w:rsid w:val="14C204F5"/>
    <w:rsid w:val="14C30740"/>
    <w:rsid w:val="153E6587"/>
    <w:rsid w:val="15461CDF"/>
    <w:rsid w:val="154D47AF"/>
    <w:rsid w:val="15585A80"/>
    <w:rsid w:val="15612188"/>
    <w:rsid w:val="15867BDB"/>
    <w:rsid w:val="158B35F5"/>
    <w:rsid w:val="163B6CA6"/>
    <w:rsid w:val="165F4F28"/>
    <w:rsid w:val="16BE659F"/>
    <w:rsid w:val="17B45769"/>
    <w:rsid w:val="17C23658"/>
    <w:rsid w:val="17EF09FE"/>
    <w:rsid w:val="18517036"/>
    <w:rsid w:val="18BF6A41"/>
    <w:rsid w:val="18D3557D"/>
    <w:rsid w:val="18DA2E6B"/>
    <w:rsid w:val="192470AE"/>
    <w:rsid w:val="19546D36"/>
    <w:rsid w:val="19615AAF"/>
    <w:rsid w:val="19B619E8"/>
    <w:rsid w:val="19B724DE"/>
    <w:rsid w:val="19D011B0"/>
    <w:rsid w:val="1A440DD7"/>
    <w:rsid w:val="1A631F6B"/>
    <w:rsid w:val="1AD4651C"/>
    <w:rsid w:val="1B236883"/>
    <w:rsid w:val="1B2514C1"/>
    <w:rsid w:val="1B4648A3"/>
    <w:rsid w:val="1B875B2D"/>
    <w:rsid w:val="1B9C79D1"/>
    <w:rsid w:val="1B9D4ECF"/>
    <w:rsid w:val="1BFB30B1"/>
    <w:rsid w:val="1BFD30B8"/>
    <w:rsid w:val="1C0730E4"/>
    <w:rsid w:val="1CA02C7B"/>
    <w:rsid w:val="1CAD2B2A"/>
    <w:rsid w:val="1CBC6B18"/>
    <w:rsid w:val="1CDC1D9C"/>
    <w:rsid w:val="1CDF20D9"/>
    <w:rsid w:val="1CE9693C"/>
    <w:rsid w:val="1CEF650A"/>
    <w:rsid w:val="1D0756E0"/>
    <w:rsid w:val="1D3F4877"/>
    <w:rsid w:val="1D7F20E6"/>
    <w:rsid w:val="1D912C9B"/>
    <w:rsid w:val="1DAE53E3"/>
    <w:rsid w:val="1DD404D9"/>
    <w:rsid w:val="1DEB0E51"/>
    <w:rsid w:val="1E1E143A"/>
    <w:rsid w:val="1E3A2D24"/>
    <w:rsid w:val="1E7B1E2D"/>
    <w:rsid w:val="1F1517A7"/>
    <w:rsid w:val="1F1646F6"/>
    <w:rsid w:val="1FA80A27"/>
    <w:rsid w:val="1FAD48DA"/>
    <w:rsid w:val="1FB00418"/>
    <w:rsid w:val="1FB81051"/>
    <w:rsid w:val="1FCD2896"/>
    <w:rsid w:val="1FF338B7"/>
    <w:rsid w:val="1FF37A1E"/>
    <w:rsid w:val="1FF64510"/>
    <w:rsid w:val="20774533"/>
    <w:rsid w:val="20827222"/>
    <w:rsid w:val="209126D6"/>
    <w:rsid w:val="20966040"/>
    <w:rsid w:val="20AB00A7"/>
    <w:rsid w:val="21662F1A"/>
    <w:rsid w:val="217E0E7D"/>
    <w:rsid w:val="21A80B3A"/>
    <w:rsid w:val="21CD5DEE"/>
    <w:rsid w:val="22577459"/>
    <w:rsid w:val="226C251C"/>
    <w:rsid w:val="228E198F"/>
    <w:rsid w:val="22CE0199"/>
    <w:rsid w:val="230107F1"/>
    <w:rsid w:val="23963FE5"/>
    <w:rsid w:val="242033A8"/>
    <w:rsid w:val="242857EE"/>
    <w:rsid w:val="24587148"/>
    <w:rsid w:val="24AD5602"/>
    <w:rsid w:val="24FE6455"/>
    <w:rsid w:val="252910E6"/>
    <w:rsid w:val="25F5222E"/>
    <w:rsid w:val="262E2651"/>
    <w:rsid w:val="2682399B"/>
    <w:rsid w:val="26A3243D"/>
    <w:rsid w:val="27600A51"/>
    <w:rsid w:val="27634176"/>
    <w:rsid w:val="28074116"/>
    <w:rsid w:val="281870FB"/>
    <w:rsid w:val="282F07B8"/>
    <w:rsid w:val="28303ADA"/>
    <w:rsid w:val="28331880"/>
    <w:rsid w:val="28394E6B"/>
    <w:rsid w:val="286F2E6B"/>
    <w:rsid w:val="28DD5655"/>
    <w:rsid w:val="29E7233F"/>
    <w:rsid w:val="2A0959BF"/>
    <w:rsid w:val="2B404D57"/>
    <w:rsid w:val="2B407A30"/>
    <w:rsid w:val="2BAB622F"/>
    <w:rsid w:val="2BCC24B9"/>
    <w:rsid w:val="2C1C19A7"/>
    <w:rsid w:val="2C5E62A0"/>
    <w:rsid w:val="2C6136BD"/>
    <w:rsid w:val="2C7D1720"/>
    <w:rsid w:val="2CFA1049"/>
    <w:rsid w:val="2D436272"/>
    <w:rsid w:val="2D460FD2"/>
    <w:rsid w:val="2D584CD8"/>
    <w:rsid w:val="2D5E5FCA"/>
    <w:rsid w:val="2DFE4AA2"/>
    <w:rsid w:val="2DFF1224"/>
    <w:rsid w:val="2E817A9E"/>
    <w:rsid w:val="2E9F4E57"/>
    <w:rsid w:val="2EBB7872"/>
    <w:rsid w:val="2F310C43"/>
    <w:rsid w:val="2F3B2543"/>
    <w:rsid w:val="2F4363D1"/>
    <w:rsid w:val="2F5676C0"/>
    <w:rsid w:val="2F670BBD"/>
    <w:rsid w:val="2F6E3706"/>
    <w:rsid w:val="2F6F6FD9"/>
    <w:rsid w:val="2F7B65AC"/>
    <w:rsid w:val="2FC46989"/>
    <w:rsid w:val="2FCC4358"/>
    <w:rsid w:val="303631E8"/>
    <w:rsid w:val="305E3A31"/>
    <w:rsid w:val="30D72A7A"/>
    <w:rsid w:val="31A01039"/>
    <w:rsid w:val="31DA4121"/>
    <w:rsid w:val="320A3279"/>
    <w:rsid w:val="32897B17"/>
    <w:rsid w:val="338B5276"/>
    <w:rsid w:val="33B41735"/>
    <w:rsid w:val="33B65BE7"/>
    <w:rsid w:val="33CA3841"/>
    <w:rsid w:val="340F7241"/>
    <w:rsid w:val="344156A8"/>
    <w:rsid w:val="346900E8"/>
    <w:rsid w:val="34EF721A"/>
    <w:rsid w:val="3543171E"/>
    <w:rsid w:val="35637BC1"/>
    <w:rsid w:val="35FE4D26"/>
    <w:rsid w:val="36321D6E"/>
    <w:rsid w:val="36646CCC"/>
    <w:rsid w:val="3704195C"/>
    <w:rsid w:val="37346BFF"/>
    <w:rsid w:val="3736697F"/>
    <w:rsid w:val="37EB0B76"/>
    <w:rsid w:val="38092160"/>
    <w:rsid w:val="385653F1"/>
    <w:rsid w:val="386117F8"/>
    <w:rsid w:val="3868577A"/>
    <w:rsid w:val="386B5482"/>
    <w:rsid w:val="389171C7"/>
    <w:rsid w:val="38DA07AE"/>
    <w:rsid w:val="38FB7CD3"/>
    <w:rsid w:val="394439B5"/>
    <w:rsid w:val="395901BB"/>
    <w:rsid w:val="39810C73"/>
    <w:rsid w:val="39B72C83"/>
    <w:rsid w:val="39D255AF"/>
    <w:rsid w:val="39E1028F"/>
    <w:rsid w:val="3A146698"/>
    <w:rsid w:val="3A2625ED"/>
    <w:rsid w:val="3A2A79B2"/>
    <w:rsid w:val="3AEF35EB"/>
    <w:rsid w:val="3AFC3CAE"/>
    <w:rsid w:val="3B2A79B3"/>
    <w:rsid w:val="3B395177"/>
    <w:rsid w:val="3B6928D8"/>
    <w:rsid w:val="3BFB1D09"/>
    <w:rsid w:val="3C0B333F"/>
    <w:rsid w:val="3C2C5976"/>
    <w:rsid w:val="3C2F3E81"/>
    <w:rsid w:val="3CBE2B7E"/>
    <w:rsid w:val="3D291C0F"/>
    <w:rsid w:val="3D3C77E3"/>
    <w:rsid w:val="3E447271"/>
    <w:rsid w:val="3E871F68"/>
    <w:rsid w:val="3EDC3D04"/>
    <w:rsid w:val="3F3310C6"/>
    <w:rsid w:val="3F48525D"/>
    <w:rsid w:val="3F600004"/>
    <w:rsid w:val="3F677964"/>
    <w:rsid w:val="3F755862"/>
    <w:rsid w:val="3F7973AD"/>
    <w:rsid w:val="3F8C6B8F"/>
    <w:rsid w:val="3FC308DB"/>
    <w:rsid w:val="3FDD401F"/>
    <w:rsid w:val="400272AF"/>
    <w:rsid w:val="403F1451"/>
    <w:rsid w:val="40484763"/>
    <w:rsid w:val="407E565F"/>
    <w:rsid w:val="408C2E05"/>
    <w:rsid w:val="410715FA"/>
    <w:rsid w:val="4109287E"/>
    <w:rsid w:val="41295FAE"/>
    <w:rsid w:val="413F0C1C"/>
    <w:rsid w:val="416B1291"/>
    <w:rsid w:val="419736D4"/>
    <w:rsid w:val="41A2657D"/>
    <w:rsid w:val="41C956D8"/>
    <w:rsid w:val="41CC3306"/>
    <w:rsid w:val="41E146E9"/>
    <w:rsid w:val="41E46210"/>
    <w:rsid w:val="423647C2"/>
    <w:rsid w:val="42AF5F6A"/>
    <w:rsid w:val="42E7009B"/>
    <w:rsid w:val="430F7D60"/>
    <w:rsid w:val="431F3897"/>
    <w:rsid w:val="43D45388"/>
    <w:rsid w:val="44191ED0"/>
    <w:rsid w:val="446934EE"/>
    <w:rsid w:val="449C2A97"/>
    <w:rsid w:val="44F85092"/>
    <w:rsid w:val="452B429C"/>
    <w:rsid w:val="452F44B7"/>
    <w:rsid w:val="45414475"/>
    <w:rsid w:val="454756DF"/>
    <w:rsid w:val="45D85ABC"/>
    <w:rsid w:val="45E70192"/>
    <w:rsid w:val="45F949F3"/>
    <w:rsid w:val="463B0A35"/>
    <w:rsid w:val="46835F9D"/>
    <w:rsid w:val="468D62EB"/>
    <w:rsid w:val="46F8145B"/>
    <w:rsid w:val="47167FA4"/>
    <w:rsid w:val="474C2748"/>
    <w:rsid w:val="477A7C4F"/>
    <w:rsid w:val="477E2B2B"/>
    <w:rsid w:val="47B23142"/>
    <w:rsid w:val="48164A18"/>
    <w:rsid w:val="48484007"/>
    <w:rsid w:val="488C4C7C"/>
    <w:rsid w:val="49007294"/>
    <w:rsid w:val="49157352"/>
    <w:rsid w:val="49291D75"/>
    <w:rsid w:val="496E759E"/>
    <w:rsid w:val="49E415C7"/>
    <w:rsid w:val="49F85520"/>
    <w:rsid w:val="4A1100F5"/>
    <w:rsid w:val="4AFE5C99"/>
    <w:rsid w:val="4B08363B"/>
    <w:rsid w:val="4B445573"/>
    <w:rsid w:val="4BEA396F"/>
    <w:rsid w:val="4CA8321A"/>
    <w:rsid w:val="4CBB0C6D"/>
    <w:rsid w:val="4CF17718"/>
    <w:rsid w:val="4D215BA9"/>
    <w:rsid w:val="4DD12250"/>
    <w:rsid w:val="4E36543D"/>
    <w:rsid w:val="4EAF5E6D"/>
    <w:rsid w:val="4EB11256"/>
    <w:rsid w:val="4F34179C"/>
    <w:rsid w:val="4F6E3703"/>
    <w:rsid w:val="4F7B03C9"/>
    <w:rsid w:val="4F8E5A7C"/>
    <w:rsid w:val="4FF5103F"/>
    <w:rsid w:val="505545B6"/>
    <w:rsid w:val="50A478A9"/>
    <w:rsid w:val="50CA7779"/>
    <w:rsid w:val="514E4E27"/>
    <w:rsid w:val="51BD7A5B"/>
    <w:rsid w:val="51E048F7"/>
    <w:rsid w:val="51EF79F4"/>
    <w:rsid w:val="520054E4"/>
    <w:rsid w:val="521200A9"/>
    <w:rsid w:val="528950D5"/>
    <w:rsid w:val="53077A6E"/>
    <w:rsid w:val="533D2EA2"/>
    <w:rsid w:val="53574A68"/>
    <w:rsid w:val="53FF1938"/>
    <w:rsid w:val="540E7043"/>
    <w:rsid w:val="545C5270"/>
    <w:rsid w:val="546E1A3D"/>
    <w:rsid w:val="54801329"/>
    <w:rsid w:val="54AC2FA5"/>
    <w:rsid w:val="54C572E8"/>
    <w:rsid w:val="54E04803"/>
    <w:rsid w:val="54EE451D"/>
    <w:rsid w:val="54FF4577"/>
    <w:rsid w:val="550B1DBE"/>
    <w:rsid w:val="55B168FA"/>
    <w:rsid w:val="56186042"/>
    <w:rsid w:val="563E7D8A"/>
    <w:rsid w:val="568950E4"/>
    <w:rsid w:val="56EC0F08"/>
    <w:rsid w:val="56F909D0"/>
    <w:rsid w:val="57365EFC"/>
    <w:rsid w:val="57777F17"/>
    <w:rsid w:val="57D516FE"/>
    <w:rsid w:val="57FC5855"/>
    <w:rsid w:val="57FC61C3"/>
    <w:rsid w:val="581D4B36"/>
    <w:rsid w:val="58302DBA"/>
    <w:rsid w:val="583715BC"/>
    <w:rsid w:val="589F6579"/>
    <w:rsid w:val="58C0266A"/>
    <w:rsid w:val="58F5238A"/>
    <w:rsid w:val="5910673E"/>
    <w:rsid w:val="591422BA"/>
    <w:rsid w:val="591850CD"/>
    <w:rsid w:val="592238E0"/>
    <w:rsid w:val="59624A2A"/>
    <w:rsid w:val="596D325B"/>
    <w:rsid w:val="597869E4"/>
    <w:rsid w:val="59CC6E88"/>
    <w:rsid w:val="59D25F4C"/>
    <w:rsid w:val="59DD625C"/>
    <w:rsid w:val="59E565C0"/>
    <w:rsid w:val="5A0A2872"/>
    <w:rsid w:val="5A4268D6"/>
    <w:rsid w:val="5A964BFF"/>
    <w:rsid w:val="5AF67AA6"/>
    <w:rsid w:val="5AF9127A"/>
    <w:rsid w:val="5B0862E0"/>
    <w:rsid w:val="5B0A54C6"/>
    <w:rsid w:val="5B5D322B"/>
    <w:rsid w:val="5B5F14EA"/>
    <w:rsid w:val="5B687791"/>
    <w:rsid w:val="5B6922FD"/>
    <w:rsid w:val="5B9565A7"/>
    <w:rsid w:val="5C40022F"/>
    <w:rsid w:val="5C737065"/>
    <w:rsid w:val="5CB5167F"/>
    <w:rsid w:val="5D715BF3"/>
    <w:rsid w:val="5DB43137"/>
    <w:rsid w:val="5E3E62DB"/>
    <w:rsid w:val="5E4D1648"/>
    <w:rsid w:val="5E6C3FA2"/>
    <w:rsid w:val="5E7221FA"/>
    <w:rsid w:val="5E887756"/>
    <w:rsid w:val="5EA52CE3"/>
    <w:rsid w:val="5EBE4A58"/>
    <w:rsid w:val="5F4424EA"/>
    <w:rsid w:val="5F7612B2"/>
    <w:rsid w:val="5F7C3F45"/>
    <w:rsid w:val="5F8D0EBC"/>
    <w:rsid w:val="5FD42496"/>
    <w:rsid w:val="5FE17A78"/>
    <w:rsid w:val="5FF932A9"/>
    <w:rsid w:val="60227390"/>
    <w:rsid w:val="604027D2"/>
    <w:rsid w:val="605F1F26"/>
    <w:rsid w:val="60720E44"/>
    <w:rsid w:val="607B3D5D"/>
    <w:rsid w:val="60844F08"/>
    <w:rsid w:val="60B17091"/>
    <w:rsid w:val="61382074"/>
    <w:rsid w:val="61942820"/>
    <w:rsid w:val="61AF693F"/>
    <w:rsid w:val="61C160DE"/>
    <w:rsid w:val="61D21BDB"/>
    <w:rsid w:val="621C3CE9"/>
    <w:rsid w:val="62CB343D"/>
    <w:rsid w:val="630B0373"/>
    <w:rsid w:val="63416DA7"/>
    <w:rsid w:val="636B2CBF"/>
    <w:rsid w:val="63F106B4"/>
    <w:rsid w:val="64094D0F"/>
    <w:rsid w:val="64482A3B"/>
    <w:rsid w:val="647D2E3B"/>
    <w:rsid w:val="65073BFF"/>
    <w:rsid w:val="6613129B"/>
    <w:rsid w:val="665F45C0"/>
    <w:rsid w:val="66801298"/>
    <w:rsid w:val="66853D39"/>
    <w:rsid w:val="66D14769"/>
    <w:rsid w:val="66F66673"/>
    <w:rsid w:val="670661C9"/>
    <w:rsid w:val="67204E8B"/>
    <w:rsid w:val="67215D8D"/>
    <w:rsid w:val="67885B58"/>
    <w:rsid w:val="67A5147C"/>
    <w:rsid w:val="67E60135"/>
    <w:rsid w:val="681151B6"/>
    <w:rsid w:val="683F7658"/>
    <w:rsid w:val="68662C1F"/>
    <w:rsid w:val="6876530E"/>
    <w:rsid w:val="69036F42"/>
    <w:rsid w:val="6A445DE9"/>
    <w:rsid w:val="6A7F2398"/>
    <w:rsid w:val="6A8A5910"/>
    <w:rsid w:val="6A8F6DF8"/>
    <w:rsid w:val="6ABC7B19"/>
    <w:rsid w:val="6BAF7917"/>
    <w:rsid w:val="6C064DB3"/>
    <w:rsid w:val="6C1E3465"/>
    <w:rsid w:val="6CE30341"/>
    <w:rsid w:val="6CF81F45"/>
    <w:rsid w:val="6D3715F0"/>
    <w:rsid w:val="6D3B5785"/>
    <w:rsid w:val="6D545AA5"/>
    <w:rsid w:val="6D5D3695"/>
    <w:rsid w:val="6DA74499"/>
    <w:rsid w:val="6DB47E1D"/>
    <w:rsid w:val="6DD24CAA"/>
    <w:rsid w:val="6E685FFE"/>
    <w:rsid w:val="6F007218"/>
    <w:rsid w:val="6F922119"/>
    <w:rsid w:val="6FBD4FAD"/>
    <w:rsid w:val="6FDF0BE0"/>
    <w:rsid w:val="6FE777A7"/>
    <w:rsid w:val="6FFD396F"/>
    <w:rsid w:val="70190F8E"/>
    <w:rsid w:val="708B25D5"/>
    <w:rsid w:val="70D12C83"/>
    <w:rsid w:val="710A1EFB"/>
    <w:rsid w:val="711D68E5"/>
    <w:rsid w:val="717C713D"/>
    <w:rsid w:val="718E61A0"/>
    <w:rsid w:val="719474FE"/>
    <w:rsid w:val="71E7023D"/>
    <w:rsid w:val="71E9748D"/>
    <w:rsid w:val="71EF02F8"/>
    <w:rsid w:val="71EF3305"/>
    <w:rsid w:val="725A504F"/>
    <w:rsid w:val="725C3E1D"/>
    <w:rsid w:val="725D043C"/>
    <w:rsid w:val="72E52494"/>
    <w:rsid w:val="72FB03BB"/>
    <w:rsid w:val="73091653"/>
    <w:rsid w:val="73290010"/>
    <w:rsid w:val="732C31D9"/>
    <w:rsid w:val="735A4F66"/>
    <w:rsid w:val="737964F5"/>
    <w:rsid w:val="73805325"/>
    <w:rsid w:val="73A52362"/>
    <w:rsid w:val="742714DF"/>
    <w:rsid w:val="7480282D"/>
    <w:rsid w:val="74E0695C"/>
    <w:rsid w:val="74E432BE"/>
    <w:rsid w:val="75BD5B88"/>
    <w:rsid w:val="75BF1940"/>
    <w:rsid w:val="762A189F"/>
    <w:rsid w:val="764A5DCD"/>
    <w:rsid w:val="76523176"/>
    <w:rsid w:val="767E49F2"/>
    <w:rsid w:val="76A165F7"/>
    <w:rsid w:val="76A97BFF"/>
    <w:rsid w:val="76AA2C37"/>
    <w:rsid w:val="76C25BF8"/>
    <w:rsid w:val="76E21217"/>
    <w:rsid w:val="770647C2"/>
    <w:rsid w:val="7747185D"/>
    <w:rsid w:val="78330978"/>
    <w:rsid w:val="783339E2"/>
    <w:rsid w:val="78540267"/>
    <w:rsid w:val="78771A10"/>
    <w:rsid w:val="78B269F4"/>
    <w:rsid w:val="78D33530"/>
    <w:rsid w:val="7957756A"/>
    <w:rsid w:val="797D21B5"/>
    <w:rsid w:val="798D2735"/>
    <w:rsid w:val="798D4CA2"/>
    <w:rsid w:val="79CE6A5C"/>
    <w:rsid w:val="7A562DA8"/>
    <w:rsid w:val="7ABB36D9"/>
    <w:rsid w:val="7B4A19F8"/>
    <w:rsid w:val="7B4F1DB7"/>
    <w:rsid w:val="7B83653C"/>
    <w:rsid w:val="7BA267E7"/>
    <w:rsid w:val="7BB1032A"/>
    <w:rsid w:val="7BC80157"/>
    <w:rsid w:val="7C0B6A72"/>
    <w:rsid w:val="7C645803"/>
    <w:rsid w:val="7CE41A30"/>
    <w:rsid w:val="7CED68D2"/>
    <w:rsid w:val="7D161286"/>
    <w:rsid w:val="7D187DA9"/>
    <w:rsid w:val="7D28711C"/>
    <w:rsid w:val="7D4D07F7"/>
    <w:rsid w:val="7DC2578D"/>
    <w:rsid w:val="7DC30B33"/>
    <w:rsid w:val="7DD15A72"/>
    <w:rsid w:val="7DF14B36"/>
    <w:rsid w:val="7E035E9E"/>
    <w:rsid w:val="7E0B6E1D"/>
    <w:rsid w:val="7E1870BC"/>
    <w:rsid w:val="7E24328C"/>
    <w:rsid w:val="7E681196"/>
    <w:rsid w:val="7F2C0419"/>
    <w:rsid w:val="7F2C542E"/>
    <w:rsid w:val="7F5133B6"/>
    <w:rsid w:val="7FA31F7A"/>
    <w:rsid w:val="7FA44C00"/>
    <w:rsid w:val="7FD6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unhideWhenUsed/>
    <w:qFormat/>
    <w:uiPriority w:val="99"/>
    <w:pPr>
      <w:spacing w:after="120" w:line="360" w:lineRule="auto"/>
    </w:pPr>
    <w:rPr>
      <w:szCs w:val="22"/>
      <w:lang w:val="zh-CN"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pPr>
    <w:rPr>
      <w:rFonts w:ascii="Arial" w:hAnsi="Arial"/>
      <w:sz w:val="30"/>
    </w:rPr>
  </w:style>
  <w:style w:type="character" w:styleId="9">
    <w:name w:val="Hyperlink"/>
    <w:basedOn w:val="8"/>
    <w:qFormat/>
    <w:uiPriority w:val="0"/>
    <w:rPr>
      <w:color w:val="0000FF"/>
      <w:u w:val="single"/>
    </w:rPr>
  </w:style>
  <w:style w:type="character" w:styleId="10">
    <w:name w:val="HTML Sample"/>
    <w:basedOn w:val="8"/>
    <w:qFormat/>
    <w:uiPriority w:val="0"/>
    <w:rPr>
      <w:rFonts w:hint="default" w:ascii="monospace" w:hAnsi="monospace" w:eastAsia="monospace" w:cs="monospace"/>
    </w:rPr>
  </w:style>
  <w:style w:type="paragraph" w:customStyle="1" w:styleId="11">
    <w:name w:val="PwC Normal"/>
    <w:basedOn w:val="1"/>
    <w:qFormat/>
    <w:uiPriority w:val="99"/>
    <w:pPr>
      <w:spacing w:before="180" w:after="180" w:line="240" w:lineRule="atLeast"/>
    </w:pPr>
  </w:style>
  <w:style w:type="paragraph" w:customStyle="1" w:styleId="12">
    <w:name w:val="正文-公1"/>
    <w:basedOn w:val="1"/>
    <w:qFormat/>
    <w:uiPriority w:val="0"/>
    <w:pPr>
      <w:ind w:firstLine="200" w:firstLineChars="200"/>
    </w:pPr>
  </w:style>
  <w:style w:type="character" w:customStyle="1" w:styleId="13">
    <w:name w:val="font41"/>
    <w:basedOn w:val="8"/>
    <w:qFormat/>
    <w:uiPriority w:val="0"/>
    <w:rPr>
      <w:rFonts w:hint="default" w:ascii="Times New Roman" w:hAnsi="Times New Roman" w:cs="Times New Roman"/>
      <w:color w:val="000000"/>
      <w:sz w:val="21"/>
      <w:szCs w:val="21"/>
      <w:u w:val="none"/>
    </w:rPr>
  </w:style>
  <w:style w:type="character" w:customStyle="1" w:styleId="14">
    <w:name w:val="font21"/>
    <w:basedOn w:val="8"/>
    <w:qFormat/>
    <w:uiPriority w:val="0"/>
    <w:rPr>
      <w:rFonts w:hint="default" w:ascii="Times New Roman" w:hAnsi="Times New Roman" w:cs="Times New Roman"/>
      <w:color w:val="FF0000"/>
      <w:sz w:val="21"/>
      <w:szCs w:val="21"/>
      <w:u w:val="none"/>
    </w:rPr>
  </w:style>
  <w:style w:type="character" w:customStyle="1" w:styleId="15">
    <w:name w:val="font11"/>
    <w:basedOn w:val="8"/>
    <w:qFormat/>
    <w:uiPriority w:val="0"/>
    <w:rPr>
      <w:rFonts w:hint="eastAsia" w:ascii="宋体" w:hAnsi="宋体" w:eastAsia="宋体" w:cs="宋体"/>
      <w:color w:val="000000"/>
      <w:sz w:val="21"/>
      <w:szCs w:val="21"/>
      <w:u w:val="none"/>
    </w:rPr>
  </w:style>
  <w:style w:type="character" w:customStyle="1" w:styleId="16">
    <w:name w:val="font31"/>
    <w:basedOn w:val="8"/>
    <w:qFormat/>
    <w:uiPriority w:val="0"/>
    <w:rPr>
      <w:rFonts w:hint="default" w:ascii="Times New Roman" w:hAnsi="Times New Roman" w:cs="Times New Roman"/>
      <w:color w:val="000000"/>
      <w:sz w:val="21"/>
      <w:szCs w:val="21"/>
      <w:u w:val="none"/>
    </w:rPr>
  </w:style>
  <w:style w:type="character" w:customStyle="1" w:styleId="17">
    <w:name w:val="font222"/>
    <w:basedOn w:val="8"/>
    <w:qFormat/>
    <w:uiPriority w:val="0"/>
    <w:rPr>
      <w:rFonts w:hint="eastAsia" w:ascii="宋体" w:hAnsi="宋体" w:eastAsia="宋体" w:cs="宋体"/>
      <w:color w:val="000000"/>
      <w:sz w:val="16"/>
      <w:szCs w:val="16"/>
      <w:u w:val="none"/>
    </w:rPr>
  </w:style>
  <w:style w:type="character" w:customStyle="1" w:styleId="18">
    <w:name w:val="font171"/>
    <w:basedOn w:val="8"/>
    <w:qFormat/>
    <w:uiPriority w:val="0"/>
    <w:rPr>
      <w:rFonts w:hint="default" w:ascii="Arial" w:hAnsi="Arial" w:cs="Arial"/>
      <w:color w:val="000000"/>
      <w:sz w:val="16"/>
      <w:szCs w:val="16"/>
      <w:u w:val="none"/>
    </w:rPr>
  </w:style>
  <w:style w:type="character" w:customStyle="1" w:styleId="19">
    <w:name w:val="font01"/>
    <w:basedOn w:val="8"/>
    <w:qFormat/>
    <w:uiPriority w:val="0"/>
    <w:rPr>
      <w:rFonts w:hint="eastAsia" w:ascii="宋体" w:hAnsi="宋体" w:eastAsia="宋体" w:cs="宋体"/>
      <w:color w:val="000000"/>
      <w:sz w:val="18"/>
      <w:szCs w:val="18"/>
      <w:u w:val="none"/>
    </w:rPr>
  </w:style>
  <w:style w:type="character" w:customStyle="1" w:styleId="20">
    <w:name w:val="font61"/>
    <w:basedOn w:val="8"/>
    <w:qFormat/>
    <w:uiPriority w:val="0"/>
    <w:rPr>
      <w:rFonts w:hint="eastAsia" w:ascii="宋体" w:hAnsi="宋体" w:eastAsia="宋体" w:cs="宋体"/>
      <w:color w:val="000000"/>
      <w:sz w:val="18"/>
      <w:szCs w:val="18"/>
      <w:u w:val="none"/>
    </w:rPr>
  </w:style>
  <w:style w:type="paragraph" w:customStyle="1" w:styleId="21">
    <w:name w:val="列出段落1"/>
    <w:basedOn w:val="1"/>
    <w:qFormat/>
    <w:uiPriority w:val="34"/>
    <w:pPr>
      <w:ind w:firstLine="420" w:firstLineChars="200"/>
    </w:pPr>
  </w:style>
  <w:style w:type="paragraph" w:styleId="2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974</Words>
  <Characters>1063</Characters>
  <Lines>0</Lines>
  <Paragraphs>0</Paragraphs>
  <TotalTime>3</TotalTime>
  <ScaleCrop>false</ScaleCrop>
  <LinksUpToDate>false</LinksUpToDate>
  <CharactersWithSpaces>1080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2024-02-05T03:24:00Z</cp:lastPrinted>
  <dcterms:modified xsi:type="dcterms:W3CDTF">2026-03-12T03:33:32Z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8B7B46EC04934B2F9C161EEC8B549701_13</vt:lpwstr>
  </property>
</Properties>
</file>