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lang w:val="en-US" w:eastAsia="zh-CN"/>
        </w:rPr>
        <w:t>贵州麻江农村商业银行股份有限公司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lang w:val="en-US" w:eastAsia="zh-CN"/>
        </w:rPr>
        <w:t>评估机构服务采购项目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宋体" w:cs="宋体"/>
          <w:sz w:val="2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根据贵州麻江农村商业银行股份有限公司业务需要</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拟对麻江农商银行</w:t>
      </w:r>
      <w:r>
        <w:rPr>
          <w:rFonts w:hint="eastAsia" w:ascii="仿宋_GB2312" w:hAnsi="仿宋_GB2312" w:eastAsia="仿宋_GB2312" w:cs="仿宋_GB2312"/>
          <w:sz w:val="32"/>
          <w:szCs w:val="32"/>
          <w:lang w:eastAsia="zh-CN"/>
        </w:rPr>
        <w:t>评估机构服务进行</w:t>
      </w:r>
      <w:r>
        <w:rPr>
          <w:rFonts w:hint="eastAsia" w:ascii="Times New Roman" w:hAnsi="Times New Roman" w:eastAsia="仿宋_GB2312" w:cs="仿宋_GB2312"/>
          <w:sz w:val="32"/>
          <w:szCs w:val="32"/>
          <w:lang w:eastAsia="zh-CN"/>
        </w:rPr>
        <w:t>采购</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现邀请符合资格条件的公司</w:t>
      </w:r>
      <w:r>
        <w:rPr>
          <w:rStyle w:val="10"/>
          <w:rFonts w:hint="eastAsia" w:ascii="Times New Roman" w:hAnsi="Times New Roman" w:eastAsia="仿宋_GB2312" w:cs="仿宋_GB2312"/>
          <w:i w:val="0"/>
          <w:iCs w:val="0"/>
          <w:caps w:val="0"/>
          <w:color w:val="000000"/>
          <w:spacing w:val="0"/>
          <w:sz w:val="32"/>
          <w:szCs w:val="32"/>
          <w:lang w:val="en-US" w:eastAsia="zh-CN"/>
        </w:rPr>
        <w:t>参与该项目的比选，具体情况如下：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一、项目</w:t>
      </w:r>
      <w:r>
        <w:rPr>
          <w:rFonts w:hint="eastAsia" w:ascii="Times New Roman" w:hAnsi="Times New Roman" w:eastAsia="黑体" w:cs="黑体"/>
          <w:sz w:val="32"/>
          <w:szCs w:val="32"/>
          <w:lang w:eastAsia="zh-CN"/>
        </w:rPr>
        <w:t>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Style w:val="10"/>
          <w:rFonts w:hint="eastAsia" w:ascii="Times New Roman" w:hAnsi="Times New Roman" w:eastAsia="仿宋_GB2312" w:cs="仿宋_GB2312"/>
          <w:i w:val="0"/>
          <w:iCs w:val="0"/>
          <w:caps w:val="0"/>
          <w:color w:val="000000"/>
          <w:spacing w:val="0"/>
          <w:sz w:val="32"/>
          <w:szCs w:val="32"/>
          <w:lang w:val="en-US" w:eastAsia="zh-CN"/>
        </w:rPr>
        <w:t>麻江农商银行第三方评估服务采购项目。</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w:t>
      </w:r>
      <w:r>
        <w:rPr>
          <w:rFonts w:hint="eastAsia" w:ascii="Times New Roman" w:hAnsi="Times New Roman" w:eastAsia="黑体" w:cs="黑体"/>
          <w:sz w:val="32"/>
          <w:szCs w:val="32"/>
          <w:lang w:val="en-US" w:eastAsia="zh-CN"/>
        </w:rPr>
        <w:t>     二、项目地址</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黑体" w:cs="黑体"/>
          <w:sz w:val="32"/>
          <w:szCs w:val="32"/>
          <w:lang w:val="en-US" w:eastAsia="zh-CN"/>
        </w:rPr>
      </w:pPr>
      <w:r>
        <w:rPr>
          <w:rStyle w:val="10"/>
          <w:rFonts w:hint="eastAsia" w:ascii="Times New Roman" w:hAnsi="Times New Roman" w:eastAsia="仿宋_GB2312" w:cs="仿宋_GB2312"/>
          <w:i w:val="0"/>
          <w:iCs w:val="0"/>
          <w:caps w:val="0"/>
          <w:color w:val="000000"/>
          <w:spacing w:val="0"/>
          <w:sz w:val="32"/>
          <w:szCs w:val="32"/>
          <w:lang w:val="en-US" w:eastAsia="zh-CN"/>
        </w:rPr>
        <w:t>麻江农商银行各支行。</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Fonts w:hint="eastAsia" w:ascii="Times New Roman" w:hAnsi="Times New Roman" w:eastAsia="黑体" w:cs="黑体"/>
          <w:sz w:val="32"/>
          <w:szCs w:val="32"/>
          <w:lang w:val="en-US" w:eastAsia="zh-CN"/>
        </w:rPr>
        <w:t>三、项目内容</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Style w:val="10"/>
          <w:rFonts w:hint="eastAsia" w:ascii="Times New Roman" w:hAnsi="Times New Roman" w:eastAsia="仿宋_GB2312" w:cs="仿宋_GB2312"/>
          <w:i w:val="0"/>
          <w:iCs w:val="0"/>
          <w:caps w:val="0"/>
          <w:color w:val="000000"/>
          <w:spacing w:val="0"/>
          <w:sz w:val="32"/>
          <w:szCs w:val="32"/>
          <w:lang w:val="en-US" w:eastAsia="zh-CN"/>
        </w:rPr>
      </w:pPr>
      <w:r>
        <w:rPr>
          <w:rStyle w:val="10"/>
          <w:rFonts w:hint="eastAsia" w:ascii="Times New Roman" w:hAnsi="Times New Roman" w:eastAsia="仿宋_GB2312" w:cs="仿宋_GB2312"/>
          <w:i w:val="0"/>
          <w:iCs w:val="0"/>
          <w:caps w:val="0"/>
          <w:color w:val="000000"/>
          <w:spacing w:val="0"/>
          <w:sz w:val="32"/>
          <w:szCs w:val="32"/>
          <w:lang w:val="en-US" w:eastAsia="zh-CN"/>
        </w:rPr>
        <w:t>采购具有资质的外部评估机构对信贷业务中出具的担保物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Style w:val="10"/>
          <w:rFonts w:hint="eastAsia" w:ascii="Times New Roman" w:hAnsi="Times New Roman" w:eastAsia="仿宋_GB2312" w:cs="仿宋_GB2312"/>
          <w:i w:val="0"/>
          <w:iCs w:val="0"/>
          <w:caps w:val="0"/>
          <w:color w:val="000000"/>
          <w:spacing w:val="0"/>
          <w:sz w:val="32"/>
          <w:szCs w:val="32"/>
          <w:lang w:val="en-US" w:eastAsia="zh-CN"/>
        </w:rPr>
      </w:pPr>
      <w:r>
        <w:rPr>
          <w:rStyle w:val="10"/>
          <w:rFonts w:hint="eastAsia" w:ascii="Times New Roman" w:hAnsi="Times New Roman" w:eastAsia="仿宋_GB2312" w:cs="仿宋_GB2312"/>
          <w:i w:val="0"/>
          <w:iCs w:val="0"/>
          <w:caps w:val="0"/>
          <w:color w:val="000000"/>
          <w:spacing w:val="0"/>
          <w:sz w:val="32"/>
          <w:szCs w:val="32"/>
          <w:lang w:val="en-US" w:eastAsia="zh-CN"/>
        </w:rPr>
        <w:t>开展评估。外部评估机构是指持有评估从业资质（资格）的资产评估机构、土地估价机构、房地产估价机构、矿业权估价机构等外部评估机构。所称评估是指对动产、不动产、矿产、机器设备、无形资产等的价值评估以及其他我行提出评估业务。</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xml:space="preserve">       </w:t>
      </w:r>
      <w:r>
        <w:rPr>
          <w:rFonts w:hint="eastAsia" w:ascii="Times New Roman" w:hAnsi="Times New Roman" w:eastAsia="黑体" w:cs="黑体"/>
          <w:sz w:val="32"/>
          <w:szCs w:val="32"/>
          <w:lang w:val="en-US" w:eastAsia="zh-CN"/>
        </w:rPr>
        <w:t>四、采购限价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0"/>
          <w:rFonts w:hint="eastAsia" w:ascii="Times New Roman" w:hAnsi="Times New Roman" w:eastAsia="仿宋_GB2312" w:cs="仿宋_GB2312"/>
          <w:i w:val="0"/>
          <w:iCs w:val="0"/>
          <w:caps w:val="0"/>
          <w:color w:val="000000"/>
          <w:spacing w:val="0"/>
          <w:sz w:val="32"/>
          <w:szCs w:val="32"/>
          <w:lang w:val="en-US" w:eastAsia="zh-CN"/>
        </w:rPr>
      </w:pPr>
      <w:r>
        <w:rPr>
          <w:rStyle w:val="10"/>
          <w:rFonts w:hint="eastAsia" w:ascii="Times New Roman" w:hAnsi="Times New Roman" w:eastAsia="仿宋_GB2312" w:cs="仿宋_GB2312"/>
          <w:i w:val="0"/>
          <w:iCs w:val="0"/>
          <w:caps w:val="0"/>
          <w:color w:val="000000"/>
          <w:spacing w:val="0"/>
          <w:sz w:val="32"/>
          <w:szCs w:val="32"/>
          <w:lang w:val="en-US" w:eastAsia="zh-CN"/>
        </w:rPr>
        <w:t>服务费用采取贷款金额阶梯式计费即某一贷款金额范围内统一收费，不重复计费。支付方式为一笔一结即贷款成功发放后30日内进行结算。</w:t>
      </w:r>
    </w:p>
    <w:p>
      <w:pPr>
        <w:ind w:firstLine="640" w:firstLineChars="20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五、供应商资格要</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w:t>
      </w:r>
      <w:r>
        <w:rPr>
          <w:rStyle w:val="10"/>
          <w:rFonts w:hint="eastAsia" w:ascii="楷体" w:hAnsi="楷体" w:eastAsia="楷体" w:cs="楷体"/>
          <w:i w:val="0"/>
          <w:iCs w:val="0"/>
          <w:caps w:val="0"/>
          <w:color w:val="000000"/>
          <w:spacing w:val="0"/>
          <w:sz w:val="32"/>
          <w:szCs w:val="32"/>
          <w:lang w:val="en-US" w:eastAsia="zh-CN"/>
        </w:rPr>
        <w:t>（一）基本要求</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1.在中华人民共和国境内合法注册且存续有效的独立法人，具备相应技术服务能力。</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2.满足《中华人民共和国政府采购法》第二十二条规定。</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3.服务商应具有良好的商业信誉，未处于被责令停业、投标资格被取消或者财产被接管、冻结和破产状态；企业没有因骗取中标或者严重违约等问题，被有关部门暂停投标资格并在暂停期内的。</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4.与我行存在利害关系可能影响后续招标公正性的法人、其他组织或个人，不得参加投标；服务商为同一法人的，其母公司、全资子公司及其控股公司等关联公司不得在本项目中同时投标。</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5.本项目不接受代理商或联合体投标。</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6.本项目不接受分包或转包。</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w:t>
      </w:r>
      <w:r>
        <w:rPr>
          <w:rStyle w:val="10"/>
          <w:rFonts w:hint="eastAsia" w:ascii="楷体" w:hAnsi="楷体" w:eastAsia="楷体" w:cs="楷体"/>
          <w:i w:val="0"/>
          <w:iCs w:val="0"/>
          <w:caps w:val="0"/>
          <w:color w:val="000000"/>
          <w:spacing w:val="0"/>
          <w:sz w:val="32"/>
          <w:szCs w:val="32"/>
          <w:lang w:val="en-US" w:eastAsia="zh-CN"/>
        </w:rPr>
        <w:t> （二）项目要求</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1.外部评估机构的资质（资格）、执业规范等符合国家有关法律法规规定，熟练掌握相关评估业务技能、熟悉金融相关制度；</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2.外部评估机构诚实守信，业界口碑良好；</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3.外部评估机构资信良好，近三年内没有违法、违规记录，未受到司法、行政机关及行业协会的行政处罚、行业处分或刑事处罚；近三年内未发生重大评估失误，给客户带来重大损失；</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4.外部评估机构近一年内没有因相近业务被采取重大行政监管措施；近一年内没有因相近业务存在重大违法违规行为处于整改期间，或者因相近业务涉嫌重大违法违规行为正在被监管机构调查；未被列为失信被执行人名单；</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5.外部评估机构资质等级：房地产及土地等有划分资质等级的评估行业达到二级（或B级）及以上；</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6.外部评估机构须具有较强的专业技术人才队伍。单项评估类专职注册估价师人数不得少于国家主管部门对该资质等级的相关要求,且从事专职评估达三年以上；</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7.外部评估机构须通过资质主管部门的资质年审，且未出现社会不良反映。</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w:t>
      </w:r>
      <w:r>
        <w:rPr>
          <w:rFonts w:hint="eastAsia" w:ascii="Times New Roman" w:hAnsi="Times New Roman" w:eastAsia="黑体" w:cs="黑体"/>
          <w:sz w:val="32"/>
          <w:szCs w:val="32"/>
          <w:lang w:val="en-US" w:eastAsia="zh-CN"/>
        </w:rPr>
        <w:t>六、报名材料</w:t>
      </w:r>
    </w:p>
    <w:p>
      <w:pPr>
        <w:ind w:firstLine="640" w:firstLineChars="200"/>
        <w:rPr>
          <w:rFonts w:hint="eastAsia"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eastAsia="zh-CN"/>
        </w:rPr>
        <w:t>（一）</w:t>
      </w:r>
      <w:r>
        <w:rPr>
          <w:rFonts w:hint="eastAsia" w:ascii="Times New Roman" w:hAnsi="Times New Roman" w:eastAsia="仿宋_GB2312" w:cs="Times New Roman"/>
          <w:color w:val="000000"/>
          <w:sz w:val="32"/>
          <w:szCs w:val="32"/>
          <w:lang w:val="zh-CN"/>
        </w:rPr>
        <w:t>具有独立承担民事责任的能力：提供法人或其他组织的营业执照、资质证书等证明文件，或自然人身份证明；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仿宋_GB2312" w:cs="Times New Roman"/>
          <w:color w:val="000000"/>
          <w:sz w:val="32"/>
          <w:szCs w:val="32"/>
          <w:lang w:val="zh-CN"/>
        </w:rPr>
        <w:t>（二）法律、行政法规规定的其他条件：供应商须提供书面承诺</w:t>
      </w:r>
      <w:r>
        <w:rPr>
          <w:rFonts w:hint="eastAsia" w:ascii="Times New Roman" w:hAnsi="Times New Roman" w:eastAsia="仿宋_GB2312" w:cs="Times New Roman"/>
          <w:color w:val="000000"/>
          <w:sz w:val="32"/>
          <w:szCs w:val="32"/>
          <w:lang w:val="zh-CN" w:eastAsia="zh-CN"/>
        </w:rPr>
        <w:t>以及</w:t>
      </w:r>
      <w:r>
        <w:rPr>
          <w:rFonts w:hint="eastAsia" w:ascii="Times New Roman" w:hAnsi="Times New Roman" w:eastAsia="仿宋_GB2312" w:cs="Times New Roman"/>
          <w:color w:val="000000"/>
          <w:sz w:val="32"/>
          <w:szCs w:val="32"/>
          <w:lang w:val="zh-CN"/>
        </w:rPr>
        <w:t>在“信用中国”网站（www.creditchina.gov.cn）、中国政府采购网（www.ccgp.gov.cn）、</w:t>
      </w:r>
      <w:r>
        <w:rPr>
          <w:rFonts w:hint="eastAsia" w:ascii="Times New Roman" w:hAnsi="Times New Roman" w:eastAsia="仿宋_GB2312" w:cs="仿宋_GB2312"/>
          <w:sz w:val="32"/>
          <w:szCs w:val="32"/>
        </w:rPr>
        <w:t>“中国裁判文书网”</w:t>
      </w:r>
      <w:r>
        <w:rPr>
          <w:rFonts w:hint="eastAsia" w:ascii="Times New Roman" w:hAnsi="Times New Roman" w:eastAsia="仿宋_GB2312" w:cs="Times New Roman"/>
          <w:color w:val="000000"/>
          <w:sz w:val="32"/>
          <w:szCs w:val="32"/>
          <w:lang w:val="zh-CN"/>
        </w:rPr>
        <w:t>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截图要求须体现供应商名称及查询时间，时间要求公告发布当日起至开标前一天内任意时间）</w:t>
      </w:r>
      <w:r>
        <w:rPr>
          <w:rStyle w:val="10"/>
          <w:rFonts w:hint="eastAsia" w:ascii="Times New Roman" w:hAnsi="Times New Roman" w:eastAsia="仿宋_GB2312" w:cs="仿宋_GB2312"/>
          <w:i w:val="0"/>
          <w:iCs w:val="0"/>
          <w:caps w:val="0"/>
          <w:color w:val="000000"/>
          <w:spacing w:val="0"/>
          <w:sz w:val="32"/>
          <w:szCs w:val="32"/>
          <w:lang w:val="en-US" w:eastAsia="zh-CN"/>
        </w:rPr>
        <w:t>。</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xml:space="preserve">     </w:t>
      </w:r>
      <w:r>
        <w:rPr>
          <w:rFonts w:hint="eastAsia" w:ascii="Times New Roman" w:hAnsi="Times New Roman" w:eastAsia="黑体" w:cs="黑体"/>
          <w:sz w:val="32"/>
          <w:szCs w:val="32"/>
          <w:lang w:eastAsia="zh-CN"/>
        </w:rPr>
        <w:t>七</w:t>
      </w:r>
      <w:r>
        <w:rPr>
          <w:rFonts w:hint="eastAsia" w:ascii="Times New Roman" w:hAnsi="Times New Roman" w:eastAsia="黑体" w:cs="黑体"/>
          <w:sz w:val="32"/>
          <w:szCs w:val="32"/>
        </w:rPr>
        <w:t>、文件递交</w:t>
      </w:r>
      <w:r>
        <w:rPr>
          <w:rFonts w:hint="eastAsia" w:ascii="Times New Roman" w:hAnsi="Times New Roman" w:eastAsia="黑体" w:cs="黑体"/>
          <w:sz w:val="32"/>
          <w:szCs w:val="32"/>
          <w:lang w:val="en-US" w:eastAsia="zh-CN"/>
        </w:rPr>
        <w:t>及说明</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凡符合报名条件参与投标的，请于公告之日起至2026年3月2日17:30前（每日上午8:30时至12:00时，下午14:00 时至17:30 时，周六、周日不受理），将报名材料递交至麻江县凤凰大道76号1栋麻江农商银行四楼办公室，或通过电子邮箱发送报名材料至gzmj</w:t>
      </w:r>
      <w:r>
        <w:rPr>
          <w:rFonts w:hint="eastAsia" w:ascii="Times New Roman" w:hAnsi="Times New Roman" w:eastAsia="仿宋_GB2312" w:cs="仿宋_GB2312"/>
          <w:sz w:val="32"/>
          <w:szCs w:val="32"/>
        </w:rPr>
        <w:t>ns</w:t>
      </w:r>
      <w:r>
        <w:rPr>
          <w:rFonts w:hint="eastAsia" w:ascii="Times New Roman" w:hAnsi="Times New Roman" w:eastAsia="仿宋_GB2312" w:cs="仿宋_GB2312"/>
          <w:sz w:val="32"/>
          <w:szCs w:val="32"/>
          <w:lang w:val="en-US" w:eastAsia="zh-CN"/>
        </w:rPr>
        <w:t>yh</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63.com</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说明：如中标单位所提供的报名材料、投标响应文件等一切材料中如有虚假不实，我单位有权追究其相关法律及经济责任，并取消其中标资格。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八、项目联系方式信息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 系 人：卢华章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联系电话：13984455355</w:t>
      </w:r>
      <w:bookmarkStart w:id="0" w:name="_GoBack"/>
      <w:bookmarkEnd w:id="0"/>
    </w:p>
    <w:sectPr>
      <w:footerReference r:id="rId3" w:type="default"/>
      <w:pgSz w:w="11906" w:h="16838"/>
      <w:pgMar w:top="2154" w:right="1474" w:bottom="1928" w:left="1587" w:header="0" w:footer="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zJmMGYxZDA1NWE1NGQ5NTk4YTk5MWUwZDVjYjEifQ=="/>
    <w:docVar w:name="KSO_WPS_MARK_KEY" w:val="2279b0a2-a67c-4de3-b5c0-7e9495e0df0e"/>
  </w:docVars>
  <w:rsids>
    <w:rsidRoot w:val="00172A27"/>
    <w:rsid w:val="00813820"/>
    <w:rsid w:val="00863D06"/>
    <w:rsid w:val="009354CB"/>
    <w:rsid w:val="00A75802"/>
    <w:rsid w:val="00C80D03"/>
    <w:rsid w:val="00E02673"/>
    <w:rsid w:val="01312056"/>
    <w:rsid w:val="014557D5"/>
    <w:rsid w:val="01523853"/>
    <w:rsid w:val="02762EB3"/>
    <w:rsid w:val="035A4BBA"/>
    <w:rsid w:val="039D45B5"/>
    <w:rsid w:val="03D17971"/>
    <w:rsid w:val="03E67A5B"/>
    <w:rsid w:val="04262F9A"/>
    <w:rsid w:val="046000A3"/>
    <w:rsid w:val="048A1042"/>
    <w:rsid w:val="04AC4945"/>
    <w:rsid w:val="04F364DB"/>
    <w:rsid w:val="04F75E8A"/>
    <w:rsid w:val="05070314"/>
    <w:rsid w:val="055D0F55"/>
    <w:rsid w:val="055D7F67"/>
    <w:rsid w:val="05623E4F"/>
    <w:rsid w:val="0567014F"/>
    <w:rsid w:val="058E1CCD"/>
    <w:rsid w:val="05C52521"/>
    <w:rsid w:val="05C85694"/>
    <w:rsid w:val="05D54532"/>
    <w:rsid w:val="06330BC3"/>
    <w:rsid w:val="06344BF6"/>
    <w:rsid w:val="063F72FC"/>
    <w:rsid w:val="0676488F"/>
    <w:rsid w:val="06797268"/>
    <w:rsid w:val="06DF0FBD"/>
    <w:rsid w:val="071C4D83"/>
    <w:rsid w:val="075E55A7"/>
    <w:rsid w:val="07943E44"/>
    <w:rsid w:val="07ED1434"/>
    <w:rsid w:val="08174BD8"/>
    <w:rsid w:val="08226868"/>
    <w:rsid w:val="098A3334"/>
    <w:rsid w:val="09A95CCD"/>
    <w:rsid w:val="09B120C9"/>
    <w:rsid w:val="09BB0910"/>
    <w:rsid w:val="0A244544"/>
    <w:rsid w:val="0B03232C"/>
    <w:rsid w:val="0B1762DA"/>
    <w:rsid w:val="0B515057"/>
    <w:rsid w:val="0B746666"/>
    <w:rsid w:val="0B825458"/>
    <w:rsid w:val="0B884209"/>
    <w:rsid w:val="0B9215B2"/>
    <w:rsid w:val="0B9D4624"/>
    <w:rsid w:val="0BF21755"/>
    <w:rsid w:val="0C427EF5"/>
    <w:rsid w:val="0CA9769C"/>
    <w:rsid w:val="0CB12036"/>
    <w:rsid w:val="0CB83906"/>
    <w:rsid w:val="0D45608C"/>
    <w:rsid w:val="0D94198E"/>
    <w:rsid w:val="0D9C394B"/>
    <w:rsid w:val="0E613BC0"/>
    <w:rsid w:val="0E65519A"/>
    <w:rsid w:val="0E8B7E0B"/>
    <w:rsid w:val="0EA26FD0"/>
    <w:rsid w:val="0F0F3C88"/>
    <w:rsid w:val="0F1A0640"/>
    <w:rsid w:val="0FC67928"/>
    <w:rsid w:val="10065B47"/>
    <w:rsid w:val="10134BA8"/>
    <w:rsid w:val="10212B02"/>
    <w:rsid w:val="105833CF"/>
    <w:rsid w:val="11064044"/>
    <w:rsid w:val="114E5C94"/>
    <w:rsid w:val="11CA0F8A"/>
    <w:rsid w:val="12211956"/>
    <w:rsid w:val="122A6402"/>
    <w:rsid w:val="122A7E02"/>
    <w:rsid w:val="122B6C3D"/>
    <w:rsid w:val="12E9423D"/>
    <w:rsid w:val="134541A7"/>
    <w:rsid w:val="13514257"/>
    <w:rsid w:val="14016A19"/>
    <w:rsid w:val="140C270C"/>
    <w:rsid w:val="14511756"/>
    <w:rsid w:val="146767F2"/>
    <w:rsid w:val="14AE21AA"/>
    <w:rsid w:val="14C204F5"/>
    <w:rsid w:val="14C30740"/>
    <w:rsid w:val="15461CDF"/>
    <w:rsid w:val="154D47AF"/>
    <w:rsid w:val="15585A80"/>
    <w:rsid w:val="15612188"/>
    <w:rsid w:val="15867BDB"/>
    <w:rsid w:val="158B35F5"/>
    <w:rsid w:val="163B6CA6"/>
    <w:rsid w:val="165F4F28"/>
    <w:rsid w:val="16BE659F"/>
    <w:rsid w:val="17B45769"/>
    <w:rsid w:val="17C23658"/>
    <w:rsid w:val="17EF09FE"/>
    <w:rsid w:val="18BF6A41"/>
    <w:rsid w:val="18D3557D"/>
    <w:rsid w:val="18DA2E6B"/>
    <w:rsid w:val="192470AE"/>
    <w:rsid w:val="19546D36"/>
    <w:rsid w:val="19615AAF"/>
    <w:rsid w:val="19B619E8"/>
    <w:rsid w:val="19B724DE"/>
    <w:rsid w:val="19D011B0"/>
    <w:rsid w:val="1A440DD7"/>
    <w:rsid w:val="1A631F6B"/>
    <w:rsid w:val="1AD4651C"/>
    <w:rsid w:val="1B236883"/>
    <w:rsid w:val="1B4648A3"/>
    <w:rsid w:val="1B875B2D"/>
    <w:rsid w:val="1B9C79D1"/>
    <w:rsid w:val="1B9D4ECF"/>
    <w:rsid w:val="1BFB30B1"/>
    <w:rsid w:val="1BFD30B8"/>
    <w:rsid w:val="1C0730E4"/>
    <w:rsid w:val="1CA02C7B"/>
    <w:rsid w:val="1CAD2B2A"/>
    <w:rsid w:val="1CBC6B18"/>
    <w:rsid w:val="1CDC1D9C"/>
    <w:rsid w:val="1CDF20D9"/>
    <w:rsid w:val="1CE9693C"/>
    <w:rsid w:val="1CEF650A"/>
    <w:rsid w:val="1D0756E0"/>
    <w:rsid w:val="1D3F4877"/>
    <w:rsid w:val="1D7F20E6"/>
    <w:rsid w:val="1D912C9B"/>
    <w:rsid w:val="1DD404D9"/>
    <w:rsid w:val="1DEB0E51"/>
    <w:rsid w:val="1E1E143A"/>
    <w:rsid w:val="1E3A2D24"/>
    <w:rsid w:val="1E7B1E2D"/>
    <w:rsid w:val="1F1517A7"/>
    <w:rsid w:val="1F1646F6"/>
    <w:rsid w:val="1FA80A27"/>
    <w:rsid w:val="1FAD48DA"/>
    <w:rsid w:val="1FB00418"/>
    <w:rsid w:val="1FB81051"/>
    <w:rsid w:val="1FCD2896"/>
    <w:rsid w:val="1FF338B7"/>
    <w:rsid w:val="1FF37A1E"/>
    <w:rsid w:val="1FF64510"/>
    <w:rsid w:val="20774533"/>
    <w:rsid w:val="20827222"/>
    <w:rsid w:val="209126D6"/>
    <w:rsid w:val="20966040"/>
    <w:rsid w:val="20AB00A7"/>
    <w:rsid w:val="21662F1A"/>
    <w:rsid w:val="217E0E7D"/>
    <w:rsid w:val="21A80B3A"/>
    <w:rsid w:val="21CD5DEE"/>
    <w:rsid w:val="22577459"/>
    <w:rsid w:val="226C251C"/>
    <w:rsid w:val="228E198F"/>
    <w:rsid w:val="22CE0199"/>
    <w:rsid w:val="230107F1"/>
    <w:rsid w:val="23963FE5"/>
    <w:rsid w:val="242033A8"/>
    <w:rsid w:val="242857EE"/>
    <w:rsid w:val="24587148"/>
    <w:rsid w:val="24AD5602"/>
    <w:rsid w:val="24FE6455"/>
    <w:rsid w:val="252910E6"/>
    <w:rsid w:val="25F5222E"/>
    <w:rsid w:val="262E2651"/>
    <w:rsid w:val="2682399B"/>
    <w:rsid w:val="26A3243D"/>
    <w:rsid w:val="27600A51"/>
    <w:rsid w:val="27634176"/>
    <w:rsid w:val="28074116"/>
    <w:rsid w:val="282F07B8"/>
    <w:rsid w:val="28331880"/>
    <w:rsid w:val="28394E6B"/>
    <w:rsid w:val="286F2E6B"/>
    <w:rsid w:val="28DD5655"/>
    <w:rsid w:val="29E7233F"/>
    <w:rsid w:val="2A0959BF"/>
    <w:rsid w:val="2B404D57"/>
    <w:rsid w:val="2B407A30"/>
    <w:rsid w:val="2BAB622F"/>
    <w:rsid w:val="2BCC24B9"/>
    <w:rsid w:val="2C1C19A7"/>
    <w:rsid w:val="2C5E62A0"/>
    <w:rsid w:val="2C6136BD"/>
    <w:rsid w:val="2C7D1720"/>
    <w:rsid w:val="2CFA1049"/>
    <w:rsid w:val="2D436272"/>
    <w:rsid w:val="2D460FD2"/>
    <w:rsid w:val="2D584CD8"/>
    <w:rsid w:val="2D5E5FCA"/>
    <w:rsid w:val="2DFE4AA2"/>
    <w:rsid w:val="2DFF1224"/>
    <w:rsid w:val="2E817A9E"/>
    <w:rsid w:val="2E9F4E57"/>
    <w:rsid w:val="2EBB7872"/>
    <w:rsid w:val="2F310C43"/>
    <w:rsid w:val="2F3B2543"/>
    <w:rsid w:val="2F4363D1"/>
    <w:rsid w:val="2F5676C0"/>
    <w:rsid w:val="2F670BBD"/>
    <w:rsid w:val="2F6E3706"/>
    <w:rsid w:val="2F6F6FD9"/>
    <w:rsid w:val="2F7B65AC"/>
    <w:rsid w:val="2FC46989"/>
    <w:rsid w:val="2FCC4358"/>
    <w:rsid w:val="303631E8"/>
    <w:rsid w:val="305E3A31"/>
    <w:rsid w:val="30D72A7A"/>
    <w:rsid w:val="31A01039"/>
    <w:rsid w:val="31DA4121"/>
    <w:rsid w:val="320A3279"/>
    <w:rsid w:val="32897B17"/>
    <w:rsid w:val="338B5276"/>
    <w:rsid w:val="33B41735"/>
    <w:rsid w:val="33B65BE7"/>
    <w:rsid w:val="33CA3841"/>
    <w:rsid w:val="340F7241"/>
    <w:rsid w:val="344156A8"/>
    <w:rsid w:val="346900E8"/>
    <w:rsid w:val="34EF721A"/>
    <w:rsid w:val="3543171E"/>
    <w:rsid w:val="35637BC1"/>
    <w:rsid w:val="35FE4D26"/>
    <w:rsid w:val="36321D6E"/>
    <w:rsid w:val="36646CCC"/>
    <w:rsid w:val="3704195C"/>
    <w:rsid w:val="37346BFF"/>
    <w:rsid w:val="37EB0B76"/>
    <w:rsid w:val="38092160"/>
    <w:rsid w:val="385653F1"/>
    <w:rsid w:val="386117F8"/>
    <w:rsid w:val="3868577A"/>
    <w:rsid w:val="386B5482"/>
    <w:rsid w:val="389171C7"/>
    <w:rsid w:val="38DA07AE"/>
    <w:rsid w:val="38FB7CD3"/>
    <w:rsid w:val="394439B5"/>
    <w:rsid w:val="395901BB"/>
    <w:rsid w:val="39810C73"/>
    <w:rsid w:val="39B72C83"/>
    <w:rsid w:val="39D255AF"/>
    <w:rsid w:val="39E1028F"/>
    <w:rsid w:val="3A146698"/>
    <w:rsid w:val="3A2625ED"/>
    <w:rsid w:val="3A2A79B2"/>
    <w:rsid w:val="3AEF35EB"/>
    <w:rsid w:val="3AFC3CAE"/>
    <w:rsid w:val="3B2A79B3"/>
    <w:rsid w:val="3B6928D8"/>
    <w:rsid w:val="3BFB1D09"/>
    <w:rsid w:val="3C0B333F"/>
    <w:rsid w:val="3C2C5976"/>
    <w:rsid w:val="3C2F3E81"/>
    <w:rsid w:val="3CBE2B7E"/>
    <w:rsid w:val="3D291C0F"/>
    <w:rsid w:val="3E447271"/>
    <w:rsid w:val="3E871F68"/>
    <w:rsid w:val="3EDC3D04"/>
    <w:rsid w:val="3F3310C6"/>
    <w:rsid w:val="3F600004"/>
    <w:rsid w:val="3F677964"/>
    <w:rsid w:val="3F755862"/>
    <w:rsid w:val="3F8C6B8F"/>
    <w:rsid w:val="3FC308DB"/>
    <w:rsid w:val="3FDD401F"/>
    <w:rsid w:val="400272AF"/>
    <w:rsid w:val="403F1451"/>
    <w:rsid w:val="40484763"/>
    <w:rsid w:val="407E565F"/>
    <w:rsid w:val="408C2E05"/>
    <w:rsid w:val="410715FA"/>
    <w:rsid w:val="4109287E"/>
    <w:rsid w:val="41295FAE"/>
    <w:rsid w:val="413F0C1C"/>
    <w:rsid w:val="416B1291"/>
    <w:rsid w:val="419736D4"/>
    <w:rsid w:val="41A2657D"/>
    <w:rsid w:val="41C956D8"/>
    <w:rsid w:val="41CC3306"/>
    <w:rsid w:val="41E46210"/>
    <w:rsid w:val="423647C2"/>
    <w:rsid w:val="42AF5F6A"/>
    <w:rsid w:val="42E7009B"/>
    <w:rsid w:val="430F7D60"/>
    <w:rsid w:val="431F3897"/>
    <w:rsid w:val="43D45388"/>
    <w:rsid w:val="44191ED0"/>
    <w:rsid w:val="446934EE"/>
    <w:rsid w:val="449C2A97"/>
    <w:rsid w:val="44F85092"/>
    <w:rsid w:val="452B429C"/>
    <w:rsid w:val="452F44B7"/>
    <w:rsid w:val="45414475"/>
    <w:rsid w:val="45D85ABC"/>
    <w:rsid w:val="45E70192"/>
    <w:rsid w:val="45F949F3"/>
    <w:rsid w:val="463B0A35"/>
    <w:rsid w:val="46835F9D"/>
    <w:rsid w:val="468D62EB"/>
    <w:rsid w:val="46F8145B"/>
    <w:rsid w:val="47167FA4"/>
    <w:rsid w:val="474C2748"/>
    <w:rsid w:val="477A7C4F"/>
    <w:rsid w:val="477E2B2B"/>
    <w:rsid w:val="47B23142"/>
    <w:rsid w:val="48164A18"/>
    <w:rsid w:val="48484007"/>
    <w:rsid w:val="488C4C7C"/>
    <w:rsid w:val="49007294"/>
    <w:rsid w:val="49157352"/>
    <w:rsid w:val="49291D75"/>
    <w:rsid w:val="496E759E"/>
    <w:rsid w:val="49E415C7"/>
    <w:rsid w:val="49F85520"/>
    <w:rsid w:val="4A1100F5"/>
    <w:rsid w:val="4AFE5C99"/>
    <w:rsid w:val="4B08363B"/>
    <w:rsid w:val="4B445573"/>
    <w:rsid w:val="4BEA396F"/>
    <w:rsid w:val="4CA8321A"/>
    <w:rsid w:val="4CBB0C6D"/>
    <w:rsid w:val="4CF17718"/>
    <w:rsid w:val="4D215BA9"/>
    <w:rsid w:val="4DD12250"/>
    <w:rsid w:val="4E36543D"/>
    <w:rsid w:val="4EAF5E6D"/>
    <w:rsid w:val="4EB11256"/>
    <w:rsid w:val="4F6E3703"/>
    <w:rsid w:val="4F7B03C9"/>
    <w:rsid w:val="4F8E5A7C"/>
    <w:rsid w:val="4FF5103F"/>
    <w:rsid w:val="505545B6"/>
    <w:rsid w:val="50A478A9"/>
    <w:rsid w:val="50CA7779"/>
    <w:rsid w:val="514E4E27"/>
    <w:rsid w:val="51BD7A5B"/>
    <w:rsid w:val="51E048F7"/>
    <w:rsid w:val="51EF79F4"/>
    <w:rsid w:val="520054E4"/>
    <w:rsid w:val="521200A9"/>
    <w:rsid w:val="53077A6E"/>
    <w:rsid w:val="533D2EA2"/>
    <w:rsid w:val="53574A68"/>
    <w:rsid w:val="53FF1938"/>
    <w:rsid w:val="540E7043"/>
    <w:rsid w:val="545C5270"/>
    <w:rsid w:val="546E1A3D"/>
    <w:rsid w:val="54801329"/>
    <w:rsid w:val="54AC2FA5"/>
    <w:rsid w:val="54C572E8"/>
    <w:rsid w:val="54EE451D"/>
    <w:rsid w:val="54FF4577"/>
    <w:rsid w:val="550B1DBE"/>
    <w:rsid w:val="55B168FA"/>
    <w:rsid w:val="56186042"/>
    <w:rsid w:val="563E7D8A"/>
    <w:rsid w:val="568950E4"/>
    <w:rsid w:val="56EC0F08"/>
    <w:rsid w:val="56F909D0"/>
    <w:rsid w:val="57365EFC"/>
    <w:rsid w:val="57777F17"/>
    <w:rsid w:val="57D516FE"/>
    <w:rsid w:val="57FC5855"/>
    <w:rsid w:val="581D4B36"/>
    <w:rsid w:val="58302DBA"/>
    <w:rsid w:val="583715BC"/>
    <w:rsid w:val="589F6579"/>
    <w:rsid w:val="58C0266A"/>
    <w:rsid w:val="58F5238A"/>
    <w:rsid w:val="5910673E"/>
    <w:rsid w:val="591422BA"/>
    <w:rsid w:val="591850CD"/>
    <w:rsid w:val="59624A2A"/>
    <w:rsid w:val="596D325B"/>
    <w:rsid w:val="597869E4"/>
    <w:rsid w:val="59CC6E88"/>
    <w:rsid w:val="59E565C0"/>
    <w:rsid w:val="5A0A2872"/>
    <w:rsid w:val="5A4268D6"/>
    <w:rsid w:val="5A964BFF"/>
    <w:rsid w:val="5AF9127A"/>
    <w:rsid w:val="5B0862E0"/>
    <w:rsid w:val="5B0A54C6"/>
    <w:rsid w:val="5B5D322B"/>
    <w:rsid w:val="5B5F14EA"/>
    <w:rsid w:val="5B687791"/>
    <w:rsid w:val="5B6922FD"/>
    <w:rsid w:val="5B9565A7"/>
    <w:rsid w:val="5C40022F"/>
    <w:rsid w:val="5CB5167F"/>
    <w:rsid w:val="5D715BF3"/>
    <w:rsid w:val="5E3E62DB"/>
    <w:rsid w:val="5E4D1648"/>
    <w:rsid w:val="5E6C3FA2"/>
    <w:rsid w:val="5E7221FA"/>
    <w:rsid w:val="5E887756"/>
    <w:rsid w:val="5EA52CE3"/>
    <w:rsid w:val="5EBE4A58"/>
    <w:rsid w:val="5F4424EA"/>
    <w:rsid w:val="5F464CBF"/>
    <w:rsid w:val="5F7612B2"/>
    <w:rsid w:val="5F7C3F45"/>
    <w:rsid w:val="5F8D0EBC"/>
    <w:rsid w:val="5FD42496"/>
    <w:rsid w:val="5FE17A78"/>
    <w:rsid w:val="5FF932A9"/>
    <w:rsid w:val="60227390"/>
    <w:rsid w:val="604027D2"/>
    <w:rsid w:val="605F1F26"/>
    <w:rsid w:val="60720E44"/>
    <w:rsid w:val="607B3D5D"/>
    <w:rsid w:val="60844F08"/>
    <w:rsid w:val="60B17091"/>
    <w:rsid w:val="61382074"/>
    <w:rsid w:val="61942820"/>
    <w:rsid w:val="61AF693F"/>
    <w:rsid w:val="61C160DE"/>
    <w:rsid w:val="61D21BDB"/>
    <w:rsid w:val="621C3CE9"/>
    <w:rsid w:val="630B0373"/>
    <w:rsid w:val="63416DA7"/>
    <w:rsid w:val="636B2CBF"/>
    <w:rsid w:val="63F106B4"/>
    <w:rsid w:val="64094D0F"/>
    <w:rsid w:val="64482A3B"/>
    <w:rsid w:val="647D2E3B"/>
    <w:rsid w:val="65073BFF"/>
    <w:rsid w:val="665F45C0"/>
    <w:rsid w:val="66801298"/>
    <w:rsid w:val="66853D39"/>
    <w:rsid w:val="66D14769"/>
    <w:rsid w:val="66F66673"/>
    <w:rsid w:val="670661C9"/>
    <w:rsid w:val="67204E8B"/>
    <w:rsid w:val="67215D8D"/>
    <w:rsid w:val="67885B58"/>
    <w:rsid w:val="67A5147C"/>
    <w:rsid w:val="67E60135"/>
    <w:rsid w:val="681151B6"/>
    <w:rsid w:val="683F7658"/>
    <w:rsid w:val="68662C1F"/>
    <w:rsid w:val="6876530E"/>
    <w:rsid w:val="69036F42"/>
    <w:rsid w:val="6A445DE9"/>
    <w:rsid w:val="6A7F2398"/>
    <w:rsid w:val="6A8A5910"/>
    <w:rsid w:val="6A8F6DF8"/>
    <w:rsid w:val="6ABC7B19"/>
    <w:rsid w:val="6C064DB3"/>
    <w:rsid w:val="6C1E3465"/>
    <w:rsid w:val="6CE30341"/>
    <w:rsid w:val="6CF81F45"/>
    <w:rsid w:val="6D3715F0"/>
    <w:rsid w:val="6D3B5785"/>
    <w:rsid w:val="6D545AA5"/>
    <w:rsid w:val="6D5D3695"/>
    <w:rsid w:val="6DA74499"/>
    <w:rsid w:val="6DB47E1D"/>
    <w:rsid w:val="6DD24CAA"/>
    <w:rsid w:val="6E685FFE"/>
    <w:rsid w:val="6F007218"/>
    <w:rsid w:val="6F922119"/>
    <w:rsid w:val="6FBD4FAD"/>
    <w:rsid w:val="6FDF0BE0"/>
    <w:rsid w:val="6FE777A7"/>
    <w:rsid w:val="6FFD396F"/>
    <w:rsid w:val="70190F8E"/>
    <w:rsid w:val="708B25D5"/>
    <w:rsid w:val="70D12C83"/>
    <w:rsid w:val="711D68E5"/>
    <w:rsid w:val="717C713D"/>
    <w:rsid w:val="718E61A0"/>
    <w:rsid w:val="719474FE"/>
    <w:rsid w:val="71E7023D"/>
    <w:rsid w:val="71E9748D"/>
    <w:rsid w:val="71EF02F8"/>
    <w:rsid w:val="71EF3305"/>
    <w:rsid w:val="725A504F"/>
    <w:rsid w:val="725C3E1D"/>
    <w:rsid w:val="725D043C"/>
    <w:rsid w:val="72E52494"/>
    <w:rsid w:val="72FB03BB"/>
    <w:rsid w:val="73091653"/>
    <w:rsid w:val="73290010"/>
    <w:rsid w:val="732C31D9"/>
    <w:rsid w:val="735A4F66"/>
    <w:rsid w:val="737964F5"/>
    <w:rsid w:val="73805325"/>
    <w:rsid w:val="73A52362"/>
    <w:rsid w:val="742714DF"/>
    <w:rsid w:val="7480282D"/>
    <w:rsid w:val="74E0695C"/>
    <w:rsid w:val="74E432BE"/>
    <w:rsid w:val="75BD5B88"/>
    <w:rsid w:val="75BF1940"/>
    <w:rsid w:val="762A189F"/>
    <w:rsid w:val="76523176"/>
    <w:rsid w:val="767E49F2"/>
    <w:rsid w:val="76A165F7"/>
    <w:rsid w:val="76A97BFF"/>
    <w:rsid w:val="76AA2C37"/>
    <w:rsid w:val="76E21217"/>
    <w:rsid w:val="770647C2"/>
    <w:rsid w:val="7747185D"/>
    <w:rsid w:val="78330978"/>
    <w:rsid w:val="783339E2"/>
    <w:rsid w:val="78540267"/>
    <w:rsid w:val="78771A10"/>
    <w:rsid w:val="78B269F4"/>
    <w:rsid w:val="78D33530"/>
    <w:rsid w:val="7957756A"/>
    <w:rsid w:val="797D21B5"/>
    <w:rsid w:val="798D2735"/>
    <w:rsid w:val="798D4CA2"/>
    <w:rsid w:val="79CE6A5C"/>
    <w:rsid w:val="7A562DA8"/>
    <w:rsid w:val="7ABB36D9"/>
    <w:rsid w:val="7B4A19F8"/>
    <w:rsid w:val="7B4F1DB7"/>
    <w:rsid w:val="7B83653C"/>
    <w:rsid w:val="7BA267E7"/>
    <w:rsid w:val="7BB1032A"/>
    <w:rsid w:val="7BC80157"/>
    <w:rsid w:val="7C645803"/>
    <w:rsid w:val="7CE41A30"/>
    <w:rsid w:val="7CED68D2"/>
    <w:rsid w:val="7D161286"/>
    <w:rsid w:val="7D187DA9"/>
    <w:rsid w:val="7D28711C"/>
    <w:rsid w:val="7D4D07F7"/>
    <w:rsid w:val="7DC2578D"/>
    <w:rsid w:val="7DC30B33"/>
    <w:rsid w:val="7DD15A72"/>
    <w:rsid w:val="7DF14B36"/>
    <w:rsid w:val="7E035E9E"/>
    <w:rsid w:val="7E0B6E1D"/>
    <w:rsid w:val="7E1870BC"/>
    <w:rsid w:val="7E681196"/>
    <w:rsid w:val="7F2C0419"/>
    <w:rsid w:val="7F2C542E"/>
    <w:rsid w:val="7F5133B6"/>
    <w:rsid w:val="7FA31F7A"/>
    <w:rsid w:val="7FA44C00"/>
    <w:rsid w:val="7FD6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3">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pPr>
    <w:rPr>
      <w:rFonts w:ascii="Arial" w:hAnsi="Arial"/>
      <w:sz w:val="30"/>
    </w:rPr>
  </w:style>
  <w:style w:type="character" w:styleId="9">
    <w:name w:val="Hyperlink"/>
    <w:basedOn w:val="8"/>
    <w:qFormat/>
    <w:uiPriority w:val="0"/>
    <w:rPr>
      <w:color w:val="0000FF"/>
      <w:u w:val="single"/>
    </w:rPr>
  </w:style>
  <w:style w:type="character" w:styleId="10">
    <w:name w:val="HTML Sample"/>
    <w:basedOn w:val="8"/>
    <w:qFormat/>
    <w:uiPriority w:val="0"/>
    <w:rPr>
      <w:rFonts w:hint="default" w:ascii="monospace" w:hAnsi="monospace" w:eastAsia="monospace" w:cs="monospace"/>
    </w:rPr>
  </w:style>
  <w:style w:type="paragraph" w:customStyle="1" w:styleId="11">
    <w:name w:val="正文-公1"/>
    <w:basedOn w:val="1"/>
    <w:qFormat/>
    <w:uiPriority w:val="0"/>
    <w:pPr>
      <w:ind w:firstLine="200" w:firstLineChars="200"/>
    </w:pPr>
  </w:style>
  <w:style w:type="character" w:customStyle="1" w:styleId="12">
    <w:name w:val="font41"/>
    <w:basedOn w:val="8"/>
    <w:qFormat/>
    <w:uiPriority w:val="0"/>
    <w:rPr>
      <w:rFonts w:hint="default" w:ascii="Times New Roman" w:hAnsi="Times New Roman" w:cs="Times New Roman"/>
      <w:color w:val="000000"/>
      <w:sz w:val="21"/>
      <w:szCs w:val="21"/>
      <w:u w:val="none"/>
    </w:rPr>
  </w:style>
  <w:style w:type="character" w:customStyle="1" w:styleId="13">
    <w:name w:val="font21"/>
    <w:basedOn w:val="8"/>
    <w:qFormat/>
    <w:uiPriority w:val="0"/>
    <w:rPr>
      <w:rFonts w:hint="default" w:ascii="Times New Roman" w:hAnsi="Times New Roman" w:cs="Times New Roman"/>
      <w:color w:val="FF0000"/>
      <w:sz w:val="21"/>
      <w:szCs w:val="21"/>
      <w:u w:val="none"/>
    </w:rPr>
  </w:style>
  <w:style w:type="character" w:customStyle="1" w:styleId="14">
    <w:name w:val="font11"/>
    <w:basedOn w:val="8"/>
    <w:qFormat/>
    <w:uiPriority w:val="0"/>
    <w:rPr>
      <w:rFonts w:hint="eastAsia" w:ascii="宋体" w:hAnsi="宋体" w:eastAsia="宋体" w:cs="宋体"/>
      <w:color w:val="000000"/>
      <w:sz w:val="21"/>
      <w:szCs w:val="21"/>
      <w:u w:val="none"/>
    </w:rPr>
  </w:style>
  <w:style w:type="character" w:customStyle="1" w:styleId="15">
    <w:name w:val="font31"/>
    <w:basedOn w:val="8"/>
    <w:qFormat/>
    <w:uiPriority w:val="0"/>
    <w:rPr>
      <w:rFonts w:hint="default" w:ascii="Times New Roman" w:hAnsi="Times New Roman" w:cs="Times New Roman"/>
      <w:color w:val="000000"/>
      <w:sz w:val="21"/>
      <w:szCs w:val="21"/>
      <w:u w:val="none"/>
    </w:rPr>
  </w:style>
  <w:style w:type="character" w:customStyle="1" w:styleId="16">
    <w:name w:val="font222"/>
    <w:basedOn w:val="8"/>
    <w:qFormat/>
    <w:uiPriority w:val="0"/>
    <w:rPr>
      <w:rFonts w:hint="eastAsia" w:ascii="宋体" w:hAnsi="宋体" w:eastAsia="宋体" w:cs="宋体"/>
      <w:color w:val="000000"/>
      <w:sz w:val="16"/>
      <w:szCs w:val="16"/>
      <w:u w:val="none"/>
    </w:rPr>
  </w:style>
  <w:style w:type="character" w:customStyle="1" w:styleId="17">
    <w:name w:val="font171"/>
    <w:basedOn w:val="8"/>
    <w:qFormat/>
    <w:uiPriority w:val="0"/>
    <w:rPr>
      <w:rFonts w:hint="default" w:ascii="Arial" w:hAnsi="Arial" w:cs="Arial"/>
      <w:color w:val="000000"/>
      <w:sz w:val="16"/>
      <w:szCs w:val="16"/>
      <w:u w:val="none"/>
    </w:rPr>
  </w:style>
  <w:style w:type="character" w:customStyle="1" w:styleId="18">
    <w:name w:val="font01"/>
    <w:basedOn w:val="8"/>
    <w:qFormat/>
    <w:uiPriority w:val="0"/>
    <w:rPr>
      <w:rFonts w:hint="eastAsia" w:ascii="宋体" w:hAnsi="宋体" w:eastAsia="宋体" w:cs="宋体"/>
      <w:color w:val="000000"/>
      <w:sz w:val="18"/>
      <w:szCs w:val="18"/>
      <w:u w:val="none"/>
    </w:rPr>
  </w:style>
  <w:style w:type="character" w:customStyle="1" w:styleId="19">
    <w:name w:val="font61"/>
    <w:basedOn w:val="8"/>
    <w:qFormat/>
    <w:uiPriority w:val="0"/>
    <w:rPr>
      <w:rFonts w:hint="eastAsia" w:ascii="宋体" w:hAnsi="宋体" w:eastAsia="宋体" w:cs="宋体"/>
      <w:color w:val="000000"/>
      <w:sz w:val="18"/>
      <w:szCs w:val="18"/>
      <w:u w:val="none"/>
    </w:rPr>
  </w:style>
  <w:style w:type="paragraph" w:customStyle="1" w:styleId="20">
    <w:name w:val="列出段落1"/>
    <w:basedOn w:val="1"/>
    <w:qFormat/>
    <w:uiPriority w:val="34"/>
    <w:pPr>
      <w:ind w:firstLine="420" w:firstLineChars="200"/>
    </w:pPr>
  </w:style>
  <w:style w:type="paragraph" w:styleId="21">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974</Words>
  <Characters>1063</Characters>
  <Lines>0</Lines>
  <Paragraphs>0</Paragraphs>
  <TotalTime>3</TotalTime>
  <ScaleCrop>false</ScaleCrop>
  <LinksUpToDate>false</LinksUpToDate>
  <CharactersWithSpaces>1080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186685-潘昀婕</cp:lastModifiedBy>
  <cp:lastPrinted>2024-02-05T03:24:00Z</cp:lastPrinted>
  <dcterms:modified xsi:type="dcterms:W3CDTF">2026-02-24T08:41:51Z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8B7B46EC04934B2F9C161EEC8B549701_13</vt:lpwstr>
  </property>
</Properties>
</file>