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7"/>
        <w:rPr>
          <w:rFonts w:eastAsia="华文中宋"/>
          <w:spacing w:val="0"/>
          <w:sz w:val="72"/>
        </w:rPr>
      </w:pPr>
    </w:p>
    <w:p>
      <w:pPr>
        <w:pStyle w:val="7"/>
        <w:rPr>
          <w:rFonts w:ascii="仿宋_GB2312" w:eastAsia="仿宋_GB2312"/>
          <w:bCs w:val="0"/>
          <w:spacing w:val="0"/>
          <w:sz w:val="72"/>
          <w:szCs w:val="72"/>
        </w:rPr>
      </w:pPr>
    </w:p>
    <w:p>
      <w:pPr>
        <w:pStyle w:val="7"/>
        <w:rPr>
          <w:rFonts w:ascii="仿宋_GB2312" w:eastAsia="仿宋_GB2312"/>
          <w:bCs w:val="0"/>
          <w:spacing w:val="0"/>
          <w:sz w:val="72"/>
          <w:szCs w:val="72"/>
        </w:rPr>
      </w:pPr>
    </w:p>
    <w:p>
      <w:pPr>
        <w:pStyle w:val="1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52"/>
          <w:szCs w:val="52"/>
        </w:rPr>
        <w:t>贵州普定农村商业银行股份有限公司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52"/>
          <w:szCs w:val="52"/>
          <w:lang w:val="en-US" w:eastAsia="zh-CN"/>
        </w:rPr>
        <w:t>2025年“欢乐年末”活动物资采购项目</w:t>
      </w:r>
    </w:p>
    <w:p>
      <w:pPr>
        <w:ind w:firstLine="3048" w:firstLineChars="690"/>
        <w:rPr>
          <w:rFonts w:hint="eastAsia" w:ascii="宋体" w:hAnsi="宋体"/>
          <w:b/>
          <w:sz w:val="44"/>
          <w:szCs w:val="44"/>
        </w:rPr>
      </w:pPr>
    </w:p>
    <w:p>
      <w:pPr>
        <w:ind w:firstLine="3048" w:firstLineChars="690"/>
        <w:rPr>
          <w:rFonts w:hint="eastAsia" w:ascii="宋体" w:hAnsi="宋体"/>
          <w:b/>
          <w:sz w:val="44"/>
          <w:szCs w:val="44"/>
        </w:rPr>
      </w:pPr>
    </w:p>
    <w:p>
      <w:pPr>
        <w:ind w:firstLine="3048" w:firstLineChars="690"/>
        <w:rPr>
          <w:rFonts w:hint="eastAsia" w:ascii="宋体" w:hAnsi="宋体"/>
          <w:b/>
          <w:sz w:val="44"/>
          <w:szCs w:val="44"/>
        </w:rPr>
      </w:pPr>
    </w:p>
    <w:p>
      <w:pPr>
        <w:ind w:firstLine="3048" w:firstLineChars="690"/>
        <w:rPr>
          <w:rFonts w:hint="eastAsia" w:ascii="宋体" w:hAnsi="宋体"/>
          <w:b/>
          <w:sz w:val="44"/>
          <w:szCs w:val="44"/>
        </w:rPr>
      </w:pPr>
    </w:p>
    <w:p>
      <w:pPr>
        <w:ind w:firstLine="3975" w:firstLineChars="900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询价文件</w:t>
      </w:r>
    </w:p>
    <w:p>
      <w:pPr>
        <w:spacing w:line="800" w:lineRule="exact"/>
        <w:rPr>
          <w:rFonts w:asci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 xml:space="preserve">       </w:t>
      </w:r>
    </w:p>
    <w:p>
      <w:pPr>
        <w:tabs>
          <w:tab w:val="left" w:pos="5435"/>
        </w:tabs>
        <w:ind w:firstLine="1280" w:firstLineChars="400"/>
        <w:rPr>
          <w:rFonts w:ascii="宋体"/>
          <w:sz w:val="32"/>
          <w:szCs w:val="32"/>
        </w:rPr>
      </w:pPr>
    </w:p>
    <w:p>
      <w:pPr>
        <w:tabs>
          <w:tab w:val="left" w:pos="5435"/>
        </w:tabs>
        <w:ind w:firstLine="1280" w:firstLineChars="400"/>
        <w:rPr>
          <w:rFonts w:ascii="宋体"/>
          <w:sz w:val="32"/>
          <w:szCs w:val="32"/>
        </w:rPr>
      </w:pPr>
    </w:p>
    <w:p>
      <w:pPr>
        <w:tabs>
          <w:tab w:val="left" w:pos="5435"/>
        </w:tabs>
        <w:ind w:firstLine="1280" w:firstLineChars="400"/>
        <w:rPr>
          <w:rFonts w:ascii="宋体"/>
          <w:sz w:val="32"/>
          <w:szCs w:val="32"/>
        </w:rPr>
      </w:pPr>
    </w:p>
    <w:p>
      <w:pPr>
        <w:pStyle w:val="2"/>
        <w:rPr>
          <w:rFonts w:ascii="宋体"/>
          <w:sz w:val="32"/>
          <w:szCs w:val="32"/>
        </w:rPr>
      </w:pPr>
    </w:p>
    <w:p>
      <w:pPr>
        <w:pStyle w:val="2"/>
        <w:rPr>
          <w:rFonts w:ascii="宋体"/>
          <w:sz w:val="32"/>
          <w:szCs w:val="32"/>
        </w:rPr>
      </w:pPr>
    </w:p>
    <w:p>
      <w:pPr>
        <w:pStyle w:val="2"/>
        <w:rPr>
          <w:rFonts w:ascii="宋体"/>
          <w:sz w:val="32"/>
          <w:szCs w:val="32"/>
        </w:rPr>
      </w:pPr>
    </w:p>
    <w:p>
      <w:pPr>
        <w:pStyle w:val="2"/>
        <w:rPr>
          <w:rFonts w:ascii="宋体"/>
          <w:sz w:val="32"/>
          <w:szCs w:val="32"/>
        </w:rPr>
      </w:pPr>
    </w:p>
    <w:p>
      <w:pPr>
        <w:pStyle w:val="2"/>
        <w:rPr>
          <w:rFonts w:ascii="宋体"/>
          <w:sz w:val="32"/>
          <w:szCs w:val="32"/>
        </w:rPr>
      </w:pPr>
    </w:p>
    <w:p>
      <w:pPr>
        <w:tabs>
          <w:tab w:val="left" w:pos="5435"/>
        </w:tabs>
        <w:ind w:firstLine="1280" w:firstLineChars="400"/>
        <w:rPr>
          <w:rFonts w:ascii="宋体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sz w:val="36"/>
          <w:szCs w:val="36"/>
          <w:u w:val="single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项目业主：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36"/>
          <w:szCs w:val="36"/>
          <w:u w:val="single"/>
        </w:rPr>
        <w:t>贵州普定农村商业银行股份有限公司</w:t>
      </w:r>
    </w:p>
    <w:p>
      <w:pPr>
        <w:ind w:firstLine="1080" w:firstLineChars="300"/>
        <w:rPr>
          <w:rFonts w:ascii="宋体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编制日期：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 xml:space="preserve"> 202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>年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6"/>
          <w:szCs w:val="36"/>
          <w:u w:val="single"/>
        </w:rPr>
        <w:t>月</w:t>
      </w:r>
    </w:p>
    <w:p>
      <w:pPr>
        <w:ind w:firstLine="2331" w:firstLineChars="645"/>
        <w:rPr>
          <w:rFonts w:ascii="宋体"/>
          <w:b/>
          <w:sz w:val="36"/>
          <w:szCs w:val="36"/>
        </w:rPr>
      </w:pPr>
    </w:p>
    <w:p>
      <w:pPr>
        <w:ind w:firstLine="2331" w:firstLineChars="645"/>
        <w:rPr>
          <w:rFonts w:ascii="宋体"/>
          <w:b/>
          <w:sz w:val="36"/>
          <w:szCs w:val="36"/>
        </w:rPr>
      </w:pPr>
    </w:p>
    <w:p>
      <w:pPr>
        <w:ind w:firstLine="2331" w:firstLineChars="645"/>
        <w:rPr>
          <w:rFonts w:ascii="宋体"/>
          <w:b/>
          <w:sz w:val="36"/>
          <w:szCs w:val="36"/>
        </w:rPr>
      </w:pPr>
    </w:p>
    <w:p>
      <w:pPr>
        <w:ind w:firstLine="2331" w:firstLineChars="645"/>
        <w:rPr>
          <w:rFonts w:ascii="宋体"/>
          <w:b/>
          <w:sz w:val="36"/>
          <w:szCs w:val="36"/>
        </w:rPr>
      </w:pPr>
    </w:p>
    <w:p>
      <w:pPr>
        <w:spacing w:line="560" w:lineRule="exact"/>
        <w:ind w:firstLine="2873" w:firstLineChars="795"/>
        <w:rPr>
          <w:rFonts w:hint="eastAsia" w:ascii="宋体" w:hAnsi="宋体"/>
          <w:b/>
          <w:sz w:val="36"/>
          <w:szCs w:val="36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482" w:right="746" w:bottom="851" w:left="1134" w:header="851" w:footer="992" w:gutter="0"/>
          <w:pgNumType w:fmt="decimal" w:start="0"/>
          <w:cols w:space="720" w:num="1"/>
          <w:titlePg/>
          <w:docGrid w:linePitch="312" w:charSpace="0"/>
        </w:sectPr>
      </w:pPr>
    </w:p>
    <w:p>
      <w:pPr>
        <w:pStyle w:val="2"/>
        <w:rPr>
          <w:rFonts w:hint="eastAsia"/>
        </w:rPr>
      </w:pPr>
    </w:p>
    <w:p>
      <w:pPr>
        <w:spacing w:line="560" w:lineRule="exact"/>
        <w:ind w:firstLine="2873" w:firstLineChars="795"/>
        <w:rPr>
          <w:rFonts w:hint="eastAsia" w:ascii="宋体" w:hAnsi="宋体"/>
          <w:b/>
          <w:sz w:val="36"/>
          <w:szCs w:val="36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   申请人须知..............................（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</w:t>
      </w:r>
    </w:p>
    <w:p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比选申请文件的组成......................（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</w:t>
      </w:r>
    </w:p>
    <w:p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评审标准................................（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</w:t>
      </w:r>
    </w:p>
    <w:p>
      <w:pPr>
        <w:rPr>
          <w:rFonts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2"/>
        <w:ind w:firstLine="643" w:firstLineChars="200"/>
        <w:rPr>
          <w:rFonts w:hint="eastAsia" w:ascii="宋体" w:hAnsi="宋体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项目需求报价表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...........................（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）</w:t>
      </w:r>
    </w:p>
    <w:p>
      <w:pPr>
        <w:pStyle w:val="2"/>
        <w:rPr>
          <w:rFonts w:hint="eastAsia" w:ascii="宋体" w:hAnsi="宋体"/>
          <w:b/>
          <w:sz w:val="36"/>
          <w:szCs w:val="36"/>
        </w:rPr>
      </w:pPr>
    </w:p>
    <w:p>
      <w:pPr>
        <w:pStyle w:val="2"/>
        <w:rPr>
          <w:rFonts w:hint="eastAsia" w:ascii="宋体" w:hAnsi="宋体"/>
          <w:b/>
          <w:sz w:val="36"/>
          <w:szCs w:val="36"/>
        </w:rPr>
      </w:pPr>
    </w:p>
    <w:p>
      <w:pPr>
        <w:pStyle w:val="2"/>
        <w:rPr>
          <w:rFonts w:hint="eastAsia" w:ascii="宋体" w:hAnsi="宋体"/>
          <w:b/>
          <w:sz w:val="36"/>
          <w:szCs w:val="36"/>
        </w:rPr>
      </w:pPr>
    </w:p>
    <w:p>
      <w:pPr>
        <w:pStyle w:val="2"/>
        <w:rPr>
          <w:rFonts w:hint="eastAsia" w:ascii="宋体" w:hAnsi="宋体"/>
          <w:b/>
          <w:sz w:val="36"/>
          <w:szCs w:val="36"/>
        </w:rPr>
      </w:pPr>
    </w:p>
    <w:p>
      <w:pPr>
        <w:pStyle w:val="2"/>
        <w:rPr>
          <w:rFonts w:hint="eastAsia" w:ascii="宋体" w:hAnsi="宋体"/>
          <w:b/>
          <w:sz w:val="36"/>
          <w:szCs w:val="36"/>
        </w:rPr>
      </w:pPr>
    </w:p>
    <w:p>
      <w:pPr>
        <w:pStyle w:val="2"/>
        <w:rPr>
          <w:rFonts w:hint="eastAsia" w:ascii="宋体" w:hAnsi="宋体"/>
          <w:b/>
          <w:sz w:val="36"/>
          <w:szCs w:val="36"/>
        </w:rPr>
      </w:pPr>
    </w:p>
    <w:p>
      <w:pPr>
        <w:pStyle w:val="2"/>
        <w:rPr>
          <w:rFonts w:hint="eastAsia" w:ascii="宋体" w:hAnsi="宋体"/>
          <w:b/>
          <w:sz w:val="36"/>
          <w:szCs w:val="36"/>
        </w:rPr>
      </w:pPr>
    </w:p>
    <w:p>
      <w:pPr>
        <w:pStyle w:val="2"/>
        <w:rPr>
          <w:rFonts w:hint="eastAsia" w:ascii="宋体" w:hAnsi="宋体"/>
          <w:b/>
          <w:sz w:val="36"/>
          <w:szCs w:val="36"/>
        </w:rPr>
      </w:pPr>
    </w:p>
    <w:p>
      <w:pPr>
        <w:pStyle w:val="2"/>
        <w:rPr>
          <w:rFonts w:hint="eastAsia" w:ascii="宋体" w:hAnsi="宋体"/>
          <w:b/>
          <w:sz w:val="36"/>
          <w:szCs w:val="36"/>
        </w:rPr>
      </w:pPr>
    </w:p>
    <w:p>
      <w:pPr>
        <w:pStyle w:val="2"/>
        <w:rPr>
          <w:rFonts w:hint="eastAsia" w:ascii="宋体" w:hAnsi="宋体"/>
          <w:b/>
          <w:sz w:val="36"/>
          <w:szCs w:val="36"/>
        </w:rPr>
      </w:pPr>
    </w:p>
    <w:p>
      <w:pPr>
        <w:pStyle w:val="2"/>
        <w:rPr>
          <w:rFonts w:hint="eastAsia" w:ascii="宋体" w:hAnsi="宋体"/>
          <w:b/>
          <w:sz w:val="36"/>
          <w:szCs w:val="36"/>
        </w:rPr>
      </w:pPr>
    </w:p>
    <w:p>
      <w:pPr>
        <w:pStyle w:val="2"/>
        <w:rPr>
          <w:rFonts w:hint="eastAsia" w:ascii="宋体" w:hAnsi="宋体"/>
          <w:b/>
          <w:sz w:val="36"/>
          <w:szCs w:val="36"/>
        </w:rPr>
      </w:pPr>
    </w:p>
    <w:p>
      <w:pPr>
        <w:pStyle w:val="2"/>
        <w:rPr>
          <w:rFonts w:hint="eastAsia" w:ascii="宋体" w:hAnsi="宋体"/>
          <w:b/>
          <w:sz w:val="36"/>
          <w:szCs w:val="36"/>
        </w:rPr>
      </w:pPr>
    </w:p>
    <w:p>
      <w:pPr>
        <w:pStyle w:val="2"/>
        <w:rPr>
          <w:rFonts w:hint="eastAsia" w:ascii="宋体" w:hAnsi="宋体"/>
          <w:b/>
          <w:sz w:val="36"/>
          <w:szCs w:val="36"/>
        </w:rPr>
      </w:pPr>
    </w:p>
    <w:p>
      <w:pPr>
        <w:pStyle w:val="2"/>
        <w:rPr>
          <w:rFonts w:hint="eastAsia" w:ascii="宋体" w:hAnsi="宋体"/>
          <w:b/>
          <w:sz w:val="36"/>
          <w:szCs w:val="36"/>
        </w:rPr>
      </w:pPr>
    </w:p>
    <w:p>
      <w:pPr>
        <w:pStyle w:val="2"/>
        <w:rPr>
          <w:rFonts w:hint="eastAsia" w:ascii="宋体" w:hAnsi="宋体"/>
          <w:b/>
          <w:sz w:val="36"/>
          <w:szCs w:val="36"/>
        </w:rPr>
      </w:pPr>
    </w:p>
    <w:p>
      <w:pPr>
        <w:pStyle w:val="2"/>
        <w:rPr>
          <w:rFonts w:hint="eastAsia" w:ascii="宋体" w:hAnsi="宋体"/>
          <w:b/>
          <w:sz w:val="36"/>
          <w:szCs w:val="36"/>
        </w:rPr>
      </w:pPr>
    </w:p>
    <w:p>
      <w:pPr>
        <w:pStyle w:val="2"/>
        <w:rPr>
          <w:rFonts w:hint="eastAsia" w:ascii="宋体" w:hAnsi="宋体"/>
          <w:b/>
          <w:sz w:val="36"/>
          <w:szCs w:val="36"/>
        </w:rPr>
      </w:pPr>
    </w:p>
    <w:p>
      <w:pPr>
        <w:pStyle w:val="2"/>
        <w:rPr>
          <w:rFonts w:hint="eastAsia" w:ascii="宋体" w:hAnsi="宋体"/>
          <w:b/>
          <w:sz w:val="36"/>
          <w:szCs w:val="36"/>
        </w:rPr>
      </w:pPr>
    </w:p>
    <w:p>
      <w:pPr>
        <w:pStyle w:val="2"/>
        <w:rPr>
          <w:rFonts w:hint="eastAsia" w:ascii="宋体" w:hAnsi="宋体"/>
          <w:b/>
          <w:sz w:val="36"/>
          <w:szCs w:val="36"/>
        </w:rPr>
      </w:pPr>
    </w:p>
    <w:p>
      <w:pPr>
        <w:pStyle w:val="2"/>
        <w:rPr>
          <w:rFonts w:hint="eastAsia" w:ascii="宋体" w:hAnsi="宋体"/>
          <w:b/>
          <w:sz w:val="36"/>
          <w:szCs w:val="36"/>
        </w:rPr>
      </w:pPr>
    </w:p>
    <w:p>
      <w:pPr>
        <w:pStyle w:val="2"/>
        <w:rPr>
          <w:rFonts w:hint="eastAsia" w:ascii="宋体" w:hAnsi="宋体"/>
          <w:b/>
          <w:sz w:val="36"/>
          <w:szCs w:val="36"/>
        </w:rPr>
      </w:pPr>
    </w:p>
    <w:p>
      <w:pPr>
        <w:pStyle w:val="2"/>
        <w:rPr>
          <w:rFonts w:hint="eastAsia" w:ascii="宋体" w:hAnsi="宋体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第一章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 xml:space="preserve"> 申请人须知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</w:rPr>
        <w:t>申请人资格要求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1.1申请人应具备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经营范围</w:t>
      </w:r>
      <w:r>
        <w:rPr>
          <w:rFonts w:hint="eastAsia" w:ascii="仿宋_GB2312" w:hAnsi="仿宋_GB2312" w:eastAsia="仿宋_GB2312" w:cs="仿宋_GB2312"/>
          <w:sz w:val="30"/>
          <w:szCs w:val="30"/>
        </w:rPr>
        <w:t>的资格条件、能力和信誉。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1.2营业执照具备有效经营范围。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1.3</w:t>
      </w:r>
      <w:r>
        <w:rPr>
          <w:rFonts w:hint="eastAsia" w:ascii="仿宋_GB2312" w:hAnsi="仿宋_GB2312" w:eastAsia="仿宋_GB2312" w:cs="仿宋_GB2312"/>
          <w:sz w:val="30"/>
          <w:szCs w:val="30"/>
        </w:rPr>
        <w:t>供应商具备独立承担民事责任的能力。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1.4</w:t>
      </w:r>
      <w:r>
        <w:rPr>
          <w:rFonts w:hint="eastAsia" w:ascii="仿宋_GB2312" w:hAnsi="仿宋_GB2312" w:eastAsia="仿宋_GB2312" w:cs="仿宋_GB2312"/>
          <w:sz w:val="30"/>
          <w:szCs w:val="30"/>
        </w:rPr>
        <w:t>供应商未被“信用中国”网站列入失信被执行人、重大税收违法案件当事人名单、政府采购严重违法失信行为记录名单。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</w:rPr>
        <w:t>申请人不得具有下列情形之一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为比选人其他项目的管理人；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与比选人有隶属关系或者有股东、合作经营和其他隶属关系；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sz w:val="30"/>
          <w:szCs w:val="30"/>
        </w:rPr>
        <w:t>供应商法定代表人、控股股东或实际控制人与采购人高管人员及使用需求部门、采购部门关键岗位人员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存在</w:t>
      </w:r>
      <w:r>
        <w:rPr>
          <w:rFonts w:hint="eastAsia" w:ascii="仿宋_GB2312" w:hAnsi="仿宋_GB2312" w:eastAsia="仿宋_GB2312" w:cs="仿宋_GB2312"/>
          <w:sz w:val="30"/>
          <w:szCs w:val="30"/>
        </w:rPr>
        <w:t>夫妻、直系血亲、三代以内旁系血亲或者近姻亲关系。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30"/>
          <w:szCs w:val="30"/>
        </w:rPr>
        <w:t>文件递交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3.1</w:t>
      </w:r>
      <w:r>
        <w:rPr>
          <w:rFonts w:hint="eastAsia" w:ascii="华文仿宋" w:hAnsi="华文仿宋" w:eastAsia="华文仿宋" w:cs="华文仿宋"/>
          <w:b w:val="0"/>
          <w:bCs/>
          <w:sz w:val="30"/>
          <w:szCs w:val="30"/>
          <w:lang w:eastAsia="zh-CN"/>
        </w:rPr>
        <w:t>询价文件</w:t>
      </w:r>
      <w:r>
        <w:rPr>
          <w:rFonts w:hint="eastAsia" w:ascii="仿宋_GB2312" w:hAnsi="仿宋_GB2312" w:eastAsia="仿宋_GB2312" w:cs="仿宋_GB2312"/>
          <w:sz w:val="30"/>
          <w:szCs w:val="30"/>
        </w:rPr>
        <w:t>递交时间：202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下</w:t>
      </w:r>
      <w:r>
        <w:rPr>
          <w:rFonts w:hint="eastAsia" w:ascii="仿宋_GB2312" w:hAnsi="仿宋_GB2312" w:eastAsia="仿宋_GB2312" w:cs="仿宋_GB2312"/>
          <w:sz w:val="30"/>
          <w:szCs w:val="30"/>
        </w:rPr>
        <w:t>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17：00</w:t>
      </w:r>
      <w:r>
        <w:rPr>
          <w:rFonts w:hint="eastAsia" w:ascii="仿宋_GB2312" w:hAnsi="仿宋_GB2312" w:eastAsia="仿宋_GB2312" w:cs="仿宋_GB2312"/>
          <w:sz w:val="30"/>
          <w:szCs w:val="30"/>
        </w:rPr>
        <w:t>时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华文仿宋" w:hAnsi="华文仿宋" w:eastAsia="华文仿宋" w:cs="华文仿宋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3.2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30"/>
          <w:szCs w:val="30"/>
        </w:rPr>
        <w:t>文件递交地点：</w:t>
      </w:r>
      <w:r>
        <w:rPr>
          <w:rFonts w:hint="eastAsia" w:ascii="华文仿宋" w:hAnsi="华文仿宋" w:eastAsia="华文仿宋" w:cs="华文仿宋"/>
          <w:color w:val="000000"/>
          <w:kern w:val="0"/>
          <w:sz w:val="30"/>
          <w:szCs w:val="30"/>
          <w:u w:val="none"/>
        </w:rPr>
        <w:t>贵州普定农村商业银行股份有限公司</w:t>
      </w:r>
      <w:r>
        <w:rPr>
          <w:rFonts w:hint="eastAsia" w:ascii="华文仿宋" w:hAnsi="华文仿宋" w:eastAsia="华文仿宋" w:cs="华文仿宋"/>
          <w:color w:val="000000"/>
          <w:kern w:val="0"/>
          <w:sz w:val="30"/>
          <w:szCs w:val="30"/>
          <w:u w:val="none"/>
          <w:lang w:val="en-US" w:eastAsia="zh-CN"/>
        </w:rPr>
        <w:t>607办公室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第二章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 xml:space="preserve"> 比选申请文件的组成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</w:rPr>
        <w:t>法定代表人身份证明或授权委托书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0"/>
          <w:szCs w:val="30"/>
        </w:rPr>
        <w:t>申请人的营业执照（复印件加盖单位公章）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项目需求报价表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0"/>
          <w:szCs w:val="30"/>
        </w:rPr>
        <w:t>未被“信用中国”网站列入失信被执行人、重大税收违法案件当事人名单、政府采购严重违法失信行为记录名单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的相关证明文件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评审标准</w:t>
      </w:r>
    </w:p>
    <w:p>
      <w:pPr>
        <w:pStyle w:val="2"/>
        <w:numPr>
          <w:numId w:val="0"/>
        </w:num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评审委员会评审委员会由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</w:rPr>
        <w:t>贵州普定农村商业银行股份有限公司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组建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评审由评审委员会进行，按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各投标供应商应一次报出不得更改最有竞争力的价格参加竞争，在完全响应本招标文件要求下以最低报价法中标，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承担本次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val="en-US" w:eastAsia="zh-CN"/>
        </w:rPr>
        <w:t>2025年“欢乐年末”活动物资采购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供应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。</w:t>
      </w:r>
    </w:p>
    <w:p>
      <w:pPr>
        <w:jc w:val="center"/>
        <w:rPr>
          <w:rFonts w:hint="eastAsia" w:ascii="华文仿宋" w:hAnsi="华文仿宋" w:eastAsia="华文仿宋" w:cs="华文仿宋"/>
          <w:b/>
          <w:bCs/>
          <w:sz w:val="30"/>
          <w:szCs w:val="30"/>
        </w:rPr>
      </w:pPr>
    </w:p>
    <w:p>
      <w:pPr>
        <w:jc w:val="center"/>
        <w:rPr>
          <w:rFonts w:ascii="仿宋_GB2312" w:hAnsi="仿宋_GB2312" w:eastAsia="仿宋_GB2312" w:cs="仿宋_GB2312"/>
          <w:b/>
          <w:bCs/>
          <w:sz w:val="36"/>
          <w:szCs w:val="36"/>
        </w:rPr>
      </w:pPr>
    </w:p>
    <w:p>
      <w:pPr>
        <w:pStyle w:val="2"/>
        <w:rPr>
          <w:rFonts w:ascii="仿宋_GB2312" w:hAnsi="仿宋_GB2312" w:eastAsia="仿宋_GB2312" w:cs="仿宋_GB2312"/>
          <w:b/>
          <w:bCs/>
          <w:sz w:val="36"/>
          <w:szCs w:val="36"/>
        </w:rPr>
      </w:pPr>
    </w:p>
    <w:p>
      <w:pPr>
        <w:pStyle w:val="2"/>
        <w:rPr>
          <w:rFonts w:ascii="仿宋_GB2312" w:hAnsi="仿宋_GB2312" w:eastAsia="仿宋_GB2312" w:cs="仿宋_GB2312"/>
          <w:b/>
          <w:bCs/>
          <w:sz w:val="36"/>
          <w:szCs w:val="36"/>
        </w:rPr>
      </w:pPr>
    </w:p>
    <w:p>
      <w:pPr>
        <w:pStyle w:val="2"/>
        <w:rPr>
          <w:rFonts w:ascii="仿宋_GB2312" w:hAnsi="仿宋_GB2312" w:eastAsia="仿宋_GB2312" w:cs="仿宋_GB2312"/>
          <w:b/>
          <w:bCs/>
          <w:sz w:val="36"/>
          <w:szCs w:val="36"/>
        </w:rPr>
      </w:pPr>
    </w:p>
    <w:p>
      <w:pPr>
        <w:pStyle w:val="2"/>
        <w:rPr>
          <w:rFonts w:ascii="仿宋_GB2312" w:hAnsi="仿宋_GB2312" w:eastAsia="仿宋_GB2312" w:cs="仿宋_GB2312"/>
          <w:b/>
          <w:bCs/>
          <w:sz w:val="36"/>
          <w:szCs w:val="36"/>
        </w:rPr>
      </w:pPr>
    </w:p>
    <w:p>
      <w:pPr>
        <w:pStyle w:val="2"/>
        <w:rPr>
          <w:rFonts w:ascii="仿宋_GB2312" w:hAnsi="仿宋_GB2312" w:eastAsia="仿宋_GB2312" w:cs="仿宋_GB2312"/>
          <w:b/>
          <w:bCs/>
          <w:sz w:val="36"/>
          <w:szCs w:val="36"/>
        </w:rPr>
      </w:pPr>
    </w:p>
    <w:p>
      <w:pPr>
        <w:pStyle w:val="2"/>
        <w:rPr>
          <w:rFonts w:ascii="仿宋_GB2312" w:hAnsi="仿宋_GB2312" w:eastAsia="仿宋_GB2312" w:cs="仿宋_GB2312"/>
          <w:b/>
          <w:bCs/>
          <w:sz w:val="36"/>
          <w:szCs w:val="36"/>
        </w:rPr>
      </w:pPr>
    </w:p>
    <w:p>
      <w:pPr>
        <w:pStyle w:val="2"/>
        <w:rPr>
          <w:rFonts w:ascii="仿宋_GB2312" w:hAnsi="仿宋_GB2312" w:eastAsia="仿宋_GB2312" w:cs="仿宋_GB2312"/>
          <w:b/>
          <w:bCs/>
          <w:sz w:val="36"/>
          <w:szCs w:val="36"/>
        </w:rPr>
      </w:pPr>
    </w:p>
    <w:p>
      <w:pPr>
        <w:pStyle w:val="2"/>
        <w:rPr>
          <w:rFonts w:ascii="仿宋_GB2312" w:hAnsi="仿宋_GB2312" w:eastAsia="仿宋_GB2312" w:cs="仿宋_GB2312"/>
          <w:b/>
          <w:bCs/>
          <w:sz w:val="36"/>
          <w:szCs w:val="36"/>
        </w:rPr>
      </w:pPr>
    </w:p>
    <w:p>
      <w:pPr>
        <w:pStyle w:val="2"/>
        <w:rPr>
          <w:rFonts w:ascii="仿宋_GB2312" w:hAnsi="仿宋_GB2312" w:eastAsia="仿宋_GB2312" w:cs="仿宋_GB2312"/>
          <w:b/>
          <w:bCs/>
          <w:sz w:val="36"/>
          <w:szCs w:val="36"/>
        </w:rPr>
      </w:pPr>
    </w:p>
    <w:p>
      <w:pPr>
        <w:pStyle w:val="2"/>
        <w:rPr>
          <w:rFonts w:ascii="仿宋_GB2312" w:hAnsi="仿宋_GB2312" w:eastAsia="仿宋_GB2312" w:cs="仿宋_GB2312"/>
          <w:b/>
          <w:bCs/>
          <w:sz w:val="36"/>
          <w:szCs w:val="36"/>
        </w:rPr>
      </w:pPr>
    </w:p>
    <w:p>
      <w:pPr>
        <w:pStyle w:val="2"/>
        <w:rPr>
          <w:rFonts w:ascii="仿宋_GB2312" w:hAnsi="仿宋_GB2312" w:eastAsia="仿宋_GB2312" w:cs="仿宋_GB2312"/>
          <w:b/>
          <w:bCs/>
          <w:sz w:val="36"/>
          <w:szCs w:val="36"/>
        </w:rPr>
      </w:pPr>
    </w:p>
    <w:p>
      <w:pPr>
        <w:pStyle w:val="2"/>
        <w:rPr>
          <w:rFonts w:ascii="仿宋_GB2312" w:hAnsi="仿宋_GB2312" w:eastAsia="仿宋_GB2312" w:cs="仿宋_GB2312"/>
          <w:b/>
          <w:bCs/>
          <w:sz w:val="36"/>
          <w:szCs w:val="36"/>
        </w:rPr>
      </w:pPr>
    </w:p>
    <w:p>
      <w:pPr>
        <w:pStyle w:val="2"/>
        <w:rPr>
          <w:rFonts w:ascii="仿宋_GB2312" w:hAnsi="仿宋_GB2312" w:eastAsia="仿宋_GB2312" w:cs="仿宋_GB2312"/>
          <w:b/>
          <w:bCs/>
          <w:sz w:val="36"/>
          <w:szCs w:val="36"/>
        </w:rPr>
      </w:pPr>
    </w:p>
    <w:p>
      <w:pPr>
        <w:pStyle w:val="2"/>
        <w:rPr>
          <w:rFonts w:ascii="仿宋_GB2312" w:hAnsi="仿宋_GB2312" w:eastAsia="仿宋_GB2312" w:cs="仿宋_GB2312"/>
          <w:b/>
          <w:bCs/>
          <w:sz w:val="36"/>
          <w:szCs w:val="36"/>
        </w:rPr>
      </w:pPr>
    </w:p>
    <w:p>
      <w:pPr>
        <w:pStyle w:val="2"/>
        <w:rPr>
          <w:rFonts w:ascii="仿宋_GB2312" w:hAnsi="仿宋_GB2312" w:eastAsia="仿宋_GB2312" w:cs="仿宋_GB2312"/>
          <w:b/>
          <w:bCs/>
          <w:sz w:val="36"/>
          <w:szCs w:val="36"/>
        </w:rPr>
      </w:pPr>
    </w:p>
    <w:p>
      <w:pPr>
        <w:pStyle w:val="2"/>
        <w:rPr>
          <w:rFonts w:ascii="仿宋_GB2312" w:hAnsi="仿宋_GB2312" w:eastAsia="仿宋_GB2312" w:cs="仿宋_GB2312"/>
          <w:b/>
          <w:bCs/>
          <w:sz w:val="36"/>
          <w:szCs w:val="36"/>
        </w:rPr>
      </w:pPr>
    </w:p>
    <w:p>
      <w:pPr>
        <w:pStyle w:val="2"/>
        <w:rPr>
          <w:rFonts w:ascii="仿宋_GB2312" w:hAnsi="仿宋_GB2312" w:eastAsia="仿宋_GB2312" w:cs="仿宋_GB2312"/>
          <w:b/>
          <w:bCs/>
          <w:sz w:val="36"/>
          <w:szCs w:val="36"/>
        </w:rPr>
      </w:pPr>
    </w:p>
    <w:p>
      <w:pPr>
        <w:pStyle w:val="2"/>
        <w:rPr>
          <w:rFonts w:ascii="仿宋_GB2312" w:hAnsi="仿宋_GB2312" w:eastAsia="仿宋_GB2312" w:cs="仿宋_GB2312"/>
          <w:b/>
          <w:bCs/>
          <w:sz w:val="36"/>
          <w:szCs w:val="36"/>
        </w:rPr>
      </w:pPr>
    </w:p>
    <w:p>
      <w:pPr>
        <w:pStyle w:val="2"/>
        <w:rPr>
          <w:rFonts w:ascii="仿宋_GB2312" w:hAnsi="仿宋_GB2312" w:eastAsia="仿宋_GB2312" w:cs="仿宋_GB2312"/>
          <w:b/>
          <w:bCs/>
          <w:sz w:val="36"/>
          <w:szCs w:val="36"/>
        </w:rPr>
      </w:pPr>
    </w:p>
    <w:p>
      <w:pPr>
        <w:spacing w:line="460" w:lineRule="exact"/>
        <w:ind w:firstLine="1928" w:firstLineChars="800"/>
        <w:jc w:val="both"/>
        <w:rPr>
          <w:rFonts w:ascii="宋体"/>
          <w:b/>
          <w:sz w:val="44"/>
          <w:szCs w:val="44"/>
        </w:rPr>
      </w:pPr>
      <w:r>
        <w:rPr>
          <w:rFonts w:ascii="宋体" w:hAnsi="宋体"/>
          <w:b/>
          <w:sz w:val="24"/>
        </w:rPr>
        <w:t xml:space="preserve"> </w:t>
      </w:r>
      <w:r>
        <w:rPr>
          <w:rFonts w:hint="eastAsia" w:ascii="宋体" w:hAnsi="宋体"/>
          <w:b/>
          <w:sz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 xml:space="preserve">    第四章  项目需求报价表</w:t>
      </w:r>
    </w:p>
    <w:p>
      <w:pPr>
        <w:spacing w:line="520" w:lineRule="exact"/>
        <w:jc w:val="left"/>
        <w:rPr>
          <w:rFonts w:hint="eastAsia" w:ascii="宋体" w:hAnsi="宋体"/>
          <w:b/>
          <w:sz w:val="24"/>
        </w:rPr>
      </w:pPr>
    </w:p>
    <w:p>
      <w:pPr>
        <w:spacing w:line="520" w:lineRule="exact"/>
        <w:jc w:val="left"/>
        <w:rPr>
          <w:rFonts w:ascii="宋体"/>
          <w:sz w:val="24"/>
        </w:rPr>
      </w:pPr>
      <w:r>
        <w:rPr>
          <w:rFonts w:hint="eastAsia" w:ascii="宋体" w:hAnsi="宋体"/>
          <w:b/>
          <w:sz w:val="24"/>
        </w:rPr>
        <w:t>投标人名称（公章）：</w:t>
      </w:r>
      <w:r>
        <w:rPr>
          <w:rFonts w:ascii="宋体" w:hAnsi="宋体"/>
          <w:sz w:val="24"/>
        </w:rPr>
        <w:t xml:space="preserve">                                        </w:t>
      </w:r>
      <w:r>
        <w:rPr>
          <w:rFonts w:hint="eastAsia" w:ascii="宋体" w:hAnsi="宋体"/>
          <w:b/>
          <w:sz w:val="24"/>
        </w:rPr>
        <w:t>货币单位：人民币（元）</w:t>
      </w:r>
    </w:p>
    <w:tbl>
      <w:tblPr>
        <w:tblStyle w:val="16"/>
        <w:tblW w:w="10709" w:type="dxa"/>
        <w:tblInd w:w="-4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30"/>
        <w:gridCol w:w="2250"/>
        <w:gridCol w:w="1214"/>
        <w:gridCol w:w="1364"/>
        <w:gridCol w:w="928"/>
        <w:gridCol w:w="1144"/>
        <w:gridCol w:w="2463"/>
        <w:gridCol w:w="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6" w:type="dxa"/>
          <w:cantSplit/>
          <w:trHeight w:val="611" w:hRule="atLeast"/>
        </w:trPr>
        <w:tc>
          <w:tcPr>
            <w:tcW w:w="1330" w:type="dxa"/>
            <w:vAlign w:val="center"/>
          </w:tcPr>
          <w:p>
            <w:pPr>
              <w:ind w:left="31680" w:hanging="1050" w:hangingChars="500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2250" w:type="dxa"/>
            <w:vAlign w:val="center"/>
          </w:tcPr>
          <w:p>
            <w:pPr>
              <w:ind w:left="31680" w:hanging="1050" w:hangingChars="500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技术参数</w:t>
            </w:r>
          </w:p>
        </w:tc>
        <w:tc>
          <w:tcPr>
            <w:tcW w:w="1214" w:type="dxa"/>
            <w:vAlign w:val="center"/>
          </w:tcPr>
          <w:p>
            <w:pPr>
              <w:ind w:left="31680" w:hanging="1050" w:hangingChars="500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1364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拦标</w:t>
            </w:r>
            <w:r>
              <w:rPr>
                <w:rFonts w:hint="eastAsia" w:ascii="宋体"/>
                <w:szCs w:val="21"/>
                <w:lang w:eastAsia="zh-CN"/>
              </w:rPr>
              <w:t>单</w:t>
            </w:r>
            <w:r>
              <w:rPr>
                <w:rFonts w:hint="eastAsia" w:ascii="宋体"/>
                <w:szCs w:val="21"/>
              </w:rPr>
              <w:t>价</w:t>
            </w:r>
          </w:p>
        </w:tc>
        <w:tc>
          <w:tcPr>
            <w:tcW w:w="928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投标单价</w:t>
            </w:r>
          </w:p>
        </w:tc>
        <w:tc>
          <w:tcPr>
            <w:tcW w:w="114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投标总价</w:t>
            </w:r>
          </w:p>
        </w:tc>
        <w:tc>
          <w:tcPr>
            <w:tcW w:w="2463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6" w:type="dxa"/>
          <w:cantSplit/>
          <w:trHeight w:val="611" w:hRule="atLeast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TCL85寸液晶电视机</w:t>
            </w:r>
          </w:p>
        </w:tc>
        <w:tc>
          <w:tcPr>
            <w:tcW w:w="2250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型号：85Q6G-JN；</w:t>
            </w:r>
          </w:p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内存：3+64G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2台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6000.00元/台</w:t>
            </w:r>
          </w:p>
        </w:tc>
        <w:tc>
          <w:tcPr>
            <w:tcW w:w="928" w:type="dxa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63" w:type="dxa"/>
            <w:vAlign w:val="center"/>
          </w:tcPr>
          <w:p>
            <w:pPr>
              <w:spacing w:line="38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严格落实国家三包政策；投标人开具真实、足额的增值税普通发票；交货时间为2025年10月8日前。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6" w:type="dxa"/>
          <w:cantSplit/>
          <w:trHeight w:val="611" w:hRule="atLeast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海尔对开门电冰箱</w:t>
            </w:r>
          </w:p>
        </w:tc>
        <w:tc>
          <w:tcPr>
            <w:tcW w:w="2250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型号：BCD-518WLHSSEDSF</w:t>
            </w:r>
          </w:p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能效：1级</w:t>
            </w:r>
          </w:p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材质：彩晶玻璃面板，风冷对开门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4台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3500.00元/台</w:t>
            </w:r>
          </w:p>
        </w:tc>
        <w:tc>
          <w:tcPr>
            <w:tcW w:w="928" w:type="dxa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63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严格落实国家三包政策；投标人开具真实、足额的增值税普通发票，交货时间为2025年10月8日前。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6" w:type="dxa"/>
          <w:cantSplit/>
          <w:trHeight w:val="611" w:hRule="atLeast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苏泊尔破壁料理机SP503A</w:t>
            </w:r>
          </w:p>
        </w:tc>
        <w:tc>
          <w:tcPr>
            <w:tcW w:w="2250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型号：SP503A</w:t>
            </w:r>
          </w:p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功率：1300W，3800转/分钟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12台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300元/台</w:t>
            </w:r>
          </w:p>
        </w:tc>
        <w:tc>
          <w:tcPr>
            <w:tcW w:w="928" w:type="dxa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63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严格落实国家三包政策；投标人开具真实、足额的增值税普通发票；交货时间为2025年10月8日前。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6" w:type="dxa"/>
          <w:cantSplit/>
          <w:trHeight w:val="611" w:hRule="atLeast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汰渍洗衣粉</w:t>
            </w:r>
          </w:p>
        </w:tc>
        <w:tc>
          <w:tcPr>
            <w:tcW w:w="2250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500g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3000袋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5元/袋</w:t>
            </w:r>
          </w:p>
        </w:tc>
        <w:tc>
          <w:tcPr>
            <w:tcW w:w="928" w:type="dxa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63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投标人开具真实、足额的增值税普通发票；交货时间为2025年10月8日前。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16" w:type="dxa"/>
          <w:cantSplit/>
          <w:trHeight w:val="611" w:hRule="atLeast"/>
        </w:trPr>
        <w:tc>
          <w:tcPr>
            <w:tcW w:w="13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深井盐</w:t>
            </w:r>
          </w:p>
        </w:tc>
        <w:tc>
          <w:tcPr>
            <w:tcW w:w="2250" w:type="dxa"/>
            <w:vAlign w:val="center"/>
          </w:tcPr>
          <w:p>
            <w:pPr>
              <w:pStyle w:val="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500g</w:t>
            </w:r>
          </w:p>
        </w:tc>
        <w:tc>
          <w:tcPr>
            <w:tcW w:w="121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30000袋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1.5元/袋</w:t>
            </w:r>
          </w:p>
        </w:tc>
        <w:tc>
          <w:tcPr>
            <w:tcW w:w="928" w:type="dxa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4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63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投标人开具真实、足额的增值税普通发票；交货时间为2025年10月8日前。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8" w:hRule="atLeast"/>
        </w:trPr>
        <w:tc>
          <w:tcPr>
            <w:tcW w:w="1330" w:type="dxa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b/>
                <w:spacing w:val="15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15"/>
                <w:kern w:val="0"/>
                <w:sz w:val="24"/>
                <w:szCs w:val="24"/>
              </w:rPr>
              <w:t>投标总</w:t>
            </w:r>
          </w:p>
          <w:p>
            <w:pPr>
              <w:spacing w:line="300" w:lineRule="exact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15"/>
                <w:kern w:val="0"/>
                <w:sz w:val="24"/>
                <w:szCs w:val="24"/>
              </w:rPr>
              <w:t>报</w:t>
            </w:r>
            <w:r>
              <w:rPr>
                <w:rFonts w:hint="eastAsia" w:ascii="宋体" w:hAnsi="宋体"/>
                <w:b/>
                <w:spacing w:val="7"/>
                <w:kern w:val="0"/>
                <w:sz w:val="24"/>
                <w:szCs w:val="24"/>
              </w:rPr>
              <w:t>价</w:t>
            </w:r>
          </w:p>
        </w:tc>
        <w:tc>
          <w:tcPr>
            <w:tcW w:w="2250" w:type="dxa"/>
            <w:vAlign w:val="center"/>
          </w:tcPr>
          <w:p>
            <w:pPr>
              <w:spacing w:line="380" w:lineRule="exact"/>
              <w:rPr>
                <w:rFonts w:ascii="宋体"/>
                <w:b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人民币大写：</w:t>
            </w:r>
            <w:r>
              <w:rPr>
                <w:rFonts w:ascii="宋体" w:hAnsi="宋体"/>
                <w:b/>
                <w:sz w:val="24"/>
                <w:szCs w:val="24"/>
                <w:u w:val="single"/>
              </w:rPr>
              <w:t xml:space="preserve">                                </w:t>
            </w:r>
            <w:r>
              <w:rPr>
                <w:rFonts w:ascii="宋体" w:hAnsi="宋体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29" w:type="dxa"/>
            <w:gridSpan w:val="6"/>
            <w:vAlign w:val="center"/>
          </w:tcPr>
          <w:p>
            <w:pPr>
              <w:widowControl/>
              <w:jc w:val="left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￥：</w:t>
            </w:r>
            <w:r>
              <w:rPr>
                <w:rFonts w:ascii="宋体" w:hAnsi="宋体"/>
                <w:b/>
                <w:sz w:val="24"/>
                <w:szCs w:val="24"/>
                <w:u w:val="single"/>
              </w:rPr>
              <w:t xml:space="preserve">                        </w:t>
            </w:r>
          </w:p>
        </w:tc>
      </w:tr>
    </w:tbl>
    <w:p>
      <w:pPr>
        <w:spacing w:line="240" w:lineRule="atLeast"/>
        <w:rPr>
          <w:rFonts w:ascii="宋体"/>
          <w:b/>
          <w:color w:val="FF0000"/>
          <w:szCs w:val="21"/>
        </w:rPr>
      </w:pPr>
    </w:p>
    <w:p>
      <w:pPr>
        <w:spacing w:line="240" w:lineRule="atLeast"/>
        <w:rPr>
          <w:rFonts w:hint="eastAsia" w:ascii="宋体" w:hAnsi="宋体"/>
          <w:b/>
          <w:sz w:val="24"/>
          <w:szCs w:val="24"/>
        </w:rPr>
      </w:pPr>
    </w:p>
    <w:p>
      <w:pPr>
        <w:spacing w:line="240" w:lineRule="atLeast"/>
        <w:rPr>
          <w:rFonts w:ascii="宋体"/>
          <w:b/>
          <w:sz w:val="24"/>
          <w:szCs w:val="24"/>
          <w:u w:val="single"/>
        </w:rPr>
      </w:pPr>
      <w:r>
        <w:rPr>
          <w:rFonts w:hint="eastAsia" w:ascii="宋体" w:hAnsi="宋体"/>
          <w:b/>
          <w:sz w:val="24"/>
          <w:szCs w:val="24"/>
        </w:rPr>
        <w:t>法定代表人或被委托人签字：</w:t>
      </w:r>
      <w:r>
        <w:rPr>
          <w:rFonts w:ascii="宋体" w:hAnsi="宋体"/>
          <w:b/>
          <w:sz w:val="24"/>
          <w:szCs w:val="24"/>
          <w:u w:val="single"/>
        </w:rPr>
        <w:t xml:space="preserve">                  </w:t>
      </w:r>
      <w:r>
        <w:rPr>
          <w:rFonts w:ascii="宋体" w:hAnsi="宋体"/>
          <w:b/>
          <w:sz w:val="24"/>
          <w:szCs w:val="24"/>
        </w:rPr>
        <w:t xml:space="preserve">     </w:t>
      </w:r>
      <w:r>
        <w:rPr>
          <w:rFonts w:hint="eastAsia" w:ascii="宋体" w:hAnsi="宋体"/>
          <w:b/>
          <w:sz w:val="24"/>
          <w:szCs w:val="24"/>
        </w:rPr>
        <w:t>联系电话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·</w:t>
      </w:r>
      <w:r>
        <w:rPr>
          <w:rFonts w:hint="eastAsia" w:ascii="宋体" w:hAnsi="宋体"/>
          <w:b/>
          <w:sz w:val="24"/>
          <w:szCs w:val="24"/>
        </w:rPr>
        <w:t>：</w:t>
      </w:r>
      <w:r>
        <w:rPr>
          <w:rFonts w:ascii="宋体" w:hAnsi="宋体"/>
          <w:b/>
          <w:sz w:val="24"/>
          <w:szCs w:val="24"/>
          <w:u w:val="single"/>
        </w:rPr>
        <w:t xml:space="preserve">                    </w:t>
      </w:r>
      <w:r>
        <w:rPr>
          <w:rFonts w:ascii="宋体" w:hAnsi="宋体"/>
          <w:b/>
          <w:sz w:val="24"/>
          <w:szCs w:val="24"/>
        </w:rPr>
        <w:t xml:space="preserve">  </w:t>
      </w:r>
    </w:p>
    <w:p>
      <w:pPr>
        <w:pStyle w:val="2"/>
        <w:rPr>
          <w:rFonts w:hint="eastAsia"/>
        </w:rPr>
      </w:pPr>
    </w:p>
    <w:p>
      <w:pPr>
        <w:spacing w:line="300" w:lineRule="exact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投</w:t>
      </w:r>
      <w:r>
        <w:rPr>
          <w:rFonts w:ascii="宋体" w:hAnsi="宋体"/>
          <w:b/>
          <w:sz w:val="24"/>
          <w:szCs w:val="24"/>
        </w:rPr>
        <w:t xml:space="preserve"> </w:t>
      </w:r>
      <w:r>
        <w:rPr>
          <w:rFonts w:hint="eastAsia" w:ascii="宋体" w:hAnsi="宋体"/>
          <w:b/>
          <w:sz w:val="24"/>
          <w:szCs w:val="24"/>
        </w:rPr>
        <w:t>标</w:t>
      </w:r>
      <w:r>
        <w:rPr>
          <w:rFonts w:ascii="宋体" w:hAnsi="宋体"/>
          <w:b/>
          <w:sz w:val="24"/>
          <w:szCs w:val="24"/>
        </w:rPr>
        <w:t xml:space="preserve"> </w:t>
      </w:r>
      <w:r>
        <w:rPr>
          <w:rFonts w:hint="eastAsia" w:ascii="宋体" w:hAnsi="宋体"/>
          <w:b/>
          <w:sz w:val="24"/>
          <w:szCs w:val="24"/>
        </w:rPr>
        <w:t>单</w:t>
      </w:r>
      <w:r>
        <w:rPr>
          <w:rFonts w:ascii="宋体" w:hAnsi="宋体"/>
          <w:b/>
          <w:sz w:val="24"/>
          <w:szCs w:val="24"/>
        </w:rPr>
        <w:t xml:space="preserve"> </w:t>
      </w:r>
      <w:r>
        <w:rPr>
          <w:rFonts w:hint="eastAsia" w:ascii="宋体" w:hAnsi="宋体"/>
          <w:b/>
          <w:sz w:val="24"/>
          <w:szCs w:val="24"/>
        </w:rPr>
        <w:t>位（全称并加盖公章）：</w:t>
      </w:r>
      <w:r>
        <w:rPr>
          <w:rFonts w:ascii="宋体" w:hAnsi="宋体"/>
          <w:b/>
          <w:sz w:val="24"/>
          <w:szCs w:val="24"/>
          <w:u w:val="single"/>
        </w:rPr>
        <w:t xml:space="preserve">                                                 </w:t>
      </w:r>
      <w:r>
        <w:rPr>
          <w:rFonts w:ascii="宋体" w:hAnsi="宋体"/>
          <w:b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2" w:firstLineChars="200"/>
        <w:textAlignment w:val="auto"/>
        <w:rPr>
          <w:rFonts w:asci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备注：</w:t>
      </w:r>
      <w:r>
        <w:rPr>
          <w:rFonts w:ascii="宋体" w:hAnsi="宋体"/>
          <w:b/>
          <w:sz w:val="24"/>
          <w:szCs w:val="24"/>
        </w:rPr>
        <w:t>1</w:t>
      </w:r>
      <w:r>
        <w:rPr>
          <w:rFonts w:hint="eastAsia" w:ascii="宋体" w:hAnsi="宋体"/>
          <w:b/>
          <w:sz w:val="24"/>
          <w:szCs w:val="24"/>
        </w:rPr>
        <w:t>、当报价合计大小写不一致时，以大写合计报价为准；</w:t>
      </w:r>
      <w:r>
        <w:rPr>
          <w:rFonts w:ascii="宋体" w:hAnsi="宋体"/>
          <w:b/>
          <w:sz w:val="24"/>
          <w:szCs w:val="24"/>
        </w:rPr>
        <w:t>2</w:t>
      </w:r>
      <w:r>
        <w:rPr>
          <w:rFonts w:hint="eastAsia" w:ascii="宋体" w:hAnsi="宋体"/>
          <w:b/>
          <w:sz w:val="24"/>
          <w:szCs w:val="24"/>
        </w:rPr>
        <w:t>、投标产品为升级换代产品的须在备注中注明（详细注明优于部分）；</w:t>
      </w:r>
      <w:r>
        <w:rPr>
          <w:rFonts w:ascii="宋体" w:hAnsi="宋体"/>
          <w:b/>
          <w:sz w:val="24"/>
          <w:szCs w:val="24"/>
        </w:rPr>
        <w:t>3</w:t>
      </w:r>
      <w:r>
        <w:rPr>
          <w:rFonts w:hint="eastAsia" w:ascii="宋体" w:hAnsi="宋体"/>
          <w:b/>
          <w:sz w:val="24"/>
          <w:szCs w:val="24"/>
        </w:rPr>
        <w:t>、其他与招标文件不一致的，须在备注中注明；</w:t>
      </w:r>
      <w:r>
        <w:rPr>
          <w:rFonts w:ascii="宋体" w:hAnsi="宋体"/>
          <w:b/>
          <w:sz w:val="24"/>
          <w:szCs w:val="24"/>
        </w:rPr>
        <w:t>4</w:t>
      </w:r>
      <w:r>
        <w:rPr>
          <w:rFonts w:hint="eastAsia" w:ascii="宋体" w:hAnsi="宋体"/>
          <w:b/>
          <w:sz w:val="24"/>
          <w:szCs w:val="24"/>
        </w:rPr>
        <w:t>、投标时询价表需密封；</w:t>
      </w:r>
      <w:r>
        <w:rPr>
          <w:rFonts w:ascii="宋体" w:hAnsi="宋体"/>
          <w:b/>
          <w:sz w:val="24"/>
          <w:szCs w:val="24"/>
        </w:rPr>
        <w:t xml:space="preserve"> 5</w:t>
      </w:r>
      <w:r>
        <w:rPr>
          <w:rFonts w:hint="eastAsia" w:ascii="宋体" w:hAnsi="宋体"/>
          <w:b/>
          <w:sz w:val="24"/>
          <w:szCs w:val="24"/>
        </w:rPr>
        <w:t>、</w:t>
      </w:r>
      <w:r>
        <w:rPr>
          <w:rFonts w:hint="eastAsia" w:ascii="宋体" w:hAnsi="宋体"/>
          <w:b/>
          <w:snapToGrid w:val="0"/>
          <w:kern w:val="0"/>
          <w:sz w:val="24"/>
          <w:szCs w:val="24"/>
        </w:rPr>
        <w:t>投标人报价须包含所有产品的运输费</w:t>
      </w:r>
      <w:r>
        <w:rPr>
          <w:rFonts w:hint="eastAsia" w:ascii="宋体" w:hAnsi="宋体"/>
          <w:b/>
          <w:sz w:val="24"/>
          <w:szCs w:val="24"/>
        </w:rPr>
        <w:t>及</w:t>
      </w:r>
      <w:bookmarkStart w:id="0" w:name="_GoBack"/>
      <w:bookmarkEnd w:id="0"/>
      <w:r>
        <w:rPr>
          <w:rFonts w:hint="eastAsia" w:ascii="宋体" w:hAnsi="宋体"/>
          <w:b/>
          <w:color w:val="000000"/>
          <w:kern w:val="0"/>
          <w:sz w:val="24"/>
          <w:szCs w:val="24"/>
        </w:rPr>
        <w:t>伴随货物服务的有关费用</w:t>
      </w:r>
      <w:r>
        <w:rPr>
          <w:rFonts w:hint="eastAsia" w:ascii="宋体" w:hAnsi="宋体"/>
          <w:b/>
          <w:color w:val="000000"/>
          <w:sz w:val="24"/>
          <w:szCs w:val="24"/>
        </w:rPr>
        <w:t>。</w:t>
      </w:r>
    </w:p>
    <w:p>
      <w:pPr>
        <w:adjustRightInd w:val="0"/>
        <w:snapToGrid w:val="0"/>
        <w:spacing w:line="340" w:lineRule="exact"/>
        <w:ind w:firstLine="472" w:firstLineChars="196"/>
        <w:rPr>
          <w:rFonts w:ascii="宋体" w:hAnsi="宋体"/>
          <w:b/>
          <w:sz w:val="24"/>
          <w:szCs w:val="24"/>
        </w:rPr>
      </w:pPr>
      <w:r>
        <w:rPr>
          <w:rFonts w:ascii="宋体" w:hAnsi="宋体"/>
          <w:b/>
          <w:color w:val="000000"/>
          <w:kern w:val="0"/>
          <w:sz w:val="24"/>
          <w:szCs w:val="24"/>
        </w:rPr>
        <w:t xml:space="preserve">                                          </w:t>
      </w:r>
    </w:p>
    <w:p>
      <w:pPr>
        <w:adjustRightInd w:val="0"/>
        <w:snapToGrid w:val="0"/>
        <w:spacing w:line="300" w:lineRule="exact"/>
        <w:ind w:firstLine="6023" w:firstLineChars="2500"/>
        <w:rPr>
          <w:rFonts w:ascii="宋体" w:hAnsi="宋体"/>
          <w:b/>
          <w:sz w:val="24"/>
          <w:szCs w:val="24"/>
        </w:rPr>
      </w:pPr>
    </w:p>
    <w:p>
      <w:pPr>
        <w:adjustRightInd w:val="0"/>
        <w:snapToGrid w:val="0"/>
        <w:spacing w:line="300" w:lineRule="exact"/>
        <w:ind w:firstLine="6023" w:firstLineChars="2500"/>
        <w:rPr>
          <w:rFonts w:ascii="宋体" w:hAnsi="宋体"/>
          <w:b/>
          <w:sz w:val="24"/>
          <w:szCs w:val="24"/>
        </w:rPr>
      </w:pPr>
    </w:p>
    <w:p>
      <w:pPr>
        <w:adjustRightInd w:val="0"/>
        <w:snapToGrid w:val="0"/>
        <w:spacing w:line="300" w:lineRule="exact"/>
        <w:ind w:firstLine="6023" w:firstLineChars="2500"/>
        <w:rPr>
          <w:rFonts w:asci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20</w:t>
      </w:r>
      <w:r>
        <w:rPr>
          <w:rFonts w:hint="eastAsia" w:ascii="宋体" w:hAnsi="宋体"/>
          <w:b/>
          <w:sz w:val="24"/>
          <w:szCs w:val="24"/>
          <w:lang w:val="en-US" w:eastAsia="zh-CN"/>
        </w:rPr>
        <w:t>25</w:t>
      </w:r>
      <w:r>
        <w:rPr>
          <w:rFonts w:hint="eastAsia" w:ascii="宋体" w:hAnsi="宋体"/>
          <w:b/>
          <w:sz w:val="24"/>
          <w:szCs w:val="24"/>
        </w:rPr>
        <w:t>年</w:t>
      </w:r>
      <w:r>
        <w:rPr>
          <w:rFonts w:ascii="宋体" w:hAnsi="宋体"/>
          <w:b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b/>
          <w:sz w:val="24"/>
          <w:szCs w:val="24"/>
        </w:rPr>
        <w:t>月</w:t>
      </w:r>
      <w:r>
        <w:rPr>
          <w:rFonts w:ascii="宋体" w:hAnsi="宋体"/>
          <w:b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b/>
          <w:sz w:val="24"/>
          <w:szCs w:val="24"/>
        </w:rPr>
        <w:t>日</w:t>
      </w:r>
    </w:p>
    <w:sectPr>
      <w:footerReference r:id="rId8" w:type="first"/>
      <w:footerReference r:id="rId7" w:type="default"/>
      <w:pgSz w:w="11906" w:h="16838"/>
      <w:pgMar w:top="482" w:right="746" w:bottom="851" w:left="1134" w:header="851" w:footer="992" w:gutter="0"/>
      <w:pgNumType w:fmt="decimal" w:start="1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t xml:space="preserve">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t xml:space="preserve"> 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right="360"/>
      <w:jc w:val="both"/>
    </w:pPr>
    <w:r>
      <w:t xml:space="preserve">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right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>
    <w:pPr>
      <w:pStyle w:val="12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716C32"/>
    <w:multiLevelType w:val="singleLevel"/>
    <w:tmpl w:val="23716C32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587D21AD"/>
    <w:multiLevelType w:val="singleLevel"/>
    <w:tmpl w:val="587D21AD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4MmRjNjAxN2I4NWYwYmY4MmYwOTFiY2YyYjBhZmIifQ=="/>
  </w:docVars>
  <w:rsids>
    <w:rsidRoot w:val="00172A27"/>
    <w:rsid w:val="000000DF"/>
    <w:rsid w:val="000018CE"/>
    <w:rsid w:val="00002228"/>
    <w:rsid w:val="00003F28"/>
    <w:rsid w:val="0000526E"/>
    <w:rsid w:val="00005450"/>
    <w:rsid w:val="000062FB"/>
    <w:rsid w:val="00007998"/>
    <w:rsid w:val="00011702"/>
    <w:rsid w:val="00012AB9"/>
    <w:rsid w:val="00012C55"/>
    <w:rsid w:val="00013585"/>
    <w:rsid w:val="000150EA"/>
    <w:rsid w:val="000157F5"/>
    <w:rsid w:val="00015A93"/>
    <w:rsid w:val="00015BB2"/>
    <w:rsid w:val="00015F65"/>
    <w:rsid w:val="00017353"/>
    <w:rsid w:val="00017BD0"/>
    <w:rsid w:val="00023205"/>
    <w:rsid w:val="0002357E"/>
    <w:rsid w:val="00026401"/>
    <w:rsid w:val="00031DDD"/>
    <w:rsid w:val="0003263C"/>
    <w:rsid w:val="00033A6B"/>
    <w:rsid w:val="0003414C"/>
    <w:rsid w:val="000348A7"/>
    <w:rsid w:val="00035DCD"/>
    <w:rsid w:val="00036A25"/>
    <w:rsid w:val="0004041F"/>
    <w:rsid w:val="000416D9"/>
    <w:rsid w:val="00043299"/>
    <w:rsid w:val="00046E1C"/>
    <w:rsid w:val="00046F0B"/>
    <w:rsid w:val="000506CA"/>
    <w:rsid w:val="00050990"/>
    <w:rsid w:val="00051A68"/>
    <w:rsid w:val="00053574"/>
    <w:rsid w:val="00053948"/>
    <w:rsid w:val="00054112"/>
    <w:rsid w:val="00054C9C"/>
    <w:rsid w:val="0005569D"/>
    <w:rsid w:val="00056A20"/>
    <w:rsid w:val="00057803"/>
    <w:rsid w:val="00057D98"/>
    <w:rsid w:val="00057ED7"/>
    <w:rsid w:val="000611C2"/>
    <w:rsid w:val="000613F5"/>
    <w:rsid w:val="00063B33"/>
    <w:rsid w:val="00065C2E"/>
    <w:rsid w:val="00066C57"/>
    <w:rsid w:val="00067E06"/>
    <w:rsid w:val="00070124"/>
    <w:rsid w:val="00070334"/>
    <w:rsid w:val="000703E8"/>
    <w:rsid w:val="000706CA"/>
    <w:rsid w:val="00071B40"/>
    <w:rsid w:val="000724C6"/>
    <w:rsid w:val="000725F2"/>
    <w:rsid w:val="00074BF3"/>
    <w:rsid w:val="0007540B"/>
    <w:rsid w:val="00075EED"/>
    <w:rsid w:val="000775BC"/>
    <w:rsid w:val="00080A4C"/>
    <w:rsid w:val="00081885"/>
    <w:rsid w:val="000822E2"/>
    <w:rsid w:val="00082A8F"/>
    <w:rsid w:val="000831DE"/>
    <w:rsid w:val="00083440"/>
    <w:rsid w:val="000850D3"/>
    <w:rsid w:val="00086483"/>
    <w:rsid w:val="00086948"/>
    <w:rsid w:val="000873EF"/>
    <w:rsid w:val="00087D09"/>
    <w:rsid w:val="000908EA"/>
    <w:rsid w:val="00090A91"/>
    <w:rsid w:val="00091886"/>
    <w:rsid w:val="000918F6"/>
    <w:rsid w:val="000954BB"/>
    <w:rsid w:val="00095CC5"/>
    <w:rsid w:val="0009665E"/>
    <w:rsid w:val="000A0294"/>
    <w:rsid w:val="000A048E"/>
    <w:rsid w:val="000A0950"/>
    <w:rsid w:val="000A0E2E"/>
    <w:rsid w:val="000A1B81"/>
    <w:rsid w:val="000A2AE1"/>
    <w:rsid w:val="000A33DF"/>
    <w:rsid w:val="000A4227"/>
    <w:rsid w:val="000A5046"/>
    <w:rsid w:val="000A5909"/>
    <w:rsid w:val="000A60BC"/>
    <w:rsid w:val="000A7D2B"/>
    <w:rsid w:val="000A7E58"/>
    <w:rsid w:val="000B09BC"/>
    <w:rsid w:val="000B2532"/>
    <w:rsid w:val="000B2A78"/>
    <w:rsid w:val="000B34AB"/>
    <w:rsid w:val="000B3AAA"/>
    <w:rsid w:val="000B48D8"/>
    <w:rsid w:val="000B5E41"/>
    <w:rsid w:val="000B6C57"/>
    <w:rsid w:val="000B7E9E"/>
    <w:rsid w:val="000C0534"/>
    <w:rsid w:val="000C0FEE"/>
    <w:rsid w:val="000C1C72"/>
    <w:rsid w:val="000C37B2"/>
    <w:rsid w:val="000C3954"/>
    <w:rsid w:val="000C3B5E"/>
    <w:rsid w:val="000C40CC"/>
    <w:rsid w:val="000C4287"/>
    <w:rsid w:val="000C51F5"/>
    <w:rsid w:val="000C69C6"/>
    <w:rsid w:val="000C6D43"/>
    <w:rsid w:val="000D12B9"/>
    <w:rsid w:val="000D1537"/>
    <w:rsid w:val="000D1B9E"/>
    <w:rsid w:val="000D2522"/>
    <w:rsid w:val="000D2F82"/>
    <w:rsid w:val="000D3F15"/>
    <w:rsid w:val="000D548D"/>
    <w:rsid w:val="000D552C"/>
    <w:rsid w:val="000D621C"/>
    <w:rsid w:val="000D67F5"/>
    <w:rsid w:val="000D6C57"/>
    <w:rsid w:val="000E00FD"/>
    <w:rsid w:val="000E13A1"/>
    <w:rsid w:val="000E1E82"/>
    <w:rsid w:val="000E2128"/>
    <w:rsid w:val="000E2689"/>
    <w:rsid w:val="000E2C9F"/>
    <w:rsid w:val="000E3C8C"/>
    <w:rsid w:val="000E3F83"/>
    <w:rsid w:val="000E3F8C"/>
    <w:rsid w:val="000E4045"/>
    <w:rsid w:val="000E60AD"/>
    <w:rsid w:val="000F06FC"/>
    <w:rsid w:val="000F0851"/>
    <w:rsid w:val="000F107A"/>
    <w:rsid w:val="000F182E"/>
    <w:rsid w:val="000F2968"/>
    <w:rsid w:val="000F4960"/>
    <w:rsid w:val="000F60FC"/>
    <w:rsid w:val="000F6637"/>
    <w:rsid w:val="00100F33"/>
    <w:rsid w:val="00101955"/>
    <w:rsid w:val="0010250A"/>
    <w:rsid w:val="00102CC8"/>
    <w:rsid w:val="00102FF4"/>
    <w:rsid w:val="001034E9"/>
    <w:rsid w:val="0010352F"/>
    <w:rsid w:val="001042DA"/>
    <w:rsid w:val="0010447E"/>
    <w:rsid w:val="00106334"/>
    <w:rsid w:val="00107699"/>
    <w:rsid w:val="00111802"/>
    <w:rsid w:val="00111EEB"/>
    <w:rsid w:val="00112E19"/>
    <w:rsid w:val="0011314A"/>
    <w:rsid w:val="001150C3"/>
    <w:rsid w:val="001158BF"/>
    <w:rsid w:val="00115CCD"/>
    <w:rsid w:val="00116885"/>
    <w:rsid w:val="00120115"/>
    <w:rsid w:val="00122696"/>
    <w:rsid w:val="00123A61"/>
    <w:rsid w:val="00123C47"/>
    <w:rsid w:val="00124634"/>
    <w:rsid w:val="001251BD"/>
    <w:rsid w:val="00125F88"/>
    <w:rsid w:val="00126869"/>
    <w:rsid w:val="00126B68"/>
    <w:rsid w:val="00126FBF"/>
    <w:rsid w:val="00132FCC"/>
    <w:rsid w:val="00133651"/>
    <w:rsid w:val="00134755"/>
    <w:rsid w:val="00136A10"/>
    <w:rsid w:val="001374F6"/>
    <w:rsid w:val="00137663"/>
    <w:rsid w:val="001376FE"/>
    <w:rsid w:val="0014052F"/>
    <w:rsid w:val="0014172D"/>
    <w:rsid w:val="00142470"/>
    <w:rsid w:val="00142A24"/>
    <w:rsid w:val="00143D16"/>
    <w:rsid w:val="00143DDA"/>
    <w:rsid w:val="001440E5"/>
    <w:rsid w:val="00144490"/>
    <w:rsid w:val="00144A96"/>
    <w:rsid w:val="00145330"/>
    <w:rsid w:val="00145B0C"/>
    <w:rsid w:val="00145F0D"/>
    <w:rsid w:val="0014620E"/>
    <w:rsid w:val="001463AB"/>
    <w:rsid w:val="00146829"/>
    <w:rsid w:val="00146B49"/>
    <w:rsid w:val="00146E55"/>
    <w:rsid w:val="001472F9"/>
    <w:rsid w:val="001525A8"/>
    <w:rsid w:val="0015284A"/>
    <w:rsid w:val="001539B7"/>
    <w:rsid w:val="001568E6"/>
    <w:rsid w:val="00156A98"/>
    <w:rsid w:val="00157F52"/>
    <w:rsid w:val="0016019F"/>
    <w:rsid w:val="001605D9"/>
    <w:rsid w:val="00161874"/>
    <w:rsid w:val="00162EED"/>
    <w:rsid w:val="00162FB7"/>
    <w:rsid w:val="00164F17"/>
    <w:rsid w:val="00164F28"/>
    <w:rsid w:val="001657C1"/>
    <w:rsid w:val="0016726F"/>
    <w:rsid w:val="001709C6"/>
    <w:rsid w:val="00171779"/>
    <w:rsid w:val="001722B1"/>
    <w:rsid w:val="001725C3"/>
    <w:rsid w:val="00172A27"/>
    <w:rsid w:val="00172BFD"/>
    <w:rsid w:val="00174290"/>
    <w:rsid w:val="00174685"/>
    <w:rsid w:val="00174D4A"/>
    <w:rsid w:val="00176D3C"/>
    <w:rsid w:val="00176F27"/>
    <w:rsid w:val="00177592"/>
    <w:rsid w:val="00177BC5"/>
    <w:rsid w:val="001807FD"/>
    <w:rsid w:val="00180E69"/>
    <w:rsid w:val="00181C26"/>
    <w:rsid w:val="00183C5E"/>
    <w:rsid w:val="00184113"/>
    <w:rsid w:val="00185A62"/>
    <w:rsid w:val="00185ED5"/>
    <w:rsid w:val="001860E5"/>
    <w:rsid w:val="0019085B"/>
    <w:rsid w:val="0019126A"/>
    <w:rsid w:val="00191E51"/>
    <w:rsid w:val="00191F19"/>
    <w:rsid w:val="00193006"/>
    <w:rsid w:val="00194B0E"/>
    <w:rsid w:val="00195BD5"/>
    <w:rsid w:val="00195F9D"/>
    <w:rsid w:val="001962C8"/>
    <w:rsid w:val="00196894"/>
    <w:rsid w:val="00196E43"/>
    <w:rsid w:val="001970C7"/>
    <w:rsid w:val="00197B5E"/>
    <w:rsid w:val="00197CA1"/>
    <w:rsid w:val="00197DC3"/>
    <w:rsid w:val="001A057F"/>
    <w:rsid w:val="001A0D8E"/>
    <w:rsid w:val="001A1DA4"/>
    <w:rsid w:val="001A5006"/>
    <w:rsid w:val="001A5884"/>
    <w:rsid w:val="001A66D5"/>
    <w:rsid w:val="001A6C05"/>
    <w:rsid w:val="001A6C41"/>
    <w:rsid w:val="001A754D"/>
    <w:rsid w:val="001A7A65"/>
    <w:rsid w:val="001A7C9F"/>
    <w:rsid w:val="001B2AA5"/>
    <w:rsid w:val="001B2DC9"/>
    <w:rsid w:val="001B3FD2"/>
    <w:rsid w:val="001B5088"/>
    <w:rsid w:val="001B5635"/>
    <w:rsid w:val="001B711C"/>
    <w:rsid w:val="001B754D"/>
    <w:rsid w:val="001C01CD"/>
    <w:rsid w:val="001C065E"/>
    <w:rsid w:val="001C0E69"/>
    <w:rsid w:val="001C1C42"/>
    <w:rsid w:val="001C1EC0"/>
    <w:rsid w:val="001C1F84"/>
    <w:rsid w:val="001C28AD"/>
    <w:rsid w:val="001C2E05"/>
    <w:rsid w:val="001C36C7"/>
    <w:rsid w:val="001C4148"/>
    <w:rsid w:val="001C4161"/>
    <w:rsid w:val="001C422F"/>
    <w:rsid w:val="001C52A3"/>
    <w:rsid w:val="001D103F"/>
    <w:rsid w:val="001D271A"/>
    <w:rsid w:val="001D331B"/>
    <w:rsid w:val="001D51E5"/>
    <w:rsid w:val="001D59B7"/>
    <w:rsid w:val="001D5C5D"/>
    <w:rsid w:val="001E0A2E"/>
    <w:rsid w:val="001E0E8E"/>
    <w:rsid w:val="001E1038"/>
    <w:rsid w:val="001E2702"/>
    <w:rsid w:val="001E330F"/>
    <w:rsid w:val="001E4B0E"/>
    <w:rsid w:val="001E5067"/>
    <w:rsid w:val="001E6980"/>
    <w:rsid w:val="001E7BEB"/>
    <w:rsid w:val="001F24C1"/>
    <w:rsid w:val="001F2CCD"/>
    <w:rsid w:val="001F4C7A"/>
    <w:rsid w:val="001F5785"/>
    <w:rsid w:val="001F5ABB"/>
    <w:rsid w:val="001F5D39"/>
    <w:rsid w:val="001F6686"/>
    <w:rsid w:val="0020015C"/>
    <w:rsid w:val="002003B8"/>
    <w:rsid w:val="00200671"/>
    <w:rsid w:val="00200C91"/>
    <w:rsid w:val="00200C9D"/>
    <w:rsid w:val="00202540"/>
    <w:rsid w:val="00202C48"/>
    <w:rsid w:val="0020328B"/>
    <w:rsid w:val="00204BEB"/>
    <w:rsid w:val="00205C29"/>
    <w:rsid w:val="00205DE3"/>
    <w:rsid w:val="00206567"/>
    <w:rsid w:val="0021051F"/>
    <w:rsid w:val="00210BC9"/>
    <w:rsid w:val="00212A48"/>
    <w:rsid w:val="00212AA8"/>
    <w:rsid w:val="00212D39"/>
    <w:rsid w:val="00213918"/>
    <w:rsid w:val="002155DE"/>
    <w:rsid w:val="00216285"/>
    <w:rsid w:val="002168D0"/>
    <w:rsid w:val="00217055"/>
    <w:rsid w:val="002179B0"/>
    <w:rsid w:val="002213A2"/>
    <w:rsid w:val="00221F6F"/>
    <w:rsid w:val="00222837"/>
    <w:rsid w:val="002229AE"/>
    <w:rsid w:val="00222A73"/>
    <w:rsid w:val="00223177"/>
    <w:rsid w:val="00223A97"/>
    <w:rsid w:val="002254A8"/>
    <w:rsid w:val="00225BB7"/>
    <w:rsid w:val="0022722F"/>
    <w:rsid w:val="0023098F"/>
    <w:rsid w:val="002317C1"/>
    <w:rsid w:val="00231A09"/>
    <w:rsid w:val="00231BB7"/>
    <w:rsid w:val="0023227A"/>
    <w:rsid w:val="002326EC"/>
    <w:rsid w:val="002330CD"/>
    <w:rsid w:val="00240D3E"/>
    <w:rsid w:val="00241934"/>
    <w:rsid w:val="00244930"/>
    <w:rsid w:val="00244943"/>
    <w:rsid w:val="002475A9"/>
    <w:rsid w:val="0025086F"/>
    <w:rsid w:val="00250EB7"/>
    <w:rsid w:val="00251647"/>
    <w:rsid w:val="00253477"/>
    <w:rsid w:val="002543AB"/>
    <w:rsid w:val="00256496"/>
    <w:rsid w:val="00257799"/>
    <w:rsid w:val="00260BF2"/>
    <w:rsid w:val="00262C2F"/>
    <w:rsid w:val="00266B40"/>
    <w:rsid w:val="00266DE9"/>
    <w:rsid w:val="00267625"/>
    <w:rsid w:val="002747D4"/>
    <w:rsid w:val="00275D7F"/>
    <w:rsid w:val="00276808"/>
    <w:rsid w:val="00276F76"/>
    <w:rsid w:val="00277A41"/>
    <w:rsid w:val="00280B4E"/>
    <w:rsid w:val="00281018"/>
    <w:rsid w:val="00282A83"/>
    <w:rsid w:val="00282BCC"/>
    <w:rsid w:val="00282C91"/>
    <w:rsid w:val="00283E2E"/>
    <w:rsid w:val="002841CF"/>
    <w:rsid w:val="00285390"/>
    <w:rsid w:val="00285941"/>
    <w:rsid w:val="00285EEC"/>
    <w:rsid w:val="002864E3"/>
    <w:rsid w:val="00287836"/>
    <w:rsid w:val="00291BBF"/>
    <w:rsid w:val="00292032"/>
    <w:rsid w:val="00295109"/>
    <w:rsid w:val="00295DAB"/>
    <w:rsid w:val="00296FB5"/>
    <w:rsid w:val="002A0774"/>
    <w:rsid w:val="002A1519"/>
    <w:rsid w:val="002A1EA2"/>
    <w:rsid w:val="002A231D"/>
    <w:rsid w:val="002A2A47"/>
    <w:rsid w:val="002A36A3"/>
    <w:rsid w:val="002A3E88"/>
    <w:rsid w:val="002A47B6"/>
    <w:rsid w:val="002A47C9"/>
    <w:rsid w:val="002A47FA"/>
    <w:rsid w:val="002A544A"/>
    <w:rsid w:val="002A5A88"/>
    <w:rsid w:val="002A7517"/>
    <w:rsid w:val="002B175F"/>
    <w:rsid w:val="002B19F6"/>
    <w:rsid w:val="002B23EB"/>
    <w:rsid w:val="002B2C35"/>
    <w:rsid w:val="002B3326"/>
    <w:rsid w:val="002B3962"/>
    <w:rsid w:val="002B4B47"/>
    <w:rsid w:val="002B4DE4"/>
    <w:rsid w:val="002B508C"/>
    <w:rsid w:val="002B5A1F"/>
    <w:rsid w:val="002B5F6D"/>
    <w:rsid w:val="002B602B"/>
    <w:rsid w:val="002B7CA4"/>
    <w:rsid w:val="002C052F"/>
    <w:rsid w:val="002C166A"/>
    <w:rsid w:val="002C4AFB"/>
    <w:rsid w:val="002C549C"/>
    <w:rsid w:val="002C7FB0"/>
    <w:rsid w:val="002D149E"/>
    <w:rsid w:val="002D1A04"/>
    <w:rsid w:val="002D477C"/>
    <w:rsid w:val="002D6165"/>
    <w:rsid w:val="002D7109"/>
    <w:rsid w:val="002D7E79"/>
    <w:rsid w:val="002E1198"/>
    <w:rsid w:val="002E1B44"/>
    <w:rsid w:val="002E4280"/>
    <w:rsid w:val="002E439E"/>
    <w:rsid w:val="002E4C41"/>
    <w:rsid w:val="002E57EA"/>
    <w:rsid w:val="002E59A9"/>
    <w:rsid w:val="002E602B"/>
    <w:rsid w:val="002E67D2"/>
    <w:rsid w:val="002E7104"/>
    <w:rsid w:val="002F1AD1"/>
    <w:rsid w:val="002F1C89"/>
    <w:rsid w:val="002F3432"/>
    <w:rsid w:val="002F4DAC"/>
    <w:rsid w:val="002F546B"/>
    <w:rsid w:val="002F676E"/>
    <w:rsid w:val="00300366"/>
    <w:rsid w:val="003003AC"/>
    <w:rsid w:val="00300B83"/>
    <w:rsid w:val="00301443"/>
    <w:rsid w:val="00303832"/>
    <w:rsid w:val="00303D8D"/>
    <w:rsid w:val="003042E9"/>
    <w:rsid w:val="00305431"/>
    <w:rsid w:val="00307B2C"/>
    <w:rsid w:val="003105C4"/>
    <w:rsid w:val="00310D09"/>
    <w:rsid w:val="0031176F"/>
    <w:rsid w:val="00312206"/>
    <w:rsid w:val="00313985"/>
    <w:rsid w:val="00315AC0"/>
    <w:rsid w:val="003163BF"/>
    <w:rsid w:val="0032103C"/>
    <w:rsid w:val="00321472"/>
    <w:rsid w:val="00322882"/>
    <w:rsid w:val="003242FE"/>
    <w:rsid w:val="003247BB"/>
    <w:rsid w:val="00326B8E"/>
    <w:rsid w:val="0032787F"/>
    <w:rsid w:val="00327CE8"/>
    <w:rsid w:val="003320B2"/>
    <w:rsid w:val="00332611"/>
    <w:rsid w:val="00334ED8"/>
    <w:rsid w:val="00335A37"/>
    <w:rsid w:val="00336670"/>
    <w:rsid w:val="00340F6E"/>
    <w:rsid w:val="00342851"/>
    <w:rsid w:val="00343A1E"/>
    <w:rsid w:val="00343F49"/>
    <w:rsid w:val="00346817"/>
    <w:rsid w:val="00346DB7"/>
    <w:rsid w:val="00347333"/>
    <w:rsid w:val="00347D1A"/>
    <w:rsid w:val="00347ECB"/>
    <w:rsid w:val="00350B49"/>
    <w:rsid w:val="0035246E"/>
    <w:rsid w:val="0035345D"/>
    <w:rsid w:val="00354165"/>
    <w:rsid w:val="00354435"/>
    <w:rsid w:val="003546BE"/>
    <w:rsid w:val="00355E0C"/>
    <w:rsid w:val="0036039F"/>
    <w:rsid w:val="00360DD6"/>
    <w:rsid w:val="00361901"/>
    <w:rsid w:val="00362306"/>
    <w:rsid w:val="0036426D"/>
    <w:rsid w:val="003645AC"/>
    <w:rsid w:val="00365A39"/>
    <w:rsid w:val="00366BA2"/>
    <w:rsid w:val="00366CFB"/>
    <w:rsid w:val="003676B1"/>
    <w:rsid w:val="00367ADE"/>
    <w:rsid w:val="00371E17"/>
    <w:rsid w:val="0037219F"/>
    <w:rsid w:val="00372FF7"/>
    <w:rsid w:val="003738F5"/>
    <w:rsid w:val="003740CA"/>
    <w:rsid w:val="00374298"/>
    <w:rsid w:val="00374626"/>
    <w:rsid w:val="00375017"/>
    <w:rsid w:val="00375521"/>
    <w:rsid w:val="003757BD"/>
    <w:rsid w:val="00375823"/>
    <w:rsid w:val="00377B43"/>
    <w:rsid w:val="00382368"/>
    <w:rsid w:val="00382F9E"/>
    <w:rsid w:val="00383DCC"/>
    <w:rsid w:val="003841B6"/>
    <w:rsid w:val="00385195"/>
    <w:rsid w:val="0038527E"/>
    <w:rsid w:val="00385F05"/>
    <w:rsid w:val="00390333"/>
    <w:rsid w:val="00391434"/>
    <w:rsid w:val="00391E2D"/>
    <w:rsid w:val="00393219"/>
    <w:rsid w:val="00393435"/>
    <w:rsid w:val="003A0259"/>
    <w:rsid w:val="003A03F7"/>
    <w:rsid w:val="003A1750"/>
    <w:rsid w:val="003A18E5"/>
    <w:rsid w:val="003A2E14"/>
    <w:rsid w:val="003A4506"/>
    <w:rsid w:val="003A4C68"/>
    <w:rsid w:val="003A6E46"/>
    <w:rsid w:val="003A6E79"/>
    <w:rsid w:val="003B012F"/>
    <w:rsid w:val="003B13E0"/>
    <w:rsid w:val="003B1BFA"/>
    <w:rsid w:val="003B1F50"/>
    <w:rsid w:val="003B23F1"/>
    <w:rsid w:val="003B6B3D"/>
    <w:rsid w:val="003B6C23"/>
    <w:rsid w:val="003B77EF"/>
    <w:rsid w:val="003C1ED2"/>
    <w:rsid w:val="003C21C9"/>
    <w:rsid w:val="003C3863"/>
    <w:rsid w:val="003C4412"/>
    <w:rsid w:val="003C4EAB"/>
    <w:rsid w:val="003C5417"/>
    <w:rsid w:val="003C59D9"/>
    <w:rsid w:val="003C5CFB"/>
    <w:rsid w:val="003C7C53"/>
    <w:rsid w:val="003D138D"/>
    <w:rsid w:val="003D2DF4"/>
    <w:rsid w:val="003D3262"/>
    <w:rsid w:val="003D3F52"/>
    <w:rsid w:val="003D3F72"/>
    <w:rsid w:val="003D7509"/>
    <w:rsid w:val="003E0FA6"/>
    <w:rsid w:val="003E1C1D"/>
    <w:rsid w:val="003E416E"/>
    <w:rsid w:val="003E52A6"/>
    <w:rsid w:val="003E7E97"/>
    <w:rsid w:val="003F08A7"/>
    <w:rsid w:val="003F0D81"/>
    <w:rsid w:val="003F1C54"/>
    <w:rsid w:val="003F272F"/>
    <w:rsid w:val="003F2BEB"/>
    <w:rsid w:val="003F307B"/>
    <w:rsid w:val="003F32AF"/>
    <w:rsid w:val="003F382F"/>
    <w:rsid w:val="003F4824"/>
    <w:rsid w:val="003F4A75"/>
    <w:rsid w:val="003F4C40"/>
    <w:rsid w:val="003F4FD4"/>
    <w:rsid w:val="003F6B2F"/>
    <w:rsid w:val="003F6F49"/>
    <w:rsid w:val="003F78AB"/>
    <w:rsid w:val="003F7BC7"/>
    <w:rsid w:val="0040273A"/>
    <w:rsid w:val="00402CF6"/>
    <w:rsid w:val="00402EAB"/>
    <w:rsid w:val="00407148"/>
    <w:rsid w:val="004102A2"/>
    <w:rsid w:val="0041110A"/>
    <w:rsid w:val="00411736"/>
    <w:rsid w:val="004117D9"/>
    <w:rsid w:val="00412A49"/>
    <w:rsid w:val="00412B06"/>
    <w:rsid w:val="004144A0"/>
    <w:rsid w:val="00414FEF"/>
    <w:rsid w:val="004159DC"/>
    <w:rsid w:val="00420F94"/>
    <w:rsid w:val="00421263"/>
    <w:rsid w:val="00422509"/>
    <w:rsid w:val="0042295A"/>
    <w:rsid w:val="0042318F"/>
    <w:rsid w:val="00423DBC"/>
    <w:rsid w:val="00423E3E"/>
    <w:rsid w:val="00424B4C"/>
    <w:rsid w:val="004279BF"/>
    <w:rsid w:val="00430483"/>
    <w:rsid w:val="004308B4"/>
    <w:rsid w:val="00430AE8"/>
    <w:rsid w:val="00430B0E"/>
    <w:rsid w:val="00431A64"/>
    <w:rsid w:val="00431AC8"/>
    <w:rsid w:val="00431BA6"/>
    <w:rsid w:val="004328E0"/>
    <w:rsid w:val="00434BA2"/>
    <w:rsid w:val="00436CB2"/>
    <w:rsid w:val="00437230"/>
    <w:rsid w:val="004372EF"/>
    <w:rsid w:val="00437FF8"/>
    <w:rsid w:val="0044105C"/>
    <w:rsid w:val="0044255C"/>
    <w:rsid w:val="0044290E"/>
    <w:rsid w:val="0044378A"/>
    <w:rsid w:val="00444634"/>
    <w:rsid w:val="004458C5"/>
    <w:rsid w:val="004461AC"/>
    <w:rsid w:val="0045015F"/>
    <w:rsid w:val="00452D4D"/>
    <w:rsid w:val="00452FCB"/>
    <w:rsid w:val="004552F2"/>
    <w:rsid w:val="0045559F"/>
    <w:rsid w:val="00457A12"/>
    <w:rsid w:val="0046260D"/>
    <w:rsid w:val="004630D9"/>
    <w:rsid w:val="004636E2"/>
    <w:rsid w:val="00463C8A"/>
    <w:rsid w:val="00463F88"/>
    <w:rsid w:val="00470AC4"/>
    <w:rsid w:val="00471368"/>
    <w:rsid w:val="00472C2C"/>
    <w:rsid w:val="004744F1"/>
    <w:rsid w:val="00474F16"/>
    <w:rsid w:val="0047565C"/>
    <w:rsid w:val="004760C0"/>
    <w:rsid w:val="004773F3"/>
    <w:rsid w:val="00477DC6"/>
    <w:rsid w:val="00477F6D"/>
    <w:rsid w:val="00480D11"/>
    <w:rsid w:val="004822E3"/>
    <w:rsid w:val="00483057"/>
    <w:rsid w:val="00485868"/>
    <w:rsid w:val="004941C4"/>
    <w:rsid w:val="004944B6"/>
    <w:rsid w:val="0049541B"/>
    <w:rsid w:val="004958BA"/>
    <w:rsid w:val="0049696B"/>
    <w:rsid w:val="004969BB"/>
    <w:rsid w:val="00496A10"/>
    <w:rsid w:val="00496CF5"/>
    <w:rsid w:val="004A0083"/>
    <w:rsid w:val="004A020C"/>
    <w:rsid w:val="004A114B"/>
    <w:rsid w:val="004A1600"/>
    <w:rsid w:val="004A240D"/>
    <w:rsid w:val="004A2714"/>
    <w:rsid w:val="004A2C6A"/>
    <w:rsid w:val="004A3484"/>
    <w:rsid w:val="004A3D01"/>
    <w:rsid w:val="004A4831"/>
    <w:rsid w:val="004A5635"/>
    <w:rsid w:val="004A7088"/>
    <w:rsid w:val="004B0F23"/>
    <w:rsid w:val="004B2237"/>
    <w:rsid w:val="004B241B"/>
    <w:rsid w:val="004B567C"/>
    <w:rsid w:val="004B5705"/>
    <w:rsid w:val="004B6603"/>
    <w:rsid w:val="004B684A"/>
    <w:rsid w:val="004B6EED"/>
    <w:rsid w:val="004C0459"/>
    <w:rsid w:val="004C1D38"/>
    <w:rsid w:val="004C209E"/>
    <w:rsid w:val="004C2515"/>
    <w:rsid w:val="004C2E66"/>
    <w:rsid w:val="004C477A"/>
    <w:rsid w:val="004C75D9"/>
    <w:rsid w:val="004C7888"/>
    <w:rsid w:val="004D0DFD"/>
    <w:rsid w:val="004D18E7"/>
    <w:rsid w:val="004D1A5B"/>
    <w:rsid w:val="004D1DBE"/>
    <w:rsid w:val="004D2C7F"/>
    <w:rsid w:val="004D2D3F"/>
    <w:rsid w:val="004D2E57"/>
    <w:rsid w:val="004D3D57"/>
    <w:rsid w:val="004D4240"/>
    <w:rsid w:val="004D498E"/>
    <w:rsid w:val="004D5FB8"/>
    <w:rsid w:val="004D605A"/>
    <w:rsid w:val="004D6479"/>
    <w:rsid w:val="004D6D13"/>
    <w:rsid w:val="004E2164"/>
    <w:rsid w:val="004E237A"/>
    <w:rsid w:val="004E25FA"/>
    <w:rsid w:val="004E32F0"/>
    <w:rsid w:val="004E44C1"/>
    <w:rsid w:val="004E45AE"/>
    <w:rsid w:val="004E57A2"/>
    <w:rsid w:val="004E57CF"/>
    <w:rsid w:val="004E7163"/>
    <w:rsid w:val="004E74C2"/>
    <w:rsid w:val="004E752E"/>
    <w:rsid w:val="004F0A35"/>
    <w:rsid w:val="004F14B9"/>
    <w:rsid w:val="004F253B"/>
    <w:rsid w:val="004F2D0B"/>
    <w:rsid w:val="004F367F"/>
    <w:rsid w:val="004F4A99"/>
    <w:rsid w:val="004F556D"/>
    <w:rsid w:val="004F608D"/>
    <w:rsid w:val="004F6A69"/>
    <w:rsid w:val="004F6C1F"/>
    <w:rsid w:val="004F6CBA"/>
    <w:rsid w:val="004F7146"/>
    <w:rsid w:val="004F71C6"/>
    <w:rsid w:val="004F73F9"/>
    <w:rsid w:val="004F7D0A"/>
    <w:rsid w:val="005001A6"/>
    <w:rsid w:val="005014FF"/>
    <w:rsid w:val="00501DAC"/>
    <w:rsid w:val="0050330E"/>
    <w:rsid w:val="00504411"/>
    <w:rsid w:val="00505D58"/>
    <w:rsid w:val="005061D3"/>
    <w:rsid w:val="00506302"/>
    <w:rsid w:val="005069A4"/>
    <w:rsid w:val="00507072"/>
    <w:rsid w:val="00510846"/>
    <w:rsid w:val="00510B19"/>
    <w:rsid w:val="00510B5D"/>
    <w:rsid w:val="0051195B"/>
    <w:rsid w:val="00511F12"/>
    <w:rsid w:val="005132CA"/>
    <w:rsid w:val="00513EF7"/>
    <w:rsid w:val="00514551"/>
    <w:rsid w:val="0051567B"/>
    <w:rsid w:val="00515B57"/>
    <w:rsid w:val="00515B71"/>
    <w:rsid w:val="00516367"/>
    <w:rsid w:val="00517ACB"/>
    <w:rsid w:val="00517DF1"/>
    <w:rsid w:val="005215F4"/>
    <w:rsid w:val="005218B3"/>
    <w:rsid w:val="0052359F"/>
    <w:rsid w:val="00523BC5"/>
    <w:rsid w:val="0052565D"/>
    <w:rsid w:val="00525CE0"/>
    <w:rsid w:val="00526265"/>
    <w:rsid w:val="005278FC"/>
    <w:rsid w:val="00527C60"/>
    <w:rsid w:val="0053080D"/>
    <w:rsid w:val="00531B5C"/>
    <w:rsid w:val="005320FB"/>
    <w:rsid w:val="00532823"/>
    <w:rsid w:val="0053337F"/>
    <w:rsid w:val="005335A0"/>
    <w:rsid w:val="00534E0E"/>
    <w:rsid w:val="005377D2"/>
    <w:rsid w:val="00537B37"/>
    <w:rsid w:val="00537CB8"/>
    <w:rsid w:val="005401DC"/>
    <w:rsid w:val="0054158B"/>
    <w:rsid w:val="00543073"/>
    <w:rsid w:val="00543AAF"/>
    <w:rsid w:val="00544B40"/>
    <w:rsid w:val="00545EAB"/>
    <w:rsid w:val="00546DC1"/>
    <w:rsid w:val="005473A4"/>
    <w:rsid w:val="005500A6"/>
    <w:rsid w:val="0055262D"/>
    <w:rsid w:val="005541C9"/>
    <w:rsid w:val="005577E1"/>
    <w:rsid w:val="00564298"/>
    <w:rsid w:val="005651C5"/>
    <w:rsid w:val="00565BB4"/>
    <w:rsid w:val="00566F0C"/>
    <w:rsid w:val="005703E7"/>
    <w:rsid w:val="00570AC8"/>
    <w:rsid w:val="005717A3"/>
    <w:rsid w:val="005718EE"/>
    <w:rsid w:val="0057247D"/>
    <w:rsid w:val="0057258A"/>
    <w:rsid w:val="00573B4E"/>
    <w:rsid w:val="005746B0"/>
    <w:rsid w:val="00574A0D"/>
    <w:rsid w:val="00574D88"/>
    <w:rsid w:val="00576D8A"/>
    <w:rsid w:val="00577A1C"/>
    <w:rsid w:val="005800A9"/>
    <w:rsid w:val="005802DB"/>
    <w:rsid w:val="00583171"/>
    <w:rsid w:val="00583FAF"/>
    <w:rsid w:val="0058426C"/>
    <w:rsid w:val="005847DA"/>
    <w:rsid w:val="00585532"/>
    <w:rsid w:val="0058585E"/>
    <w:rsid w:val="00586378"/>
    <w:rsid w:val="00586875"/>
    <w:rsid w:val="00591F0E"/>
    <w:rsid w:val="00592057"/>
    <w:rsid w:val="00594A19"/>
    <w:rsid w:val="0059542E"/>
    <w:rsid w:val="00596210"/>
    <w:rsid w:val="00596BA5"/>
    <w:rsid w:val="0059744F"/>
    <w:rsid w:val="005A0C73"/>
    <w:rsid w:val="005A22B9"/>
    <w:rsid w:val="005A2879"/>
    <w:rsid w:val="005A3452"/>
    <w:rsid w:val="005A3538"/>
    <w:rsid w:val="005A4A78"/>
    <w:rsid w:val="005A79B9"/>
    <w:rsid w:val="005B012B"/>
    <w:rsid w:val="005B06EE"/>
    <w:rsid w:val="005B21DB"/>
    <w:rsid w:val="005B3670"/>
    <w:rsid w:val="005B3E76"/>
    <w:rsid w:val="005B7018"/>
    <w:rsid w:val="005B7F63"/>
    <w:rsid w:val="005C1AAD"/>
    <w:rsid w:val="005C235E"/>
    <w:rsid w:val="005C3EA6"/>
    <w:rsid w:val="005C4838"/>
    <w:rsid w:val="005C4CA8"/>
    <w:rsid w:val="005C65A8"/>
    <w:rsid w:val="005C7CAD"/>
    <w:rsid w:val="005D00A0"/>
    <w:rsid w:val="005D09AF"/>
    <w:rsid w:val="005D455A"/>
    <w:rsid w:val="005D5254"/>
    <w:rsid w:val="005D606B"/>
    <w:rsid w:val="005D64E4"/>
    <w:rsid w:val="005D7922"/>
    <w:rsid w:val="005D7E4E"/>
    <w:rsid w:val="005E04CC"/>
    <w:rsid w:val="005E0CBB"/>
    <w:rsid w:val="005E226A"/>
    <w:rsid w:val="005E2A0A"/>
    <w:rsid w:val="005E2BFF"/>
    <w:rsid w:val="005E3320"/>
    <w:rsid w:val="005E4381"/>
    <w:rsid w:val="005E6BC4"/>
    <w:rsid w:val="005E70EA"/>
    <w:rsid w:val="005F06C0"/>
    <w:rsid w:val="005F097B"/>
    <w:rsid w:val="005F12B4"/>
    <w:rsid w:val="005F1744"/>
    <w:rsid w:val="005F1AE0"/>
    <w:rsid w:val="005F4A73"/>
    <w:rsid w:val="005F55C8"/>
    <w:rsid w:val="005F66C4"/>
    <w:rsid w:val="00600458"/>
    <w:rsid w:val="00600A11"/>
    <w:rsid w:val="00601052"/>
    <w:rsid w:val="00601593"/>
    <w:rsid w:val="0060170B"/>
    <w:rsid w:val="00603800"/>
    <w:rsid w:val="00604021"/>
    <w:rsid w:val="006041DE"/>
    <w:rsid w:val="00604EC7"/>
    <w:rsid w:val="00605264"/>
    <w:rsid w:val="00606602"/>
    <w:rsid w:val="00607152"/>
    <w:rsid w:val="00610F4E"/>
    <w:rsid w:val="0061101E"/>
    <w:rsid w:val="00612643"/>
    <w:rsid w:val="0061280B"/>
    <w:rsid w:val="006128BA"/>
    <w:rsid w:val="00612E27"/>
    <w:rsid w:val="00613DD1"/>
    <w:rsid w:val="00613E44"/>
    <w:rsid w:val="00614627"/>
    <w:rsid w:val="006149DB"/>
    <w:rsid w:val="00614F6B"/>
    <w:rsid w:val="006150F7"/>
    <w:rsid w:val="00615C51"/>
    <w:rsid w:val="0061606A"/>
    <w:rsid w:val="00616C27"/>
    <w:rsid w:val="006200BC"/>
    <w:rsid w:val="00621FDC"/>
    <w:rsid w:val="00623219"/>
    <w:rsid w:val="006234F2"/>
    <w:rsid w:val="00623C7C"/>
    <w:rsid w:val="006241E2"/>
    <w:rsid w:val="0062489B"/>
    <w:rsid w:val="006248BB"/>
    <w:rsid w:val="00624D8F"/>
    <w:rsid w:val="00625496"/>
    <w:rsid w:val="006268D7"/>
    <w:rsid w:val="00627FCD"/>
    <w:rsid w:val="006314FF"/>
    <w:rsid w:val="006317E5"/>
    <w:rsid w:val="00632F49"/>
    <w:rsid w:val="00633CA6"/>
    <w:rsid w:val="00634716"/>
    <w:rsid w:val="006354D6"/>
    <w:rsid w:val="00635FCA"/>
    <w:rsid w:val="00637DFB"/>
    <w:rsid w:val="00637E86"/>
    <w:rsid w:val="0064020A"/>
    <w:rsid w:val="00640745"/>
    <w:rsid w:val="006424EA"/>
    <w:rsid w:val="00644B76"/>
    <w:rsid w:val="006465DF"/>
    <w:rsid w:val="006467C6"/>
    <w:rsid w:val="006468D6"/>
    <w:rsid w:val="00650A87"/>
    <w:rsid w:val="00650B19"/>
    <w:rsid w:val="006514AA"/>
    <w:rsid w:val="00651988"/>
    <w:rsid w:val="006533CF"/>
    <w:rsid w:val="00655123"/>
    <w:rsid w:val="00656193"/>
    <w:rsid w:val="006565A0"/>
    <w:rsid w:val="00656ED4"/>
    <w:rsid w:val="00656F02"/>
    <w:rsid w:val="00660336"/>
    <w:rsid w:val="00662240"/>
    <w:rsid w:val="0066276E"/>
    <w:rsid w:val="00663268"/>
    <w:rsid w:val="0066330E"/>
    <w:rsid w:val="006639E1"/>
    <w:rsid w:val="00664582"/>
    <w:rsid w:val="006647C0"/>
    <w:rsid w:val="00670F86"/>
    <w:rsid w:val="0067161A"/>
    <w:rsid w:val="00671FEF"/>
    <w:rsid w:val="0067247E"/>
    <w:rsid w:val="00672ABD"/>
    <w:rsid w:val="00674B73"/>
    <w:rsid w:val="00674F79"/>
    <w:rsid w:val="0067607D"/>
    <w:rsid w:val="0067688B"/>
    <w:rsid w:val="006778F6"/>
    <w:rsid w:val="0068241F"/>
    <w:rsid w:val="00682C36"/>
    <w:rsid w:val="00683ADF"/>
    <w:rsid w:val="00690005"/>
    <w:rsid w:val="00691361"/>
    <w:rsid w:val="00692D6E"/>
    <w:rsid w:val="00693CCD"/>
    <w:rsid w:val="00693CE2"/>
    <w:rsid w:val="006944D7"/>
    <w:rsid w:val="006969E9"/>
    <w:rsid w:val="00697A2D"/>
    <w:rsid w:val="006A0E17"/>
    <w:rsid w:val="006A1BC6"/>
    <w:rsid w:val="006A1F93"/>
    <w:rsid w:val="006A23D9"/>
    <w:rsid w:val="006A48C2"/>
    <w:rsid w:val="006A4FCF"/>
    <w:rsid w:val="006A5048"/>
    <w:rsid w:val="006A6078"/>
    <w:rsid w:val="006A6512"/>
    <w:rsid w:val="006A6855"/>
    <w:rsid w:val="006B03EE"/>
    <w:rsid w:val="006B0ED3"/>
    <w:rsid w:val="006B4D07"/>
    <w:rsid w:val="006B63A0"/>
    <w:rsid w:val="006B6B52"/>
    <w:rsid w:val="006B6BAD"/>
    <w:rsid w:val="006B71BC"/>
    <w:rsid w:val="006B73DE"/>
    <w:rsid w:val="006B77C7"/>
    <w:rsid w:val="006B7A09"/>
    <w:rsid w:val="006C1561"/>
    <w:rsid w:val="006C25C5"/>
    <w:rsid w:val="006C2929"/>
    <w:rsid w:val="006C37F0"/>
    <w:rsid w:val="006C4C3D"/>
    <w:rsid w:val="006C58D3"/>
    <w:rsid w:val="006C5A42"/>
    <w:rsid w:val="006C6301"/>
    <w:rsid w:val="006C644C"/>
    <w:rsid w:val="006C6581"/>
    <w:rsid w:val="006D06C4"/>
    <w:rsid w:val="006D0795"/>
    <w:rsid w:val="006D232E"/>
    <w:rsid w:val="006D51CA"/>
    <w:rsid w:val="006D5D07"/>
    <w:rsid w:val="006E003D"/>
    <w:rsid w:val="006E1187"/>
    <w:rsid w:val="006E324B"/>
    <w:rsid w:val="006E3B1F"/>
    <w:rsid w:val="006E6DA8"/>
    <w:rsid w:val="006E6EF1"/>
    <w:rsid w:val="006F0591"/>
    <w:rsid w:val="006F118B"/>
    <w:rsid w:val="006F1C4E"/>
    <w:rsid w:val="006F4E57"/>
    <w:rsid w:val="006F554D"/>
    <w:rsid w:val="006F71CE"/>
    <w:rsid w:val="007001D6"/>
    <w:rsid w:val="00700979"/>
    <w:rsid w:val="00703180"/>
    <w:rsid w:val="00704D13"/>
    <w:rsid w:val="00704E36"/>
    <w:rsid w:val="007058E3"/>
    <w:rsid w:val="007068F9"/>
    <w:rsid w:val="00706A4B"/>
    <w:rsid w:val="00707BFB"/>
    <w:rsid w:val="00707C88"/>
    <w:rsid w:val="007120EF"/>
    <w:rsid w:val="0071266C"/>
    <w:rsid w:val="007132E8"/>
    <w:rsid w:val="00714B12"/>
    <w:rsid w:val="007152FB"/>
    <w:rsid w:val="007154CA"/>
    <w:rsid w:val="00715E3B"/>
    <w:rsid w:val="007163DB"/>
    <w:rsid w:val="0071646D"/>
    <w:rsid w:val="00717069"/>
    <w:rsid w:val="0071730C"/>
    <w:rsid w:val="007178B9"/>
    <w:rsid w:val="00720508"/>
    <w:rsid w:val="0072196A"/>
    <w:rsid w:val="007238F3"/>
    <w:rsid w:val="00726023"/>
    <w:rsid w:val="0072632E"/>
    <w:rsid w:val="00730AC5"/>
    <w:rsid w:val="0073337D"/>
    <w:rsid w:val="00733409"/>
    <w:rsid w:val="00733CC9"/>
    <w:rsid w:val="00735486"/>
    <w:rsid w:val="00736DB8"/>
    <w:rsid w:val="007371A8"/>
    <w:rsid w:val="0074064A"/>
    <w:rsid w:val="00740BEB"/>
    <w:rsid w:val="00741BBD"/>
    <w:rsid w:val="00746368"/>
    <w:rsid w:val="00747AA7"/>
    <w:rsid w:val="00752399"/>
    <w:rsid w:val="007531E1"/>
    <w:rsid w:val="00754867"/>
    <w:rsid w:val="00755D74"/>
    <w:rsid w:val="007566EC"/>
    <w:rsid w:val="007568D7"/>
    <w:rsid w:val="007575F8"/>
    <w:rsid w:val="007603D4"/>
    <w:rsid w:val="0076056A"/>
    <w:rsid w:val="007608DD"/>
    <w:rsid w:val="0076193E"/>
    <w:rsid w:val="007622B2"/>
    <w:rsid w:val="00762BB3"/>
    <w:rsid w:val="00762CB0"/>
    <w:rsid w:val="00762E52"/>
    <w:rsid w:val="00763376"/>
    <w:rsid w:val="00763F57"/>
    <w:rsid w:val="00764099"/>
    <w:rsid w:val="00764DD2"/>
    <w:rsid w:val="007652AB"/>
    <w:rsid w:val="007653BA"/>
    <w:rsid w:val="0076582D"/>
    <w:rsid w:val="00766BFF"/>
    <w:rsid w:val="00770597"/>
    <w:rsid w:val="00770643"/>
    <w:rsid w:val="00771E9A"/>
    <w:rsid w:val="0077258B"/>
    <w:rsid w:val="00772605"/>
    <w:rsid w:val="00773521"/>
    <w:rsid w:val="007738DA"/>
    <w:rsid w:val="00773FFF"/>
    <w:rsid w:val="007746E4"/>
    <w:rsid w:val="00774F56"/>
    <w:rsid w:val="00774FCA"/>
    <w:rsid w:val="00776E70"/>
    <w:rsid w:val="0077768F"/>
    <w:rsid w:val="00780244"/>
    <w:rsid w:val="00780E2C"/>
    <w:rsid w:val="00782980"/>
    <w:rsid w:val="007837E7"/>
    <w:rsid w:val="00783EDE"/>
    <w:rsid w:val="00783F9D"/>
    <w:rsid w:val="00784AC3"/>
    <w:rsid w:val="00784E03"/>
    <w:rsid w:val="007857D9"/>
    <w:rsid w:val="00786656"/>
    <w:rsid w:val="0078672D"/>
    <w:rsid w:val="00790778"/>
    <w:rsid w:val="007916E4"/>
    <w:rsid w:val="007927AF"/>
    <w:rsid w:val="007927CD"/>
    <w:rsid w:val="007934EF"/>
    <w:rsid w:val="00793ACC"/>
    <w:rsid w:val="00793EC2"/>
    <w:rsid w:val="0079518F"/>
    <w:rsid w:val="00796161"/>
    <w:rsid w:val="007A358A"/>
    <w:rsid w:val="007A5F03"/>
    <w:rsid w:val="007A6280"/>
    <w:rsid w:val="007A659D"/>
    <w:rsid w:val="007A75D5"/>
    <w:rsid w:val="007B0C26"/>
    <w:rsid w:val="007B193C"/>
    <w:rsid w:val="007B1E2A"/>
    <w:rsid w:val="007B326C"/>
    <w:rsid w:val="007B47E6"/>
    <w:rsid w:val="007B5E0A"/>
    <w:rsid w:val="007B69C1"/>
    <w:rsid w:val="007B7EF6"/>
    <w:rsid w:val="007C0998"/>
    <w:rsid w:val="007C0E98"/>
    <w:rsid w:val="007C2064"/>
    <w:rsid w:val="007C3966"/>
    <w:rsid w:val="007C3EA0"/>
    <w:rsid w:val="007C441D"/>
    <w:rsid w:val="007C6A5B"/>
    <w:rsid w:val="007C6B4E"/>
    <w:rsid w:val="007C7A58"/>
    <w:rsid w:val="007D03D7"/>
    <w:rsid w:val="007D2110"/>
    <w:rsid w:val="007D285E"/>
    <w:rsid w:val="007D3FAE"/>
    <w:rsid w:val="007D49D5"/>
    <w:rsid w:val="007D5C86"/>
    <w:rsid w:val="007D7BFC"/>
    <w:rsid w:val="007E06A5"/>
    <w:rsid w:val="007E1506"/>
    <w:rsid w:val="007E2135"/>
    <w:rsid w:val="007E46ED"/>
    <w:rsid w:val="007E49D2"/>
    <w:rsid w:val="007E53A5"/>
    <w:rsid w:val="007E715C"/>
    <w:rsid w:val="007E7744"/>
    <w:rsid w:val="007F0B46"/>
    <w:rsid w:val="007F1FB8"/>
    <w:rsid w:val="007F26BF"/>
    <w:rsid w:val="007F3142"/>
    <w:rsid w:val="007F368B"/>
    <w:rsid w:val="007F4272"/>
    <w:rsid w:val="007F4839"/>
    <w:rsid w:val="007F530E"/>
    <w:rsid w:val="007F7E3B"/>
    <w:rsid w:val="008000C2"/>
    <w:rsid w:val="008022A4"/>
    <w:rsid w:val="00803111"/>
    <w:rsid w:val="0080449E"/>
    <w:rsid w:val="0080528A"/>
    <w:rsid w:val="00805585"/>
    <w:rsid w:val="00806196"/>
    <w:rsid w:val="0080753F"/>
    <w:rsid w:val="0081028E"/>
    <w:rsid w:val="00810C4F"/>
    <w:rsid w:val="008114CD"/>
    <w:rsid w:val="008119F6"/>
    <w:rsid w:val="0081415B"/>
    <w:rsid w:val="0081460D"/>
    <w:rsid w:val="00814C56"/>
    <w:rsid w:val="00814D9C"/>
    <w:rsid w:val="008153E8"/>
    <w:rsid w:val="00816216"/>
    <w:rsid w:val="00820D87"/>
    <w:rsid w:val="00820DAD"/>
    <w:rsid w:val="008210EE"/>
    <w:rsid w:val="0082135D"/>
    <w:rsid w:val="00821C7B"/>
    <w:rsid w:val="008226A9"/>
    <w:rsid w:val="00822A27"/>
    <w:rsid w:val="00823F9E"/>
    <w:rsid w:val="00824F16"/>
    <w:rsid w:val="00826947"/>
    <w:rsid w:val="00827142"/>
    <w:rsid w:val="008303C7"/>
    <w:rsid w:val="008306CE"/>
    <w:rsid w:val="00830946"/>
    <w:rsid w:val="00832149"/>
    <w:rsid w:val="008332B7"/>
    <w:rsid w:val="008336BB"/>
    <w:rsid w:val="008361B3"/>
    <w:rsid w:val="00836DBC"/>
    <w:rsid w:val="00837A52"/>
    <w:rsid w:val="00841109"/>
    <w:rsid w:val="00841CD4"/>
    <w:rsid w:val="00842903"/>
    <w:rsid w:val="008430EB"/>
    <w:rsid w:val="00843951"/>
    <w:rsid w:val="00843E48"/>
    <w:rsid w:val="00850FCF"/>
    <w:rsid w:val="00852942"/>
    <w:rsid w:val="00852B58"/>
    <w:rsid w:val="008533D3"/>
    <w:rsid w:val="00853D3F"/>
    <w:rsid w:val="00854033"/>
    <w:rsid w:val="008559A2"/>
    <w:rsid w:val="00856E60"/>
    <w:rsid w:val="00857480"/>
    <w:rsid w:val="00857C4E"/>
    <w:rsid w:val="00857CB7"/>
    <w:rsid w:val="008605F8"/>
    <w:rsid w:val="0086082C"/>
    <w:rsid w:val="0086154F"/>
    <w:rsid w:val="00861762"/>
    <w:rsid w:val="00861FAF"/>
    <w:rsid w:val="008628C3"/>
    <w:rsid w:val="00863283"/>
    <w:rsid w:val="00864C4A"/>
    <w:rsid w:val="00866857"/>
    <w:rsid w:val="00867E0D"/>
    <w:rsid w:val="00870C62"/>
    <w:rsid w:val="00871A9E"/>
    <w:rsid w:val="00872191"/>
    <w:rsid w:val="00872666"/>
    <w:rsid w:val="00872A3C"/>
    <w:rsid w:val="00873A0C"/>
    <w:rsid w:val="00873CC4"/>
    <w:rsid w:val="00874E6B"/>
    <w:rsid w:val="008766FD"/>
    <w:rsid w:val="00880EFB"/>
    <w:rsid w:val="00880F8B"/>
    <w:rsid w:val="0088207D"/>
    <w:rsid w:val="00883487"/>
    <w:rsid w:val="0088610F"/>
    <w:rsid w:val="00886A79"/>
    <w:rsid w:val="00886FAF"/>
    <w:rsid w:val="008911A6"/>
    <w:rsid w:val="0089268A"/>
    <w:rsid w:val="00893860"/>
    <w:rsid w:val="00893B9D"/>
    <w:rsid w:val="008942F1"/>
    <w:rsid w:val="00895FC0"/>
    <w:rsid w:val="008963DB"/>
    <w:rsid w:val="00896571"/>
    <w:rsid w:val="008965D3"/>
    <w:rsid w:val="008A0885"/>
    <w:rsid w:val="008A0CC5"/>
    <w:rsid w:val="008A2241"/>
    <w:rsid w:val="008A25DA"/>
    <w:rsid w:val="008A2D9C"/>
    <w:rsid w:val="008A2F4C"/>
    <w:rsid w:val="008A386C"/>
    <w:rsid w:val="008A633C"/>
    <w:rsid w:val="008A71DE"/>
    <w:rsid w:val="008B0705"/>
    <w:rsid w:val="008B083C"/>
    <w:rsid w:val="008B09F4"/>
    <w:rsid w:val="008B1EA5"/>
    <w:rsid w:val="008B23B4"/>
    <w:rsid w:val="008B2F14"/>
    <w:rsid w:val="008B3085"/>
    <w:rsid w:val="008B4202"/>
    <w:rsid w:val="008B4A5B"/>
    <w:rsid w:val="008B4D64"/>
    <w:rsid w:val="008B50F4"/>
    <w:rsid w:val="008B5FB4"/>
    <w:rsid w:val="008B65F5"/>
    <w:rsid w:val="008B67D1"/>
    <w:rsid w:val="008B681A"/>
    <w:rsid w:val="008B759A"/>
    <w:rsid w:val="008B7838"/>
    <w:rsid w:val="008B7F81"/>
    <w:rsid w:val="008C0F24"/>
    <w:rsid w:val="008C140E"/>
    <w:rsid w:val="008C29B7"/>
    <w:rsid w:val="008C3477"/>
    <w:rsid w:val="008C4B3E"/>
    <w:rsid w:val="008C5A01"/>
    <w:rsid w:val="008C6180"/>
    <w:rsid w:val="008D107A"/>
    <w:rsid w:val="008D1972"/>
    <w:rsid w:val="008D1B3F"/>
    <w:rsid w:val="008D24B7"/>
    <w:rsid w:val="008D59A3"/>
    <w:rsid w:val="008D5DD2"/>
    <w:rsid w:val="008D7046"/>
    <w:rsid w:val="008E12E4"/>
    <w:rsid w:val="008E14B3"/>
    <w:rsid w:val="008E25B0"/>
    <w:rsid w:val="008E271D"/>
    <w:rsid w:val="008E27AF"/>
    <w:rsid w:val="008E4A3B"/>
    <w:rsid w:val="008E5B20"/>
    <w:rsid w:val="008E7BAC"/>
    <w:rsid w:val="008F189D"/>
    <w:rsid w:val="008F206E"/>
    <w:rsid w:val="008F3A25"/>
    <w:rsid w:val="008F3EC6"/>
    <w:rsid w:val="008F4104"/>
    <w:rsid w:val="008F55BF"/>
    <w:rsid w:val="008F5E18"/>
    <w:rsid w:val="008F6F37"/>
    <w:rsid w:val="008F722B"/>
    <w:rsid w:val="008F7995"/>
    <w:rsid w:val="0090021E"/>
    <w:rsid w:val="0090055D"/>
    <w:rsid w:val="00901BCE"/>
    <w:rsid w:val="0090387A"/>
    <w:rsid w:val="009039F3"/>
    <w:rsid w:val="00904671"/>
    <w:rsid w:val="00905A79"/>
    <w:rsid w:val="00906620"/>
    <w:rsid w:val="0090668F"/>
    <w:rsid w:val="00910B7E"/>
    <w:rsid w:val="009134AE"/>
    <w:rsid w:val="0091428B"/>
    <w:rsid w:val="0091599A"/>
    <w:rsid w:val="0092111A"/>
    <w:rsid w:val="00921D21"/>
    <w:rsid w:val="00922173"/>
    <w:rsid w:val="009226EC"/>
    <w:rsid w:val="00922CCD"/>
    <w:rsid w:val="00927288"/>
    <w:rsid w:val="00930FE5"/>
    <w:rsid w:val="00931A2B"/>
    <w:rsid w:val="00931E93"/>
    <w:rsid w:val="009345E0"/>
    <w:rsid w:val="00934DF5"/>
    <w:rsid w:val="00935A0D"/>
    <w:rsid w:val="0093622D"/>
    <w:rsid w:val="009363B6"/>
    <w:rsid w:val="00937857"/>
    <w:rsid w:val="00940772"/>
    <w:rsid w:val="00940E61"/>
    <w:rsid w:val="00943531"/>
    <w:rsid w:val="00943F99"/>
    <w:rsid w:val="00945484"/>
    <w:rsid w:val="0094609B"/>
    <w:rsid w:val="00947E8D"/>
    <w:rsid w:val="009502D7"/>
    <w:rsid w:val="00951E32"/>
    <w:rsid w:val="00952059"/>
    <w:rsid w:val="0095209F"/>
    <w:rsid w:val="009535D6"/>
    <w:rsid w:val="0095410D"/>
    <w:rsid w:val="00954F19"/>
    <w:rsid w:val="009551FB"/>
    <w:rsid w:val="00955A0C"/>
    <w:rsid w:val="00956CB0"/>
    <w:rsid w:val="00960AC0"/>
    <w:rsid w:val="009621EA"/>
    <w:rsid w:val="00962F6B"/>
    <w:rsid w:val="00964AE4"/>
    <w:rsid w:val="009650A8"/>
    <w:rsid w:val="0096565D"/>
    <w:rsid w:val="00965CAA"/>
    <w:rsid w:val="00966F03"/>
    <w:rsid w:val="00970146"/>
    <w:rsid w:val="00970857"/>
    <w:rsid w:val="00971F40"/>
    <w:rsid w:val="00972455"/>
    <w:rsid w:val="00974F8A"/>
    <w:rsid w:val="00975D68"/>
    <w:rsid w:val="009760BA"/>
    <w:rsid w:val="009767ED"/>
    <w:rsid w:val="00977DC9"/>
    <w:rsid w:val="009806E0"/>
    <w:rsid w:val="009809D5"/>
    <w:rsid w:val="009817CA"/>
    <w:rsid w:val="00981B43"/>
    <w:rsid w:val="00982BF8"/>
    <w:rsid w:val="00985A2B"/>
    <w:rsid w:val="00986A44"/>
    <w:rsid w:val="00987067"/>
    <w:rsid w:val="00987888"/>
    <w:rsid w:val="00990D46"/>
    <w:rsid w:val="00991A19"/>
    <w:rsid w:val="00991A80"/>
    <w:rsid w:val="00991E19"/>
    <w:rsid w:val="0099434B"/>
    <w:rsid w:val="00995337"/>
    <w:rsid w:val="009956AA"/>
    <w:rsid w:val="00995CBC"/>
    <w:rsid w:val="009A11AB"/>
    <w:rsid w:val="009A1393"/>
    <w:rsid w:val="009A13DA"/>
    <w:rsid w:val="009A22D9"/>
    <w:rsid w:val="009A2713"/>
    <w:rsid w:val="009A638E"/>
    <w:rsid w:val="009A6EF7"/>
    <w:rsid w:val="009A7937"/>
    <w:rsid w:val="009B13D6"/>
    <w:rsid w:val="009B1BEB"/>
    <w:rsid w:val="009B1DB4"/>
    <w:rsid w:val="009B2370"/>
    <w:rsid w:val="009B332C"/>
    <w:rsid w:val="009B3601"/>
    <w:rsid w:val="009B7F35"/>
    <w:rsid w:val="009C13ED"/>
    <w:rsid w:val="009C1F33"/>
    <w:rsid w:val="009C265D"/>
    <w:rsid w:val="009C26CD"/>
    <w:rsid w:val="009C2BA5"/>
    <w:rsid w:val="009C3194"/>
    <w:rsid w:val="009C41D1"/>
    <w:rsid w:val="009C5429"/>
    <w:rsid w:val="009C601B"/>
    <w:rsid w:val="009C6E65"/>
    <w:rsid w:val="009D0655"/>
    <w:rsid w:val="009D0CAB"/>
    <w:rsid w:val="009D42D8"/>
    <w:rsid w:val="009D4785"/>
    <w:rsid w:val="009D655C"/>
    <w:rsid w:val="009D65E4"/>
    <w:rsid w:val="009D72A0"/>
    <w:rsid w:val="009D79D6"/>
    <w:rsid w:val="009E1503"/>
    <w:rsid w:val="009E22F6"/>
    <w:rsid w:val="009E5B39"/>
    <w:rsid w:val="009E5D20"/>
    <w:rsid w:val="009E5DBA"/>
    <w:rsid w:val="009F0749"/>
    <w:rsid w:val="009F0B01"/>
    <w:rsid w:val="009F1F97"/>
    <w:rsid w:val="009F28BC"/>
    <w:rsid w:val="009F2A12"/>
    <w:rsid w:val="009F36A8"/>
    <w:rsid w:val="009F3B85"/>
    <w:rsid w:val="009F4079"/>
    <w:rsid w:val="009F41D9"/>
    <w:rsid w:val="009F54E7"/>
    <w:rsid w:val="009F5A45"/>
    <w:rsid w:val="009F6D6E"/>
    <w:rsid w:val="009F7BB0"/>
    <w:rsid w:val="009F7DA9"/>
    <w:rsid w:val="00A0002D"/>
    <w:rsid w:val="00A003EC"/>
    <w:rsid w:val="00A00B82"/>
    <w:rsid w:val="00A02485"/>
    <w:rsid w:val="00A03A33"/>
    <w:rsid w:val="00A067E8"/>
    <w:rsid w:val="00A07A78"/>
    <w:rsid w:val="00A105E1"/>
    <w:rsid w:val="00A108AA"/>
    <w:rsid w:val="00A112DC"/>
    <w:rsid w:val="00A11A61"/>
    <w:rsid w:val="00A11AC7"/>
    <w:rsid w:val="00A13053"/>
    <w:rsid w:val="00A14E41"/>
    <w:rsid w:val="00A16EC5"/>
    <w:rsid w:val="00A200F9"/>
    <w:rsid w:val="00A223ED"/>
    <w:rsid w:val="00A23A8C"/>
    <w:rsid w:val="00A25726"/>
    <w:rsid w:val="00A26036"/>
    <w:rsid w:val="00A268B0"/>
    <w:rsid w:val="00A26C11"/>
    <w:rsid w:val="00A27BD4"/>
    <w:rsid w:val="00A30A08"/>
    <w:rsid w:val="00A331D5"/>
    <w:rsid w:val="00A332D2"/>
    <w:rsid w:val="00A336C2"/>
    <w:rsid w:val="00A33C40"/>
    <w:rsid w:val="00A3551B"/>
    <w:rsid w:val="00A36C85"/>
    <w:rsid w:val="00A403D7"/>
    <w:rsid w:val="00A421D3"/>
    <w:rsid w:val="00A4338C"/>
    <w:rsid w:val="00A44F76"/>
    <w:rsid w:val="00A45AFC"/>
    <w:rsid w:val="00A45E39"/>
    <w:rsid w:val="00A46847"/>
    <w:rsid w:val="00A46FA9"/>
    <w:rsid w:val="00A471CD"/>
    <w:rsid w:val="00A501C2"/>
    <w:rsid w:val="00A50859"/>
    <w:rsid w:val="00A50D37"/>
    <w:rsid w:val="00A53905"/>
    <w:rsid w:val="00A55169"/>
    <w:rsid w:val="00A557AA"/>
    <w:rsid w:val="00A557C7"/>
    <w:rsid w:val="00A55DE7"/>
    <w:rsid w:val="00A56DA7"/>
    <w:rsid w:val="00A57253"/>
    <w:rsid w:val="00A57414"/>
    <w:rsid w:val="00A574DF"/>
    <w:rsid w:val="00A6062A"/>
    <w:rsid w:val="00A6217B"/>
    <w:rsid w:val="00A6342F"/>
    <w:rsid w:val="00A64130"/>
    <w:rsid w:val="00A6697C"/>
    <w:rsid w:val="00A676B7"/>
    <w:rsid w:val="00A708D4"/>
    <w:rsid w:val="00A710B9"/>
    <w:rsid w:val="00A711CA"/>
    <w:rsid w:val="00A718FA"/>
    <w:rsid w:val="00A71E9F"/>
    <w:rsid w:val="00A73474"/>
    <w:rsid w:val="00A7692E"/>
    <w:rsid w:val="00A76A8A"/>
    <w:rsid w:val="00A776AB"/>
    <w:rsid w:val="00A779EB"/>
    <w:rsid w:val="00A81707"/>
    <w:rsid w:val="00A8185A"/>
    <w:rsid w:val="00A81AB5"/>
    <w:rsid w:val="00A81BF4"/>
    <w:rsid w:val="00A8254B"/>
    <w:rsid w:val="00A827DF"/>
    <w:rsid w:val="00A82BE0"/>
    <w:rsid w:val="00A844FC"/>
    <w:rsid w:val="00A84B65"/>
    <w:rsid w:val="00A84DDE"/>
    <w:rsid w:val="00A8510D"/>
    <w:rsid w:val="00A857AE"/>
    <w:rsid w:val="00A86FED"/>
    <w:rsid w:val="00A87D7E"/>
    <w:rsid w:val="00A90081"/>
    <w:rsid w:val="00A90165"/>
    <w:rsid w:val="00A90204"/>
    <w:rsid w:val="00A90DAB"/>
    <w:rsid w:val="00A918A8"/>
    <w:rsid w:val="00A92BCF"/>
    <w:rsid w:val="00A95C13"/>
    <w:rsid w:val="00A96399"/>
    <w:rsid w:val="00A9656F"/>
    <w:rsid w:val="00A96582"/>
    <w:rsid w:val="00A97A8E"/>
    <w:rsid w:val="00AA068F"/>
    <w:rsid w:val="00AA0E27"/>
    <w:rsid w:val="00AA11A8"/>
    <w:rsid w:val="00AA15A4"/>
    <w:rsid w:val="00AA27A9"/>
    <w:rsid w:val="00AA39E4"/>
    <w:rsid w:val="00AA481D"/>
    <w:rsid w:val="00AA500A"/>
    <w:rsid w:val="00AA5382"/>
    <w:rsid w:val="00AA5812"/>
    <w:rsid w:val="00AA6761"/>
    <w:rsid w:val="00AA69E6"/>
    <w:rsid w:val="00AA6C69"/>
    <w:rsid w:val="00AA74A6"/>
    <w:rsid w:val="00AB1EC0"/>
    <w:rsid w:val="00AB26BC"/>
    <w:rsid w:val="00AB26E4"/>
    <w:rsid w:val="00AB4A67"/>
    <w:rsid w:val="00AB622E"/>
    <w:rsid w:val="00AB66C4"/>
    <w:rsid w:val="00AB70F2"/>
    <w:rsid w:val="00AB729E"/>
    <w:rsid w:val="00AB7EBE"/>
    <w:rsid w:val="00AC01B8"/>
    <w:rsid w:val="00AC271B"/>
    <w:rsid w:val="00AC4FDE"/>
    <w:rsid w:val="00AD097A"/>
    <w:rsid w:val="00AD0A0C"/>
    <w:rsid w:val="00AD0B0A"/>
    <w:rsid w:val="00AD1390"/>
    <w:rsid w:val="00AD16D9"/>
    <w:rsid w:val="00AD4871"/>
    <w:rsid w:val="00AD54AC"/>
    <w:rsid w:val="00AD63D8"/>
    <w:rsid w:val="00AD696C"/>
    <w:rsid w:val="00AE03BE"/>
    <w:rsid w:val="00AE09B9"/>
    <w:rsid w:val="00AE2E0C"/>
    <w:rsid w:val="00AE354A"/>
    <w:rsid w:val="00AE4A91"/>
    <w:rsid w:val="00AE6571"/>
    <w:rsid w:val="00AF1BB8"/>
    <w:rsid w:val="00AF2024"/>
    <w:rsid w:val="00AF6D6E"/>
    <w:rsid w:val="00AF7DC7"/>
    <w:rsid w:val="00B003CA"/>
    <w:rsid w:val="00B019C0"/>
    <w:rsid w:val="00B043C6"/>
    <w:rsid w:val="00B0486C"/>
    <w:rsid w:val="00B07F5D"/>
    <w:rsid w:val="00B1031B"/>
    <w:rsid w:val="00B11D5E"/>
    <w:rsid w:val="00B12C85"/>
    <w:rsid w:val="00B1344A"/>
    <w:rsid w:val="00B14288"/>
    <w:rsid w:val="00B1596F"/>
    <w:rsid w:val="00B15BA0"/>
    <w:rsid w:val="00B16B20"/>
    <w:rsid w:val="00B210F8"/>
    <w:rsid w:val="00B21155"/>
    <w:rsid w:val="00B21BA0"/>
    <w:rsid w:val="00B22916"/>
    <w:rsid w:val="00B22E1A"/>
    <w:rsid w:val="00B25D1E"/>
    <w:rsid w:val="00B26579"/>
    <w:rsid w:val="00B26823"/>
    <w:rsid w:val="00B30B8C"/>
    <w:rsid w:val="00B321E2"/>
    <w:rsid w:val="00B3227C"/>
    <w:rsid w:val="00B337F2"/>
    <w:rsid w:val="00B3473E"/>
    <w:rsid w:val="00B41234"/>
    <w:rsid w:val="00B41BBC"/>
    <w:rsid w:val="00B43182"/>
    <w:rsid w:val="00B4410D"/>
    <w:rsid w:val="00B46408"/>
    <w:rsid w:val="00B46EC2"/>
    <w:rsid w:val="00B46F66"/>
    <w:rsid w:val="00B5088B"/>
    <w:rsid w:val="00B51DDC"/>
    <w:rsid w:val="00B52055"/>
    <w:rsid w:val="00B53815"/>
    <w:rsid w:val="00B549FA"/>
    <w:rsid w:val="00B57542"/>
    <w:rsid w:val="00B605BF"/>
    <w:rsid w:val="00B61E0F"/>
    <w:rsid w:val="00B620E2"/>
    <w:rsid w:val="00B654FB"/>
    <w:rsid w:val="00B65AE1"/>
    <w:rsid w:val="00B704D6"/>
    <w:rsid w:val="00B710C7"/>
    <w:rsid w:val="00B723B9"/>
    <w:rsid w:val="00B729DE"/>
    <w:rsid w:val="00B73161"/>
    <w:rsid w:val="00B7586B"/>
    <w:rsid w:val="00B764C1"/>
    <w:rsid w:val="00B80DD4"/>
    <w:rsid w:val="00B81EDE"/>
    <w:rsid w:val="00B843DD"/>
    <w:rsid w:val="00B845EB"/>
    <w:rsid w:val="00B84607"/>
    <w:rsid w:val="00B84A2C"/>
    <w:rsid w:val="00B86028"/>
    <w:rsid w:val="00B87A1C"/>
    <w:rsid w:val="00B87D4D"/>
    <w:rsid w:val="00B93074"/>
    <w:rsid w:val="00B934B6"/>
    <w:rsid w:val="00B935AC"/>
    <w:rsid w:val="00B9443B"/>
    <w:rsid w:val="00B95994"/>
    <w:rsid w:val="00B96D0D"/>
    <w:rsid w:val="00BA1659"/>
    <w:rsid w:val="00BA18DC"/>
    <w:rsid w:val="00BA272D"/>
    <w:rsid w:val="00BA4458"/>
    <w:rsid w:val="00BA50A2"/>
    <w:rsid w:val="00BA5A93"/>
    <w:rsid w:val="00BA5D00"/>
    <w:rsid w:val="00BB0BFE"/>
    <w:rsid w:val="00BB0C55"/>
    <w:rsid w:val="00BB21BB"/>
    <w:rsid w:val="00BC1908"/>
    <w:rsid w:val="00BC1B3E"/>
    <w:rsid w:val="00BC1D65"/>
    <w:rsid w:val="00BC289D"/>
    <w:rsid w:val="00BC2C08"/>
    <w:rsid w:val="00BC2CC1"/>
    <w:rsid w:val="00BC42A4"/>
    <w:rsid w:val="00BC4714"/>
    <w:rsid w:val="00BC4F21"/>
    <w:rsid w:val="00BC5566"/>
    <w:rsid w:val="00BC5895"/>
    <w:rsid w:val="00BD0FCA"/>
    <w:rsid w:val="00BD31DB"/>
    <w:rsid w:val="00BD4249"/>
    <w:rsid w:val="00BD4686"/>
    <w:rsid w:val="00BD7549"/>
    <w:rsid w:val="00BD7A3E"/>
    <w:rsid w:val="00BD7A9B"/>
    <w:rsid w:val="00BE03C9"/>
    <w:rsid w:val="00BE07EB"/>
    <w:rsid w:val="00BE1A74"/>
    <w:rsid w:val="00BE1E59"/>
    <w:rsid w:val="00BE3FFB"/>
    <w:rsid w:val="00BE492E"/>
    <w:rsid w:val="00BE4ACD"/>
    <w:rsid w:val="00BE53F7"/>
    <w:rsid w:val="00BE758E"/>
    <w:rsid w:val="00BF0796"/>
    <w:rsid w:val="00BF1395"/>
    <w:rsid w:val="00BF1C02"/>
    <w:rsid w:val="00BF3248"/>
    <w:rsid w:val="00BF3794"/>
    <w:rsid w:val="00BF4122"/>
    <w:rsid w:val="00BF472B"/>
    <w:rsid w:val="00BF4F2E"/>
    <w:rsid w:val="00BF516A"/>
    <w:rsid w:val="00BF649E"/>
    <w:rsid w:val="00BF7308"/>
    <w:rsid w:val="00BF7BBC"/>
    <w:rsid w:val="00C0034D"/>
    <w:rsid w:val="00C0137F"/>
    <w:rsid w:val="00C021F6"/>
    <w:rsid w:val="00C022F6"/>
    <w:rsid w:val="00C033B9"/>
    <w:rsid w:val="00C03E62"/>
    <w:rsid w:val="00C04A8F"/>
    <w:rsid w:val="00C05231"/>
    <w:rsid w:val="00C057F1"/>
    <w:rsid w:val="00C06655"/>
    <w:rsid w:val="00C068D9"/>
    <w:rsid w:val="00C11367"/>
    <w:rsid w:val="00C11910"/>
    <w:rsid w:val="00C12058"/>
    <w:rsid w:val="00C12667"/>
    <w:rsid w:val="00C1289A"/>
    <w:rsid w:val="00C15B5A"/>
    <w:rsid w:val="00C2230F"/>
    <w:rsid w:val="00C2240C"/>
    <w:rsid w:val="00C245EB"/>
    <w:rsid w:val="00C24CBB"/>
    <w:rsid w:val="00C24E4C"/>
    <w:rsid w:val="00C253CA"/>
    <w:rsid w:val="00C2587B"/>
    <w:rsid w:val="00C25C5F"/>
    <w:rsid w:val="00C262FE"/>
    <w:rsid w:val="00C27BF4"/>
    <w:rsid w:val="00C31A21"/>
    <w:rsid w:val="00C34E89"/>
    <w:rsid w:val="00C35720"/>
    <w:rsid w:val="00C364C8"/>
    <w:rsid w:val="00C37FC2"/>
    <w:rsid w:val="00C40125"/>
    <w:rsid w:val="00C405DD"/>
    <w:rsid w:val="00C41EFA"/>
    <w:rsid w:val="00C4350A"/>
    <w:rsid w:val="00C43899"/>
    <w:rsid w:val="00C4420C"/>
    <w:rsid w:val="00C44BA5"/>
    <w:rsid w:val="00C4554C"/>
    <w:rsid w:val="00C50B04"/>
    <w:rsid w:val="00C51AD4"/>
    <w:rsid w:val="00C51D00"/>
    <w:rsid w:val="00C525C1"/>
    <w:rsid w:val="00C539AA"/>
    <w:rsid w:val="00C539B5"/>
    <w:rsid w:val="00C54A72"/>
    <w:rsid w:val="00C54E64"/>
    <w:rsid w:val="00C550F7"/>
    <w:rsid w:val="00C55586"/>
    <w:rsid w:val="00C57A82"/>
    <w:rsid w:val="00C63486"/>
    <w:rsid w:val="00C653E5"/>
    <w:rsid w:val="00C65BBD"/>
    <w:rsid w:val="00C67BBD"/>
    <w:rsid w:val="00C70D02"/>
    <w:rsid w:val="00C72894"/>
    <w:rsid w:val="00C729C2"/>
    <w:rsid w:val="00C73293"/>
    <w:rsid w:val="00C73C5C"/>
    <w:rsid w:val="00C75190"/>
    <w:rsid w:val="00C855ED"/>
    <w:rsid w:val="00C86621"/>
    <w:rsid w:val="00C875BD"/>
    <w:rsid w:val="00C90833"/>
    <w:rsid w:val="00C909BF"/>
    <w:rsid w:val="00C90A5E"/>
    <w:rsid w:val="00C90AB1"/>
    <w:rsid w:val="00C93163"/>
    <w:rsid w:val="00C9367C"/>
    <w:rsid w:val="00C938DB"/>
    <w:rsid w:val="00C93F68"/>
    <w:rsid w:val="00C95178"/>
    <w:rsid w:val="00C953C9"/>
    <w:rsid w:val="00C9747E"/>
    <w:rsid w:val="00C9766F"/>
    <w:rsid w:val="00CA10FC"/>
    <w:rsid w:val="00CA1E08"/>
    <w:rsid w:val="00CA20C9"/>
    <w:rsid w:val="00CA2161"/>
    <w:rsid w:val="00CA24EF"/>
    <w:rsid w:val="00CA2797"/>
    <w:rsid w:val="00CA3372"/>
    <w:rsid w:val="00CA498D"/>
    <w:rsid w:val="00CA5CDE"/>
    <w:rsid w:val="00CA624E"/>
    <w:rsid w:val="00CA72E2"/>
    <w:rsid w:val="00CB09E4"/>
    <w:rsid w:val="00CB25B4"/>
    <w:rsid w:val="00CB3101"/>
    <w:rsid w:val="00CB3790"/>
    <w:rsid w:val="00CB40B2"/>
    <w:rsid w:val="00CB429D"/>
    <w:rsid w:val="00CB436F"/>
    <w:rsid w:val="00CB4FBB"/>
    <w:rsid w:val="00CB5562"/>
    <w:rsid w:val="00CB5D1A"/>
    <w:rsid w:val="00CB7079"/>
    <w:rsid w:val="00CB7DB6"/>
    <w:rsid w:val="00CC1F23"/>
    <w:rsid w:val="00CC21A0"/>
    <w:rsid w:val="00CC300E"/>
    <w:rsid w:val="00CC336A"/>
    <w:rsid w:val="00CC3706"/>
    <w:rsid w:val="00CC43DF"/>
    <w:rsid w:val="00CC510C"/>
    <w:rsid w:val="00CC5B19"/>
    <w:rsid w:val="00CC64E8"/>
    <w:rsid w:val="00CC68E7"/>
    <w:rsid w:val="00CD3551"/>
    <w:rsid w:val="00CD37C2"/>
    <w:rsid w:val="00CD5C1C"/>
    <w:rsid w:val="00CD64FD"/>
    <w:rsid w:val="00CD6814"/>
    <w:rsid w:val="00CD7C25"/>
    <w:rsid w:val="00CE0E4C"/>
    <w:rsid w:val="00CE19E4"/>
    <w:rsid w:val="00CE230D"/>
    <w:rsid w:val="00CE2B91"/>
    <w:rsid w:val="00CE3DDD"/>
    <w:rsid w:val="00CE4D58"/>
    <w:rsid w:val="00CE4F5B"/>
    <w:rsid w:val="00CE6481"/>
    <w:rsid w:val="00CE6932"/>
    <w:rsid w:val="00CF1231"/>
    <w:rsid w:val="00CF198E"/>
    <w:rsid w:val="00CF2D7F"/>
    <w:rsid w:val="00CF3DBA"/>
    <w:rsid w:val="00CF63AE"/>
    <w:rsid w:val="00CF6805"/>
    <w:rsid w:val="00CF7240"/>
    <w:rsid w:val="00CF744B"/>
    <w:rsid w:val="00D00CB3"/>
    <w:rsid w:val="00D01AC7"/>
    <w:rsid w:val="00D02044"/>
    <w:rsid w:val="00D02975"/>
    <w:rsid w:val="00D032B3"/>
    <w:rsid w:val="00D04B57"/>
    <w:rsid w:val="00D04FE3"/>
    <w:rsid w:val="00D07AD3"/>
    <w:rsid w:val="00D07CAE"/>
    <w:rsid w:val="00D10214"/>
    <w:rsid w:val="00D1174A"/>
    <w:rsid w:val="00D133D1"/>
    <w:rsid w:val="00D159A8"/>
    <w:rsid w:val="00D17943"/>
    <w:rsid w:val="00D203E8"/>
    <w:rsid w:val="00D210BA"/>
    <w:rsid w:val="00D21138"/>
    <w:rsid w:val="00D21433"/>
    <w:rsid w:val="00D21BF8"/>
    <w:rsid w:val="00D21E28"/>
    <w:rsid w:val="00D24BC8"/>
    <w:rsid w:val="00D25E9D"/>
    <w:rsid w:val="00D27986"/>
    <w:rsid w:val="00D27F63"/>
    <w:rsid w:val="00D30AA9"/>
    <w:rsid w:val="00D31B6C"/>
    <w:rsid w:val="00D31E55"/>
    <w:rsid w:val="00D32F97"/>
    <w:rsid w:val="00D335EA"/>
    <w:rsid w:val="00D34825"/>
    <w:rsid w:val="00D34877"/>
    <w:rsid w:val="00D358FB"/>
    <w:rsid w:val="00D3599D"/>
    <w:rsid w:val="00D35CA2"/>
    <w:rsid w:val="00D35CC9"/>
    <w:rsid w:val="00D35D28"/>
    <w:rsid w:val="00D35E3D"/>
    <w:rsid w:val="00D366C1"/>
    <w:rsid w:val="00D366C7"/>
    <w:rsid w:val="00D3687A"/>
    <w:rsid w:val="00D37704"/>
    <w:rsid w:val="00D400FE"/>
    <w:rsid w:val="00D406AA"/>
    <w:rsid w:val="00D41065"/>
    <w:rsid w:val="00D4167A"/>
    <w:rsid w:val="00D42465"/>
    <w:rsid w:val="00D42E4A"/>
    <w:rsid w:val="00D43102"/>
    <w:rsid w:val="00D43141"/>
    <w:rsid w:val="00D43AC2"/>
    <w:rsid w:val="00D43DCF"/>
    <w:rsid w:val="00D4542F"/>
    <w:rsid w:val="00D459BD"/>
    <w:rsid w:val="00D45AC9"/>
    <w:rsid w:val="00D46817"/>
    <w:rsid w:val="00D53157"/>
    <w:rsid w:val="00D533EC"/>
    <w:rsid w:val="00D5378A"/>
    <w:rsid w:val="00D53F69"/>
    <w:rsid w:val="00D54E27"/>
    <w:rsid w:val="00D56517"/>
    <w:rsid w:val="00D57759"/>
    <w:rsid w:val="00D57C24"/>
    <w:rsid w:val="00D6137C"/>
    <w:rsid w:val="00D61532"/>
    <w:rsid w:val="00D61E00"/>
    <w:rsid w:val="00D62339"/>
    <w:rsid w:val="00D640A0"/>
    <w:rsid w:val="00D64B8E"/>
    <w:rsid w:val="00D6526A"/>
    <w:rsid w:val="00D6555E"/>
    <w:rsid w:val="00D65B6D"/>
    <w:rsid w:val="00D661FC"/>
    <w:rsid w:val="00D6762A"/>
    <w:rsid w:val="00D7011E"/>
    <w:rsid w:val="00D71C75"/>
    <w:rsid w:val="00D737B8"/>
    <w:rsid w:val="00D738BC"/>
    <w:rsid w:val="00D74C3A"/>
    <w:rsid w:val="00D75B07"/>
    <w:rsid w:val="00D75F43"/>
    <w:rsid w:val="00D778B9"/>
    <w:rsid w:val="00D80140"/>
    <w:rsid w:val="00D8158F"/>
    <w:rsid w:val="00D82325"/>
    <w:rsid w:val="00D8344B"/>
    <w:rsid w:val="00D848D4"/>
    <w:rsid w:val="00D854AF"/>
    <w:rsid w:val="00D91117"/>
    <w:rsid w:val="00D912E3"/>
    <w:rsid w:val="00D92865"/>
    <w:rsid w:val="00D93C2B"/>
    <w:rsid w:val="00D9463D"/>
    <w:rsid w:val="00D94658"/>
    <w:rsid w:val="00D94AF3"/>
    <w:rsid w:val="00D96543"/>
    <w:rsid w:val="00D965B5"/>
    <w:rsid w:val="00D972B9"/>
    <w:rsid w:val="00D978E4"/>
    <w:rsid w:val="00DA09C4"/>
    <w:rsid w:val="00DA1931"/>
    <w:rsid w:val="00DA3AB0"/>
    <w:rsid w:val="00DA5B7F"/>
    <w:rsid w:val="00DA71D2"/>
    <w:rsid w:val="00DA72B3"/>
    <w:rsid w:val="00DA735D"/>
    <w:rsid w:val="00DB0211"/>
    <w:rsid w:val="00DB1A60"/>
    <w:rsid w:val="00DB1D1A"/>
    <w:rsid w:val="00DB44D8"/>
    <w:rsid w:val="00DC128C"/>
    <w:rsid w:val="00DC3B6F"/>
    <w:rsid w:val="00DC6C11"/>
    <w:rsid w:val="00DC768F"/>
    <w:rsid w:val="00DD0A1F"/>
    <w:rsid w:val="00DD15F7"/>
    <w:rsid w:val="00DD73CC"/>
    <w:rsid w:val="00DE0407"/>
    <w:rsid w:val="00DE09BF"/>
    <w:rsid w:val="00DE0D61"/>
    <w:rsid w:val="00DE305E"/>
    <w:rsid w:val="00DE3608"/>
    <w:rsid w:val="00DE5A1C"/>
    <w:rsid w:val="00DE5D91"/>
    <w:rsid w:val="00DE5E41"/>
    <w:rsid w:val="00DE610A"/>
    <w:rsid w:val="00DE632A"/>
    <w:rsid w:val="00DE6614"/>
    <w:rsid w:val="00DF0EEF"/>
    <w:rsid w:val="00DF2265"/>
    <w:rsid w:val="00DF5DD9"/>
    <w:rsid w:val="00DF6A97"/>
    <w:rsid w:val="00DF73BB"/>
    <w:rsid w:val="00DF7A86"/>
    <w:rsid w:val="00E002BE"/>
    <w:rsid w:val="00E00610"/>
    <w:rsid w:val="00E02F4D"/>
    <w:rsid w:val="00E043B9"/>
    <w:rsid w:val="00E044F9"/>
    <w:rsid w:val="00E04C46"/>
    <w:rsid w:val="00E056CA"/>
    <w:rsid w:val="00E103B0"/>
    <w:rsid w:val="00E12892"/>
    <w:rsid w:val="00E12C3F"/>
    <w:rsid w:val="00E14652"/>
    <w:rsid w:val="00E14946"/>
    <w:rsid w:val="00E155A3"/>
    <w:rsid w:val="00E1568F"/>
    <w:rsid w:val="00E157BA"/>
    <w:rsid w:val="00E15D20"/>
    <w:rsid w:val="00E16595"/>
    <w:rsid w:val="00E1696F"/>
    <w:rsid w:val="00E171EF"/>
    <w:rsid w:val="00E1727A"/>
    <w:rsid w:val="00E21070"/>
    <w:rsid w:val="00E23782"/>
    <w:rsid w:val="00E2391C"/>
    <w:rsid w:val="00E23CBE"/>
    <w:rsid w:val="00E253BE"/>
    <w:rsid w:val="00E259D5"/>
    <w:rsid w:val="00E259F4"/>
    <w:rsid w:val="00E26621"/>
    <w:rsid w:val="00E315C2"/>
    <w:rsid w:val="00E31F70"/>
    <w:rsid w:val="00E3213D"/>
    <w:rsid w:val="00E32A59"/>
    <w:rsid w:val="00E32D88"/>
    <w:rsid w:val="00E35FE2"/>
    <w:rsid w:val="00E374CF"/>
    <w:rsid w:val="00E4173E"/>
    <w:rsid w:val="00E41DE7"/>
    <w:rsid w:val="00E42F99"/>
    <w:rsid w:val="00E43356"/>
    <w:rsid w:val="00E435C3"/>
    <w:rsid w:val="00E4491E"/>
    <w:rsid w:val="00E44D61"/>
    <w:rsid w:val="00E45B86"/>
    <w:rsid w:val="00E47387"/>
    <w:rsid w:val="00E47BC6"/>
    <w:rsid w:val="00E53809"/>
    <w:rsid w:val="00E560B8"/>
    <w:rsid w:val="00E56266"/>
    <w:rsid w:val="00E56436"/>
    <w:rsid w:val="00E56CCD"/>
    <w:rsid w:val="00E574D8"/>
    <w:rsid w:val="00E57B72"/>
    <w:rsid w:val="00E6054D"/>
    <w:rsid w:val="00E61373"/>
    <w:rsid w:val="00E631ED"/>
    <w:rsid w:val="00E63F1D"/>
    <w:rsid w:val="00E64B0D"/>
    <w:rsid w:val="00E65929"/>
    <w:rsid w:val="00E6709B"/>
    <w:rsid w:val="00E67812"/>
    <w:rsid w:val="00E705ED"/>
    <w:rsid w:val="00E70DD2"/>
    <w:rsid w:val="00E72B9E"/>
    <w:rsid w:val="00E735C0"/>
    <w:rsid w:val="00E738E2"/>
    <w:rsid w:val="00E74F7C"/>
    <w:rsid w:val="00E751B0"/>
    <w:rsid w:val="00E76CD0"/>
    <w:rsid w:val="00E77C54"/>
    <w:rsid w:val="00E803AB"/>
    <w:rsid w:val="00E80C64"/>
    <w:rsid w:val="00E823C4"/>
    <w:rsid w:val="00E8302A"/>
    <w:rsid w:val="00E83B1F"/>
    <w:rsid w:val="00E8517C"/>
    <w:rsid w:val="00E86B9D"/>
    <w:rsid w:val="00E875D9"/>
    <w:rsid w:val="00E87CB2"/>
    <w:rsid w:val="00E90046"/>
    <w:rsid w:val="00E901A9"/>
    <w:rsid w:val="00E90246"/>
    <w:rsid w:val="00E90936"/>
    <w:rsid w:val="00E922D7"/>
    <w:rsid w:val="00E93701"/>
    <w:rsid w:val="00E93B88"/>
    <w:rsid w:val="00E94255"/>
    <w:rsid w:val="00E95AF3"/>
    <w:rsid w:val="00E95EDF"/>
    <w:rsid w:val="00E9705D"/>
    <w:rsid w:val="00E970D0"/>
    <w:rsid w:val="00EA0A98"/>
    <w:rsid w:val="00EA0E1B"/>
    <w:rsid w:val="00EA2CC5"/>
    <w:rsid w:val="00EA30AD"/>
    <w:rsid w:val="00EA4C59"/>
    <w:rsid w:val="00EB0458"/>
    <w:rsid w:val="00EB0A15"/>
    <w:rsid w:val="00EB0F9D"/>
    <w:rsid w:val="00EB0FB3"/>
    <w:rsid w:val="00EB18AE"/>
    <w:rsid w:val="00EB2DF6"/>
    <w:rsid w:val="00EB2FC4"/>
    <w:rsid w:val="00EB44CF"/>
    <w:rsid w:val="00EB68F0"/>
    <w:rsid w:val="00EB6F1E"/>
    <w:rsid w:val="00EC028F"/>
    <w:rsid w:val="00EC062A"/>
    <w:rsid w:val="00EC0BE0"/>
    <w:rsid w:val="00EC0D02"/>
    <w:rsid w:val="00EC0FCD"/>
    <w:rsid w:val="00EC1D3A"/>
    <w:rsid w:val="00EC23B0"/>
    <w:rsid w:val="00EC37DD"/>
    <w:rsid w:val="00EC42A1"/>
    <w:rsid w:val="00EC47F5"/>
    <w:rsid w:val="00EC552F"/>
    <w:rsid w:val="00EC56BE"/>
    <w:rsid w:val="00EC5F8D"/>
    <w:rsid w:val="00EC61EB"/>
    <w:rsid w:val="00EC6812"/>
    <w:rsid w:val="00EC777D"/>
    <w:rsid w:val="00ED10B6"/>
    <w:rsid w:val="00ED10EB"/>
    <w:rsid w:val="00ED40EB"/>
    <w:rsid w:val="00ED4669"/>
    <w:rsid w:val="00ED59A6"/>
    <w:rsid w:val="00ED6261"/>
    <w:rsid w:val="00EE147F"/>
    <w:rsid w:val="00EE1803"/>
    <w:rsid w:val="00EE237A"/>
    <w:rsid w:val="00EE2F92"/>
    <w:rsid w:val="00EE4DE7"/>
    <w:rsid w:val="00EE5D14"/>
    <w:rsid w:val="00EE6AC7"/>
    <w:rsid w:val="00EE75F4"/>
    <w:rsid w:val="00EE7785"/>
    <w:rsid w:val="00EF04A6"/>
    <w:rsid w:val="00EF3387"/>
    <w:rsid w:val="00EF35B6"/>
    <w:rsid w:val="00EF437A"/>
    <w:rsid w:val="00EF46B0"/>
    <w:rsid w:val="00EF4F83"/>
    <w:rsid w:val="00EF63FA"/>
    <w:rsid w:val="00EF69E5"/>
    <w:rsid w:val="00EF741F"/>
    <w:rsid w:val="00F00073"/>
    <w:rsid w:val="00F00152"/>
    <w:rsid w:val="00F00A8F"/>
    <w:rsid w:val="00F016F0"/>
    <w:rsid w:val="00F05663"/>
    <w:rsid w:val="00F06364"/>
    <w:rsid w:val="00F06CDD"/>
    <w:rsid w:val="00F07FF6"/>
    <w:rsid w:val="00F107FF"/>
    <w:rsid w:val="00F11B74"/>
    <w:rsid w:val="00F1212F"/>
    <w:rsid w:val="00F1227D"/>
    <w:rsid w:val="00F14188"/>
    <w:rsid w:val="00F14991"/>
    <w:rsid w:val="00F14F4C"/>
    <w:rsid w:val="00F15526"/>
    <w:rsid w:val="00F15584"/>
    <w:rsid w:val="00F15D80"/>
    <w:rsid w:val="00F15E12"/>
    <w:rsid w:val="00F16426"/>
    <w:rsid w:val="00F16589"/>
    <w:rsid w:val="00F16A6E"/>
    <w:rsid w:val="00F20AA1"/>
    <w:rsid w:val="00F22112"/>
    <w:rsid w:val="00F22512"/>
    <w:rsid w:val="00F22CA7"/>
    <w:rsid w:val="00F234EA"/>
    <w:rsid w:val="00F240D3"/>
    <w:rsid w:val="00F246D8"/>
    <w:rsid w:val="00F261C7"/>
    <w:rsid w:val="00F26760"/>
    <w:rsid w:val="00F27D48"/>
    <w:rsid w:val="00F308A1"/>
    <w:rsid w:val="00F30DA9"/>
    <w:rsid w:val="00F316E2"/>
    <w:rsid w:val="00F32133"/>
    <w:rsid w:val="00F3312F"/>
    <w:rsid w:val="00F3382F"/>
    <w:rsid w:val="00F33876"/>
    <w:rsid w:val="00F34351"/>
    <w:rsid w:val="00F34676"/>
    <w:rsid w:val="00F34F23"/>
    <w:rsid w:val="00F360CD"/>
    <w:rsid w:val="00F3771D"/>
    <w:rsid w:val="00F37F03"/>
    <w:rsid w:val="00F4028F"/>
    <w:rsid w:val="00F415EA"/>
    <w:rsid w:val="00F42793"/>
    <w:rsid w:val="00F43ECB"/>
    <w:rsid w:val="00F44C36"/>
    <w:rsid w:val="00F45E88"/>
    <w:rsid w:val="00F47C11"/>
    <w:rsid w:val="00F47EE2"/>
    <w:rsid w:val="00F517BE"/>
    <w:rsid w:val="00F52699"/>
    <w:rsid w:val="00F52C55"/>
    <w:rsid w:val="00F53537"/>
    <w:rsid w:val="00F5726F"/>
    <w:rsid w:val="00F57E47"/>
    <w:rsid w:val="00F61E62"/>
    <w:rsid w:val="00F6221D"/>
    <w:rsid w:val="00F62872"/>
    <w:rsid w:val="00F62E2E"/>
    <w:rsid w:val="00F635A0"/>
    <w:rsid w:val="00F6500E"/>
    <w:rsid w:val="00F6509E"/>
    <w:rsid w:val="00F6557F"/>
    <w:rsid w:val="00F65DA9"/>
    <w:rsid w:val="00F671F5"/>
    <w:rsid w:val="00F71227"/>
    <w:rsid w:val="00F71BA5"/>
    <w:rsid w:val="00F722D3"/>
    <w:rsid w:val="00F73342"/>
    <w:rsid w:val="00F73994"/>
    <w:rsid w:val="00F73D68"/>
    <w:rsid w:val="00F74215"/>
    <w:rsid w:val="00F74222"/>
    <w:rsid w:val="00F7480B"/>
    <w:rsid w:val="00F75964"/>
    <w:rsid w:val="00F75A65"/>
    <w:rsid w:val="00F75F64"/>
    <w:rsid w:val="00F76499"/>
    <w:rsid w:val="00F773F7"/>
    <w:rsid w:val="00F807A5"/>
    <w:rsid w:val="00F812EA"/>
    <w:rsid w:val="00F8149D"/>
    <w:rsid w:val="00F8158F"/>
    <w:rsid w:val="00F81D3F"/>
    <w:rsid w:val="00F83137"/>
    <w:rsid w:val="00F83A07"/>
    <w:rsid w:val="00F83AE5"/>
    <w:rsid w:val="00F83D22"/>
    <w:rsid w:val="00F84428"/>
    <w:rsid w:val="00F85336"/>
    <w:rsid w:val="00F86D98"/>
    <w:rsid w:val="00F8729F"/>
    <w:rsid w:val="00F872E2"/>
    <w:rsid w:val="00F878E2"/>
    <w:rsid w:val="00F90750"/>
    <w:rsid w:val="00F90CBD"/>
    <w:rsid w:val="00F918A1"/>
    <w:rsid w:val="00F93AAC"/>
    <w:rsid w:val="00F93E26"/>
    <w:rsid w:val="00F95B58"/>
    <w:rsid w:val="00F97798"/>
    <w:rsid w:val="00FA1AC0"/>
    <w:rsid w:val="00FA45FC"/>
    <w:rsid w:val="00FA52B4"/>
    <w:rsid w:val="00FA567A"/>
    <w:rsid w:val="00FA5F08"/>
    <w:rsid w:val="00FB04C7"/>
    <w:rsid w:val="00FB04F2"/>
    <w:rsid w:val="00FB287F"/>
    <w:rsid w:val="00FB302E"/>
    <w:rsid w:val="00FB50DA"/>
    <w:rsid w:val="00FB52FD"/>
    <w:rsid w:val="00FB6540"/>
    <w:rsid w:val="00FC00D8"/>
    <w:rsid w:val="00FC5FE1"/>
    <w:rsid w:val="00FD0A87"/>
    <w:rsid w:val="00FD2968"/>
    <w:rsid w:val="00FD2F61"/>
    <w:rsid w:val="00FD3164"/>
    <w:rsid w:val="00FD4148"/>
    <w:rsid w:val="00FD50C5"/>
    <w:rsid w:val="00FD569A"/>
    <w:rsid w:val="00FD5A4F"/>
    <w:rsid w:val="00FD62AE"/>
    <w:rsid w:val="00FD63A1"/>
    <w:rsid w:val="00FD63BA"/>
    <w:rsid w:val="00FD776A"/>
    <w:rsid w:val="00FD7B47"/>
    <w:rsid w:val="00FE16C2"/>
    <w:rsid w:val="00FE211C"/>
    <w:rsid w:val="00FF0CA0"/>
    <w:rsid w:val="00FF1FD2"/>
    <w:rsid w:val="00FF31D8"/>
    <w:rsid w:val="00FF3A07"/>
    <w:rsid w:val="00FF46EC"/>
    <w:rsid w:val="00FF4DAF"/>
    <w:rsid w:val="00FF4E34"/>
    <w:rsid w:val="00FF52A4"/>
    <w:rsid w:val="00FF6560"/>
    <w:rsid w:val="00FF7E83"/>
    <w:rsid w:val="01070648"/>
    <w:rsid w:val="04D00004"/>
    <w:rsid w:val="05860C30"/>
    <w:rsid w:val="06F83C21"/>
    <w:rsid w:val="07D974BE"/>
    <w:rsid w:val="0829765C"/>
    <w:rsid w:val="086D10C8"/>
    <w:rsid w:val="0BC85551"/>
    <w:rsid w:val="0E0A2A9E"/>
    <w:rsid w:val="14563C14"/>
    <w:rsid w:val="15533FDE"/>
    <w:rsid w:val="180B2D5F"/>
    <w:rsid w:val="184654AB"/>
    <w:rsid w:val="18471355"/>
    <w:rsid w:val="1A17696E"/>
    <w:rsid w:val="1B8F3F3D"/>
    <w:rsid w:val="1E1924FF"/>
    <w:rsid w:val="22396C1B"/>
    <w:rsid w:val="249923CB"/>
    <w:rsid w:val="25CB29B7"/>
    <w:rsid w:val="25E54682"/>
    <w:rsid w:val="28342C68"/>
    <w:rsid w:val="313B6B20"/>
    <w:rsid w:val="32156F93"/>
    <w:rsid w:val="35560353"/>
    <w:rsid w:val="39254A81"/>
    <w:rsid w:val="3FC73DD4"/>
    <w:rsid w:val="401704AA"/>
    <w:rsid w:val="427360DD"/>
    <w:rsid w:val="42FA3E9F"/>
    <w:rsid w:val="4408370C"/>
    <w:rsid w:val="448A78CF"/>
    <w:rsid w:val="448D3156"/>
    <w:rsid w:val="4657234A"/>
    <w:rsid w:val="49626F27"/>
    <w:rsid w:val="4B6C4CCF"/>
    <w:rsid w:val="541E34FD"/>
    <w:rsid w:val="56A03071"/>
    <w:rsid w:val="57D302ED"/>
    <w:rsid w:val="5CD64826"/>
    <w:rsid w:val="5D1E3EE8"/>
    <w:rsid w:val="5EC12C14"/>
    <w:rsid w:val="611E41FE"/>
    <w:rsid w:val="61436537"/>
    <w:rsid w:val="64F769F3"/>
    <w:rsid w:val="6B3C10CD"/>
    <w:rsid w:val="6C6F77D6"/>
    <w:rsid w:val="6FDA0BCC"/>
    <w:rsid w:val="711A26E6"/>
    <w:rsid w:val="723B4B0E"/>
    <w:rsid w:val="75B46262"/>
    <w:rsid w:val="75DD5D51"/>
    <w:rsid w:val="76D46C00"/>
    <w:rsid w:val="781F40AA"/>
    <w:rsid w:val="7EFE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/>
    <w:lsdException w:qFormat="1" w:unhideWhenUsed="0" w:uiPriority="99" w:semiHidden="0" w:name="Body Text First Indent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qFormat="1" w:unhideWhenUsed="0" w:uiPriority="99" w:semiHidden="0" w:name="Body Text Indent 3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qFormat="1" w:unhideWhenUsed="0" w:uiPriority="99" w:semiHidden="0" w:name="Table Colorful 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5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4">
    <w:name w:val="heading 2"/>
    <w:basedOn w:val="1"/>
    <w:next w:val="1"/>
    <w:link w:val="26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27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20">
    <w:name w:val="Default Paragraph Font"/>
    <w:semiHidden/>
    <w:qFormat/>
    <w:uiPriority w:val="99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paragraph" w:styleId="6">
    <w:name w:val="Normal Indent"/>
    <w:basedOn w:val="1"/>
    <w:link w:val="52"/>
    <w:qFormat/>
    <w:locked/>
    <w:uiPriority w:val="99"/>
    <w:pPr>
      <w:ind w:firstLine="420"/>
    </w:pPr>
    <w:rPr>
      <w:szCs w:val="22"/>
    </w:rPr>
  </w:style>
  <w:style w:type="paragraph" w:styleId="7">
    <w:name w:val="Body Text"/>
    <w:basedOn w:val="1"/>
    <w:link w:val="28"/>
    <w:qFormat/>
    <w:uiPriority w:val="99"/>
    <w:rPr>
      <w:b/>
      <w:bCs/>
      <w:spacing w:val="-20"/>
      <w:sz w:val="84"/>
    </w:rPr>
  </w:style>
  <w:style w:type="paragraph" w:styleId="8">
    <w:name w:val="Body Text Indent"/>
    <w:basedOn w:val="1"/>
    <w:link w:val="30"/>
    <w:qFormat/>
    <w:uiPriority w:val="99"/>
    <w:pPr>
      <w:spacing w:line="500" w:lineRule="exact"/>
      <w:ind w:firstLine="640"/>
    </w:pPr>
    <w:rPr>
      <w:rFonts w:ascii="Batang" w:hAnsi="Batang" w:eastAsia="方正仿宋简体"/>
      <w:sz w:val="32"/>
      <w:szCs w:val="20"/>
    </w:rPr>
  </w:style>
  <w:style w:type="paragraph" w:styleId="9">
    <w:name w:val="Plain Text"/>
    <w:basedOn w:val="1"/>
    <w:link w:val="31"/>
    <w:qFormat/>
    <w:uiPriority w:val="99"/>
    <w:rPr>
      <w:rFonts w:ascii="宋体" w:hAnsi="Courier New"/>
      <w:szCs w:val="20"/>
    </w:rPr>
  </w:style>
  <w:style w:type="paragraph" w:styleId="10">
    <w:name w:val="Date"/>
    <w:basedOn w:val="1"/>
    <w:next w:val="1"/>
    <w:link w:val="32"/>
    <w:qFormat/>
    <w:uiPriority w:val="99"/>
    <w:pPr>
      <w:ind w:left="100"/>
    </w:pPr>
    <w:rPr>
      <w:sz w:val="28"/>
      <w:szCs w:val="20"/>
    </w:rPr>
  </w:style>
  <w:style w:type="paragraph" w:styleId="11">
    <w:name w:val="footer"/>
    <w:basedOn w:val="1"/>
    <w:link w:val="3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link w:val="35"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styleId="15">
    <w:name w:val="Body Text First Indent"/>
    <w:basedOn w:val="7"/>
    <w:link w:val="29"/>
    <w:qFormat/>
    <w:uiPriority w:val="99"/>
    <w:pPr>
      <w:spacing w:after="120"/>
      <w:ind w:firstLine="420" w:firstLineChars="100"/>
    </w:pPr>
    <w:rPr>
      <w:b w:val="0"/>
      <w:bCs w:val="0"/>
      <w:spacing w:val="0"/>
      <w:sz w:val="21"/>
    </w:rPr>
  </w:style>
  <w:style w:type="table" w:styleId="17">
    <w:name w:val="Table Grid"/>
    <w:basedOn w:val="16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8">
    <w:name w:val="Table Theme"/>
    <w:basedOn w:val="16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9">
    <w:name w:val="Table Colorful 1"/>
    <w:basedOn w:val="16"/>
    <w:qFormat/>
    <w:uiPriority w:val="99"/>
    <w:pPr>
      <w:widowControl w:val="0"/>
      <w:jc w:val="both"/>
    </w:pPr>
    <w:rPr>
      <w:color w:val="FFFFFF"/>
      <w:kern w:val="0"/>
      <w:sz w:val="20"/>
      <w:szCs w:val="20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21">
    <w:name w:val="Strong"/>
    <w:basedOn w:val="20"/>
    <w:qFormat/>
    <w:uiPriority w:val="99"/>
    <w:rPr>
      <w:rFonts w:cs="Times New Roman"/>
      <w:b/>
      <w:bCs/>
    </w:rPr>
  </w:style>
  <w:style w:type="character" w:styleId="22">
    <w:name w:val="page number"/>
    <w:basedOn w:val="20"/>
    <w:qFormat/>
    <w:uiPriority w:val="99"/>
    <w:rPr>
      <w:rFonts w:cs="Times New Roman"/>
    </w:rPr>
  </w:style>
  <w:style w:type="character" w:styleId="23">
    <w:name w:val="Emphasis"/>
    <w:basedOn w:val="20"/>
    <w:qFormat/>
    <w:uiPriority w:val="99"/>
    <w:rPr>
      <w:rFonts w:cs="Times New Roman"/>
    </w:rPr>
  </w:style>
  <w:style w:type="character" w:styleId="24">
    <w:name w:val="Hyperlink"/>
    <w:basedOn w:val="20"/>
    <w:qFormat/>
    <w:uiPriority w:val="99"/>
    <w:rPr>
      <w:rFonts w:cs="Times New Roman"/>
      <w:color w:val="000000"/>
      <w:u w:val="none"/>
    </w:rPr>
  </w:style>
  <w:style w:type="character" w:customStyle="1" w:styleId="25">
    <w:name w:val="Heading 1 Char"/>
    <w:basedOn w:val="20"/>
    <w:link w:val="3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26">
    <w:name w:val="Heading 2 Char"/>
    <w:basedOn w:val="20"/>
    <w:link w:val="4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7">
    <w:name w:val="Heading 3 Char"/>
    <w:basedOn w:val="20"/>
    <w:link w:val="5"/>
    <w:semiHidden/>
    <w:qFormat/>
    <w:locked/>
    <w:uiPriority w:val="99"/>
    <w:rPr>
      <w:rFonts w:cs="Times New Roman"/>
      <w:b/>
      <w:bCs/>
      <w:sz w:val="32"/>
      <w:szCs w:val="32"/>
    </w:rPr>
  </w:style>
  <w:style w:type="character" w:customStyle="1" w:styleId="28">
    <w:name w:val="Body Text Char"/>
    <w:basedOn w:val="20"/>
    <w:link w:val="7"/>
    <w:semiHidden/>
    <w:qFormat/>
    <w:locked/>
    <w:uiPriority w:val="99"/>
    <w:rPr>
      <w:rFonts w:cs="Times New Roman"/>
      <w:sz w:val="24"/>
      <w:szCs w:val="24"/>
    </w:rPr>
  </w:style>
  <w:style w:type="character" w:customStyle="1" w:styleId="29">
    <w:name w:val="Body Text First Indent Char"/>
    <w:basedOn w:val="28"/>
    <w:link w:val="15"/>
    <w:semiHidden/>
    <w:qFormat/>
    <w:locked/>
    <w:uiPriority w:val="99"/>
  </w:style>
  <w:style w:type="character" w:customStyle="1" w:styleId="30">
    <w:name w:val="Body Text Indent Char"/>
    <w:basedOn w:val="20"/>
    <w:link w:val="8"/>
    <w:semiHidden/>
    <w:qFormat/>
    <w:locked/>
    <w:uiPriority w:val="99"/>
    <w:rPr>
      <w:rFonts w:cs="Times New Roman"/>
      <w:sz w:val="24"/>
      <w:szCs w:val="24"/>
    </w:rPr>
  </w:style>
  <w:style w:type="character" w:customStyle="1" w:styleId="31">
    <w:name w:val="Plain Text Char"/>
    <w:basedOn w:val="20"/>
    <w:link w:val="9"/>
    <w:semiHidden/>
    <w:qFormat/>
    <w:locked/>
    <w:uiPriority w:val="99"/>
    <w:rPr>
      <w:rFonts w:ascii="宋体" w:hAnsi="Courier New" w:cs="Courier New"/>
      <w:sz w:val="21"/>
      <w:szCs w:val="21"/>
    </w:rPr>
  </w:style>
  <w:style w:type="character" w:customStyle="1" w:styleId="32">
    <w:name w:val="Date Char"/>
    <w:basedOn w:val="20"/>
    <w:link w:val="10"/>
    <w:semiHidden/>
    <w:qFormat/>
    <w:locked/>
    <w:uiPriority w:val="99"/>
    <w:rPr>
      <w:rFonts w:cs="Times New Roman"/>
      <w:sz w:val="24"/>
      <w:szCs w:val="24"/>
    </w:rPr>
  </w:style>
  <w:style w:type="character" w:customStyle="1" w:styleId="33">
    <w:name w:val="Footer Char"/>
    <w:basedOn w:val="20"/>
    <w:link w:val="11"/>
    <w:semiHidden/>
    <w:qFormat/>
    <w:locked/>
    <w:uiPriority w:val="99"/>
    <w:rPr>
      <w:rFonts w:cs="Times New Roman"/>
      <w:sz w:val="18"/>
      <w:szCs w:val="18"/>
    </w:rPr>
  </w:style>
  <w:style w:type="character" w:customStyle="1" w:styleId="34">
    <w:name w:val="Header Char"/>
    <w:basedOn w:val="20"/>
    <w:link w:val="12"/>
    <w:semiHidden/>
    <w:qFormat/>
    <w:locked/>
    <w:uiPriority w:val="99"/>
    <w:rPr>
      <w:rFonts w:cs="Times New Roman"/>
      <w:sz w:val="18"/>
      <w:szCs w:val="18"/>
    </w:rPr>
  </w:style>
  <w:style w:type="character" w:customStyle="1" w:styleId="35">
    <w:name w:val="Body Text Indent 3 Char"/>
    <w:basedOn w:val="20"/>
    <w:link w:val="13"/>
    <w:semiHidden/>
    <w:qFormat/>
    <w:locked/>
    <w:uiPriority w:val="99"/>
    <w:rPr>
      <w:rFonts w:cs="Times New Roman"/>
      <w:sz w:val="16"/>
      <w:szCs w:val="16"/>
    </w:rPr>
  </w:style>
  <w:style w:type="character" w:customStyle="1" w:styleId="36">
    <w:name w:val="title_emph1"/>
    <w:basedOn w:val="20"/>
    <w:qFormat/>
    <w:uiPriority w:val="99"/>
    <w:rPr>
      <w:rFonts w:ascii="Arial" w:hAnsi="Arial" w:cs="Arial"/>
      <w:b/>
      <w:bCs/>
      <w:sz w:val="18"/>
      <w:szCs w:val="18"/>
    </w:rPr>
  </w:style>
  <w:style w:type="character" w:customStyle="1" w:styleId="37">
    <w:name w:val="title1"/>
    <w:basedOn w:val="20"/>
    <w:qFormat/>
    <w:uiPriority w:val="99"/>
    <w:rPr>
      <w:rFonts w:cs="Times New Roman"/>
      <w:sz w:val="18"/>
      <w:szCs w:val="18"/>
    </w:rPr>
  </w:style>
  <w:style w:type="character" w:customStyle="1" w:styleId="38">
    <w:name w:val="blue"/>
    <w:basedOn w:val="20"/>
    <w:qFormat/>
    <w:uiPriority w:val="99"/>
    <w:rPr>
      <w:rFonts w:cs="Times New Roman"/>
    </w:rPr>
  </w:style>
  <w:style w:type="character" w:customStyle="1" w:styleId="39">
    <w:name w:val="style161"/>
    <w:basedOn w:val="20"/>
    <w:qFormat/>
    <w:uiPriority w:val="99"/>
    <w:rPr>
      <w:rFonts w:cs="Times New Roman"/>
      <w:b/>
      <w:bCs/>
      <w:color w:val="FF3366"/>
      <w:sz w:val="21"/>
      <w:szCs w:val="21"/>
    </w:rPr>
  </w:style>
  <w:style w:type="character" w:customStyle="1" w:styleId="40">
    <w:name w:val="large1"/>
    <w:basedOn w:val="20"/>
    <w:qFormat/>
    <w:uiPriority w:val="99"/>
    <w:rPr>
      <w:rFonts w:ascii="宋体" w:hAnsi="宋体" w:eastAsia="宋体" w:cs="Times New Roman"/>
      <w:sz w:val="21"/>
      <w:szCs w:val="21"/>
    </w:rPr>
  </w:style>
  <w:style w:type="character" w:customStyle="1" w:styleId="41">
    <w:name w:val="description1"/>
    <w:basedOn w:val="20"/>
    <w:qFormat/>
    <w:uiPriority w:val="99"/>
    <w:rPr>
      <w:rFonts w:cs="Times New Roman"/>
      <w:color w:val="666666"/>
    </w:rPr>
  </w:style>
  <w:style w:type="character" w:customStyle="1" w:styleId="42">
    <w:name w:val="word"/>
    <w:basedOn w:val="20"/>
    <w:qFormat/>
    <w:uiPriority w:val="99"/>
    <w:rPr>
      <w:rFonts w:cs="Times New Roman"/>
    </w:rPr>
  </w:style>
  <w:style w:type="paragraph" w:customStyle="1" w:styleId="43">
    <w:name w:val="Char"/>
    <w:basedOn w:val="1"/>
    <w:qFormat/>
    <w:uiPriority w:val="99"/>
  </w:style>
  <w:style w:type="paragraph" w:customStyle="1" w:styleId="44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5">
    <w:name w:val="Char Char1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46">
    <w:name w:val="Char Char Char Char Char Char Char Char Char Char Char Char Char Char Char Char"/>
    <w:basedOn w:val="1"/>
    <w:qFormat/>
    <w:uiPriority w:val="99"/>
    <w:rPr>
      <w:rFonts w:ascii="Tahoma" w:hAnsi="Tahoma"/>
      <w:sz w:val="24"/>
      <w:szCs w:val="20"/>
    </w:rPr>
  </w:style>
  <w:style w:type="paragraph" w:customStyle="1" w:styleId="47">
    <w:name w:val="Table Text"/>
    <w:basedOn w:val="1"/>
    <w:qFormat/>
    <w:uiPriority w:val="99"/>
    <w:pPr>
      <w:widowControl/>
      <w:spacing w:before="60" w:after="60"/>
      <w:jc w:val="left"/>
    </w:pPr>
    <w:rPr>
      <w:kern w:val="0"/>
      <w:sz w:val="24"/>
    </w:rPr>
  </w:style>
  <w:style w:type="paragraph" w:customStyle="1" w:styleId="48">
    <w:name w:val="表格内文"/>
    <w:basedOn w:val="1"/>
    <w:qFormat/>
    <w:uiPriority w:val="99"/>
    <w:pPr>
      <w:spacing w:line="400" w:lineRule="exact"/>
    </w:pPr>
    <w:rPr>
      <w:rFonts w:ascii="Arial" w:hAnsi="Arial" w:cs="宋体"/>
      <w:szCs w:val="20"/>
    </w:rPr>
  </w:style>
  <w:style w:type="paragraph" w:customStyle="1" w:styleId="49">
    <w:name w:val="List Paragraph1"/>
    <w:basedOn w:val="1"/>
    <w:qFormat/>
    <w:uiPriority w:val="99"/>
    <w:pPr>
      <w:spacing w:line="480" w:lineRule="auto"/>
      <w:ind w:firstLine="420" w:firstLineChars="200"/>
    </w:pPr>
    <w:rPr>
      <w:rFonts w:ascii="Calibri" w:hAnsi="Calibri"/>
      <w:szCs w:val="22"/>
    </w:rPr>
  </w:style>
  <w:style w:type="character" w:customStyle="1" w:styleId="50">
    <w:name w:val="font21"/>
    <w:basedOn w:val="20"/>
    <w:qFormat/>
    <w:uiPriority w:val="99"/>
    <w:rPr>
      <w:rFonts w:ascii="Times New Roman" w:hAnsi="Times New Roman" w:cs="Times New Roman"/>
      <w:color w:val="000000"/>
      <w:sz w:val="18"/>
      <w:szCs w:val="18"/>
      <w:u w:val="none"/>
    </w:rPr>
  </w:style>
  <w:style w:type="character" w:customStyle="1" w:styleId="51">
    <w:name w:val="font41"/>
    <w:basedOn w:val="20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52">
    <w:name w:val="Normal Indent Char"/>
    <w:link w:val="6"/>
    <w:qFormat/>
    <w:locked/>
    <w:uiPriority w:val="99"/>
  </w:style>
  <w:style w:type="paragraph" w:customStyle="1" w:styleId="53">
    <w:name w:val="Char4 Char Char Char"/>
    <w:basedOn w:val="1"/>
    <w:semiHidden/>
    <w:qFormat/>
    <w:uiPriority w:val="99"/>
    <w:pPr>
      <w:adjustRightInd w:val="0"/>
      <w:snapToGrid w:val="0"/>
      <w:spacing w:line="360" w:lineRule="auto"/>
      <w:ind w:firstLine="200" w:firstLineChars="200"/>
    </w:pPr>
    <w:rPr>
      <w:rFonts w:ascii="宋体" w:hAnsi="宋体" w:cs="宋体"/>
      <w:sz w:val="24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</Company>
  <Pages>4</Pages>
  <Words>766</Words>
  <Characters>911</Characters>
  <Lines>0</Lines>
  <Paragraphs>0</Paragraphs>
  <TotalTime>1</TotalTime>
  <ScaleCrop>false</ScaleCrop>
  <LinksUpToDate>false</LinksUpToDate>
  <CharactersWithSpaces>1202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2015-09-23T19:04:00Z</dcterms:created>
  <dc:creator>lenovo</dc:creator>
  <cp:lastModifiedBy>126133-周凯</cp:lastModifiedBy>
  <cp:lastPrinted>2023-04-16T12:28:00Z</cp:lastPrinted>
  <dcterms:modified xsi:type="dcterms:W3CDTF">2025-09-19T07:44:03Z</dcterms:modified>
  <dc:title>货物需求报价表</dc:title>
  <cp:revision>927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EBF50CEC8A594216B271A0614F650867_13</vt:lpwstr>
  </property>
</Properties>
</file>