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outlineLvl w:val="0"/>
        <w:rPr>
          <w:rFonts w:hint="default" w:ascii="Times New Roman" w:hAnsi="Times New Roman" w:cs="Times New Roman"/>
          <w:b/>
          <w:color w:val="000000"/>
          <w:sz w:val="48"/>
          <w:szCs w:val="48"/>
          <w:highlight w:val="none"/>
          <w:lang w:eastAsia="zh-CN"/>
        </w:rPr>
      </w:pPr>
    </w:p>
    <w:p>
      <w:pPr>
        <w:spacing w:line="600" w:lineRule="auto"/>
        <w:jc w:val="center"/>
        <w:outlineLvl w:val="0"/>
        <w:rPr>
          <w:rFonts w:hint="default" w:ascii="Times New Roman" w:hAnsi="Times New Roman" w:eastAsia="方正小标宋简体" w:cs="Times New Roman"/>
          <w:b w:val="0"/>
          <w:bCs/>
          <w:color w:val="000000"/>
          <w:sz w:val="52"/>
          <w:szCs w:val="52"/>
          <w:highlight w:val="none"/>
          <w:lang w:eastAsia="zh-CN"/>
        </w:rPr>
      </w:pPr>
      <w:r>
        <w:rPr>
          <w:rFonts w:hint="eastAsia" w:eastAsia="方正小标宋简体" w:cs="Times New Roman"/>
          <w:b w:val="0"/>
          <w:bCs/>
          <w:color w:val="000000"/>
          <w:sz w:val="52"/>
          <w:szCs w:val="52"/>
          <w:highlight w:val="none"/>
          <w:lang w:eastAsia="zh-CN"/>
        </w:rPr>
        <w:t>习水</w:t>
      </w:r>
      <w:r>
        <w:rPr>
          <w:rFonts w:hint="default" w:ascii="Times New Roman" w:hAnsi="Times New Roman" w:eastAsia="方正小标宋简体" w:cs="Times New Roman"/>
          <w:b w:val="0"/>
          <w:bCs/>
          <w:color w:val="000000"/>
          <w:sz w:val="52"/>
          <w:szCs w:val="52"/>
          <w:highlight w:val="none"/>
          <w:lang w:eastAsia="zh-CN"/>
        </w:rPr>
        <w:t>农商银行拍卖</w:t>
      </w:r>
      <w:r>
        <w:rPr>
          <w:rFonts w:hint="eastAsia" w:eastAsia="方正小标宋简体" w:cs="Times New Roman"/>
          <w:b w:val="0"/>
          <w:bCs/>
          <w:color w:val="000000"/>
          <w:sz w:val="52"/>
          <w:szCs w:val="52"/>
          <w:highlight w:val="none"/>
          <w:lang w:val="en-US" w:eastAsia="zh-CN"/>
        </w:rPr>
        <w:t>代理</w:t>
      </w:r>
      <w:r>
        <w:rPr>
          <w:rFonts w:hint="default" w:ascii="Times New Roman" w:hAnsi="Times New Roman" w:eastAsia="方正小标宋简体" w:cs="Times New Roman"/>
          <w:b w:val="0"/>
          <w:bCs/>
          <w:color w:val="000000"/>
          <w:sz w:val="52"/>
          <w:szCs w:val="52"/>
          <w:highlight w:val="none"/>
          <w:lang w:eastAsia="zh-CN"/>
        </w:rPr>
        <w:t>服务项目</w:t>
      </w:r>
    </w:p>
    <w:p>
      <w:pPr>
        <w:jc w:val="center"/>
        <w:rPr>
          <w:rFonts w:hint="default" w:ascii="Times New Roman" w:hAnsi="Times New Roman" w:cs="Times New Roman"/>
          <w:sz w:val="28"/>
          <w:szCs w:val="28"/>
          <w:highlight w:val="none"/>
        </w:rPr>
      </w:pPr>
    </w:p>
    <w:p>
      <w:pPr>
        <w:pStyle w:val="5"/>
        <w:rPr>
          <w:rFonts w:hint="default" w:ascii="Times New Roman" w:hAnsi="Times New Roman" w:cs="Times New Roman"/>
          <w:highlight w:val="none"/>
        </w:rPr>
      </w:pPr>
    </w:p>
    <w:p>
      <w:pPr>
        <w:rPr>
          <w:rFonts w:hint="default" w:ascii="Times New Roman" w:hAnsi="Times New Roman" w:cs="Times New Roman"/>
          <w:sz w:val="28"/>
          <w:szCs w:val="28"/>
          <w:highlight w:val="none"/>
        </w:rPr>
      </w:pPr>
    </w:p>
    <w:p>
      <w:pPr>
        <w:rPr>
          <w:rFonts w:hint="default" w:ascii="Times New Roman" w:hAnsi="Times New Roman" w:cs="Times New Roman"/>
          <w:sz w:val="28"/>
          <w:szCs w:val="28"/>
          <w:highlight w:val="none"/>
        </w:rPr>
      </w:pPr>
    </w:p>
    <w:p>
      <w:pPr>
        <w:rPr>
          <w:rFonts w:hint="default" w:ascii="Times New Roman" w:hAnsi="Times New Roman" w:cs="Times New Roman"/>
          <w:sz w:val="28"/>
          <w:szCs w:val="28"/>
          <w:highlight w:val="none"/>
        </w:rPr>
      </w:pPr>
    </w:p>
    <w:p>
      <w:pPr>
        <w:rPr>
          <w:rFonts w:hint="default" w:ascii="Times New Roman" w:hAnsi="Times New Roman" w:eastAsia="宋体" w:cs="Times New Roman"/>
          <w:sz w:val="28"/>
          <w:szCs w:val="28"/>
          <w:highlight w:val="none"/>
          <w:lang w:eastAsia="zh-CN"/>
        </w:rPr>
      </w:pPr>
    </w:p>
    <w:p>
      <w:pPr>
        <w:shd w:val="solid" w:color="FFFFFF" w:fill="auto"/>
        <w:autoSpaceDN w:val="0"/>
        <w:jc w:val="center"/>
        <w:outlineLvl w:val="1"/>
        <w:rPr>
          <w:rFonts w:hint="eastAsia" w:ascii="方正小标宋简体" w:hAnsi="方正小标宋简体" w:eastAsia="方正小标宋简体" w:cs="方正小标宋简体"/>
          <w:b w:val="0"/>
          <w:bCs/>
          <w:highlight w:val="none"/>
          <w:shd w:val="clear" w:color="auto" w:fill="FFFFFF"/>
        </w:rPr>
      </w:pPr>
      <w:r>
        <w:rPr>
          <w:rFonts w:hint="eastAsia" w:ascii="方正小标宋简体" w:hAnsi="方正小标宋简体" w:eastAsia="方正小标宋简体" w:cs="方正小标宋简体"/>
          <w:b w:val="0"/>
          <w:bCs/>
          <w:color w:val="000000"/>
          <w:sz w:val="84"/>
          <w:highlight w:val="none"/>
          <w:shd w:val="clear" w:color="auto" w:fill="FFFFFF"/>
          <w:lang w:eastAsia="zh-CN"/>
        </w:rPr>
        <w:t>询价</w:t>
      </w:r>
      <w:r>
        <w:rPr>
          <w:rFonts w:hint="eastAsia" w:ascii="方正小标宋简体" w:hAnsi="方正小标宋简体" w:eastAsia="方正小标宋简体" w:cs="方正小标宋简体"/>
          <w:b w:val="0"/>
          <w:bCs/>
          <w:color w:val="000000"/>
          <w:sz w:val="84"/>
          <w:highlight w:val="none"/>
          <w:shd w:val="clear" w:color="auto" w:fill="FFFFFF"/>
        </w:rPr>
        <w:t>文件</w:t>
      </w:r>
    </w:p>
    <w:p>
      <w:pPr>
        <w:shd w:val="solid" w:color="FFFFFF" w:fill="auto"/>
        <w:autoSpaceDN w:val="0"/>
        <w:jc w:val="center"/>
        <w:rPr>
          <w:rFonts w:hint="default" w:ascii="Times New Roman" w:hAnsi="Times New Roman" w:cs="Times New Roman"/>
          <w:highlight w:val="none"/>
          <w:shd w:val="clear" w:color="auto" w:fill="FFFFFF"/>
        </w:rPr>
      </w:pPr>
      <w:r>
        <w:rPr>
          <w:rFonts w:hint="default" w:ascii="Times New Roman" w:hAnsi="Times New Roman" w:cs="Times New Roman"/>
          <w:b/>
          <w:color w:val="000000"/>
          <w:sz w:val="52"/>
          <w:highlight w:val="none"/>
          <w:shd w:val="clear" w:color="auto" w:fill="FFFFFF"/>
        </w:rPr>
        <w:t xml:space="preserve"> </w:t>
      </w:r>
    </w:p>
    <w:p>
      <w:pPr>
        <w:shd w:val="solid" w:color="FFFFFF" w:fill="auto"/>
        <w:autoSpaceDN w:val="0"/>
        <w:jc w:val="center"/>
        <w:rPr>
          <w:rFonts w:hint="default" w:ascii="Times New Roman" w:hAnsi="Times New Roman" w:cs="Times New Roman"/>
          <w:highlight w:val="none"/>
          <w:shd w:val="clear" w:color="auto" w:fill="FFFFFF"/>
        </w:rPr>
      </w:pPr>
    </w:p>
    <w:p>
      <w:pPr>
        <w:shd w:val="solid" w:color="FFFFFF" w:fill="auto"/>
        <w:autoSpaceDN w:val="0"/>
        <w:jc w:val="center"/>
        <w:rPr>
          <w:rFonts w:hint="default" w:ascii="Times New Roman" w:hAnsi="Times New Roman" w:cs="Times New Roman"/>
          <w:highlight w:val="none"/>
          <w:shd w:val="clear" w:color="auto" w:fill="FFFFFF"/>
        </w:rPr>
      </w:pPr>
      <w:r>
        <w:rPr>
          <w:rFonts w:hint="default" w:ascii="Times New Roman" w:hAnsi="Times New Roman" w:cs="Times New Roman"/>
          <w:color w:val="000000"/>
          <w:sz w:val="72"/>
          <w:highlight w:val="none"/>
          <w:shd w:val="clear" w:color="auto" w:fill="FFFFFF"/>
        </w:rPr>
        <w:t xml:space="preserve"> </w:t>
      </w:r>
    </w:p>
    <w:p>
      <w:pPr>
        <w:shd w:val="solid" w:color="FFFFFF" w:fill="auto"/>
        <w:autoSpaceDN w:val="0"/>
        <w:rPr>
          <w:rFonts w:hint="default" w:ascii="Times New Roman" w:hAnsi="Times New Roman" w:cs="Times New Roman"/>
          <w:highlight w:val="none"/>
          <w:shd w:val="clear" w:color="auto" w:fill="FFFFFF"/>
        </w:rPr>
      </w:pPr>
      <w:r>
        <w:rPr>
          <w:rFonts w:hint="default" w:ascii="Times New Roman" w:hAnsi="Times New Roman" w:cs="Times New Roman"/>
          <w:b/>
          <w:color w:val="000000"/>
          <w:sz w:val="30"/>
          <w:highlight w:val="none"/>
          <w:shd w:val="clear" w:color="auto" w:fill="FFFFFF"/>
        </w:rPr>
        <w:t xml:space="preserve"> </w:t>
      </w:r>
    </w:p>
    <w:p>
      <w:pPr>
        <w:shd w:val="solid" w:color="FFFFFF" w:fill="auto"/>
        <w:autoSpaceDN w:val="0"/>
        <w:rPr>
          <w:rFonts w:hint="default" w:ascii="Times New Roman" w:hAnsi="Times New Roman" w:cs="Times New Roman"/>
          <w:b/>
          <w:color w:val="000000"/>
          <w:sz w:val="30"/>
          <w:highlight w:val="none"/>
          <w:shd w:val="clear" w:color="auto" w:fill="FFFFFF"/>
        </w:rPr>
      </w:pPr>
      <w:r>
        <w:rPr>
          <w:rFonts w:hint="default" w:ascii="Times New Roman" w:hAnsi="Times New Roman" w:cs="Times New Roman"/>
          <w:b/>
          <w:color w:val="000000"/>
          <w:sz w:val="30"/>
          <w:highlight w:val="none"/>
          <w:shd w:val="clear" w:color="auto" w:fill="FFFFFF"/>
        </w:rPr>
        <w:t xml:space="preserve"> </w:t>
      </w:r>
    </w:p>
    <w:p>
      <w:pPr>
        <w:shd w:val="solid" w:color="FFFFFF" w:fill="auto"/>
        <w:autoSpaceDN w:val="0"/>
        <w:rPr>
          <w:rFonts w:hint="default" w:ascii="Times New Roman" w:hAnsi="Times New Roman" w:cs="Times New Roman"/>
          <w:b/>
          <w:color w:val="000000"/>
          <w:sz w:val="30"/>
          <w:highlight w:val="none"/>
          <w:shd w:val="clear" w:color="auto" w:fill="FFFFFF"/>
        </w:rPr>
      </w:pPr>
    </w:p>
    <w:p>
      <w:pPr>
        <w:shd w:val="solid" w:color="FFFFFF" w:fill="auto"/>
        <w:autoSpaceDN w:val="0"/>
        <w:rPr>
          <w:rFonts w:hint="default" w:ascii="Times New Roman" w:hAnsi="Times New Roman" w:cs="Times New Roman"/>
          <w:b/>
          <w:color w:val="000000"/>
          <w:sz w:val="30"/>
          <w:highlight w:val="none"/>
          <w:shd w:val="clear" w:color="auto" w:fill="FFFFFF"/>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spacing w:line="50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p>
    <w:p>
      <w:pPr>
        <w:pStyle w:val="11"/>
        <w:spacing w:after="0" w:line="360" w:lineRule="auto"/>
        <w:ind w:firstLine="0" w:firstLineChars="0"/>
        <w:jc w:val="center"/>
        <w:rPr>
          <w:rFonts w:ascii="方正小标宋简体" w:hAnsi="方正小标宋简体" w:eastAsia="方正小标宋简体" w:cs="方正小标宋简体"/>
          <w:color w:val="auto"/>
          <w:sz w:val="40"/>
          <w:szCs w:val="40"/>
          <w:highlight w:val="none"/>
          <w:lang w:eastAsia="zh-CN"/>
        </w:rPr>
      </w:pPr>
      <w:r>
        <w:rPr>
          <w:rFonts w:hint="eastAsia" w:ascii="方正小标宋简体" w:hAnsi="方正小标宋简体" w:eastAsia="方正小标宋简体" w:cs="方正小标宋简体"/>
          <w:color w:val="auto"/>
          <w:sz w:val="40"/>
          <w:szCs w:val="40"/>
          <w:highlight w:val="none"/>
          <w:lang w:eastAsia="zh-CN"/>
        </w:rPr>
        <w:t>目     录</w:t>
      </w:r>
    </w:p>
    <w:p>
      <w:pPr>
        <w:pStyle w:val="11"/>
        <w:spacing w:after="0" w:line="360" w:lineRule="auto"/>
        <w:ind w:firstLine="0" w:firstLineChars="0"/>
        <w:jc w:val="center"/>
        <w:rPr>
          <w:rFonts w:ascii="方正小标宋简体" w:hAnsi="方正小标宋简体" w:eastAsia="方正小标宋简体" w:cs="方正小标宋简体"/>
          <w:color w:val="auto"/>
          <w:sz w:val="40"/>
          <w:szCs w:val="40"/>
          <w:highlight w:val="none"/>
          <w:lang w:eastAsia="zh-CN"/>
        </w:rPr>
      </w:pPr>
    </w:p>
    <w:p>
      <w:pPr>
        <w:pStyle w:val="11"/>
        <w:spacing w:after="0" w:line="360" w:lineRule="auto"/>
        <w:ind w:firstLine="0" w:firstLineChars="0"/>
        <w:rPr>
          <w:rFonts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 xml:space="preserve">第一部分 </w:t>
      </w:r>
      <w:r>
        <w:rPr>
          <w:rFonts w:hint="eastAsia" w:ascii="方正小标宋简体" w:hAnsi="方正小标宋简体" w:eastAsia="方正小标宋简体" w:cs="方正小标宋简体"/>
          <w:color w:val="auto"/>
          <w:sz w:val="36"/>
          <w:szCs w:val="36"/>
          <w:highlight w:val="none"/>
          <w:lang w:val="en-US" w:eastAsia="zh-CN"/>
        </w:rPr>
        <w:t>询价</w:t>
      </w:r>
      <w:r>
        <w:rPr>
          <w:rFonts w:hint="eastAsia" w:ascii="方正小标宋简体" w:hAnsi="方正小标宋简体" w:eastAsia="方正小标宋简体" w:cs="方正小标宋简体"/>
          <w:color w:val="auto"/>
          <w:sz w:val="36"/>
          <w:szCs w:val="36"/>
          <w:highlight w:val="none"/>
          <w:lang w:eastAsia="zh-CN"/>
        </w:rPr>
        <w:t>公告</w:t>
      </w:r>
    </w:p>
    <w:p>
      <w:pPr>
        <w:pStyle w:val="11"/>
        <w:spacing w:after="0" w:line="360" w:lineRule="auto"/>
        <w:ind w:firstLine="0" w:firstLineChars="0"/>
        <w:rPr>
          <w:rFonts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第二部分 项目技术和商务要求</w:t>
      </w:r>
    </w:p>
    <w:p>
      <w:pPr>
        <w:pStyle w:val="11"/>
        <w:spacing w:after="0" w:line="360" w:lineRule="auto"/>
        <w:ind w:firstLine="0" w:firstLineChars="0"/>
        <w:rPr>
          <w:rFonts w:hint="default"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eastAsia="zh-CN"/>
        </w:rPr>
        <w:t>第三部分 供应商须知</w:t>
      </w:r>
    </w:p>
    <w:p>
      <w:pPr>
        <w:pStyle w:val="11"/>
        <w:spacing w:after="0" w:line="360" w:lineRule="auto"/>
        <w:ind w:firstLine="0" w:firstLineChars="0"/>
        <w:rPr>
          <w:rFonts w:hint="default"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eastAsia="zh-CN"/>
        </w:rPr>
        <w:t>第四部分 附件/响应文件格式</w:t>
      </w:r>
    </w:p>
    <w:p>
      <w:pPr>
        <w:pStyle w:val="11"/>
        <w:spacing w:after="0" w:line="360" w:lineRule="auto"/>
        <w:ind w:firstLine="0" w:firstLineChars="0"/>
        <w:jc w:val="center"/>
        <w:outlineLvl w:val="0"/>
        <w:rPr>
          <w:rFonts w:ascii="方正小标宋简体" w:hAnsi="方正小标宋简体" w:eastAsia="方正小标宋简体" w:cs="方正小标宋简体"/>
          <w:color w:val="auto"/>
          <w:sz w:val="40"/>
          <w:szCs w:val="40"/>
          <w:highlight w:val="none"/>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1"/>
        <w:keepNext w:val="0"/>
        <w:keepLines w:val="0"/>
        <w:pageBreakBefore w:val="0"/>
        <w:widowControl/>
        <w:kinsoku/>
        <w:wordWrap/>
        <w:overflowPunct/>
        <w:topLinePunct w:val="0"/>
        <w:autoSpaceDE/>
        <w:autoSpaceDN/>
        <w:bidi w:val="0"/>
        <w:adjustRightInd/>
        <w:snapToGrid w:val="0"/>
        <w:spacing w:after="0" w:line="540" w:lineRule="exact"/>
        <w:ind w:firstLine="0" w:firstLineChars="0"/>
        <w:jc w:val="center"/>
        <w:textAlignment w:val="auto"/>
        <w:outlineLvl w:val="0"/>
        <w:rPr>
          <w:rFonts w:ascii="方正小标宋简体" w:hAnsi="方正小标宋简体" w:eastAsia="方正小标宋简体" w:cs="方正小标宋简体"/>
          <w:color w:val="auto"/>
          <w:sz w:val="40"/>
          <w:szCs w:val="40"/>
          <w:highlight w:val="none"/>
          <w:lang w:eastAsia="zh-CN"/>
        </w:rPr>
      </w:pPr>
      <w:r>
        <w:rPr>
          <w:rFonts w:hint="eastAsia" w:ascii="方正小标宋简体" w:hAnsi="方正小标宋简体" w:eastAsia="方正小标宋简体" w:cs="方正小标宋简体"/>
          <w:color w:val="auto"/>
          <w:sz w:val="40"/>
          <w:szCs w:val="40"/>
          <w:highlight w:val="none"/>
          <w:lang w:eastAsia="zh-CN"/>
        </w:rPr>
        <w:t xml:space="preserve">第一部分  </w:t>
      </w:r>
      <w:r>
        <w:rPr>
          <w:rFonts w:hint="eastAsia" w:ascii="方正小标宋简体" w:hAnsi="方正小标宋简体" w:eastAsia="方正小标宋简体" w:cs="方正小标宋简体"/>
          <w:color w:val="auto"/>
          <w:sz w:val="40"/>
          <w:szCs w:val="40"/>
          <w:highlight w:val="none"/>
          <w:lang w:val="en-US" w:eastAsia="zh-CN"/>
        </w:rPr>
        <w:t>询价</w:t>
      </w:r>
      <w:r>
        <w:rPr>
          <w:rFonts w:hint="eastAsia" w:ascii="方正小标宋简体" w:hAnsi="方正小标宋简体" w:eastAsia="方正小标宋简体" w:cs="方正小标宋简体"/>
          <w:color w:val="auto"/>
          <w:sz w:val="40"/>
          <w:szCs w:val="40"/>
          <w:highlight w:val="none"/>
          <w:lang w:eastAsia="zh-CN"/>
        </w:rPr>
        <w:t>公告</w:t>
      </w:r>
    </w:p>
    <w:p>
      <w:pPr>
        <w:rPr>
          <w:rFonts w:hint="default" w:ascii="Times New Roman" w:hAnsi="Times New Roman" w:cs="Times New Roman"/>
          <w:lang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因工作需要，贵州习水农村商业银行股份有限公司（以下简称“习水农商银行”）拟采购拍卖代理服务项目，诚请符合条件的</w:t>
      </w:r>
      <w:r>
        <w:rPr>
          <w:rFonts w:hint="eastAsia" w:ascii="Times New Roman" w:hAnsi="Times New Roman" w:eastAsia="仿宋_GB2312" w:cs="Times New Roman"/>
          <w:kern w:val="0"/>
          <w:sz w:val="32"/>
          <w:szCs w:val="32"/>
          <w:highlight w:val="none"/>
          <w:lang w:val="en-US" w:eastAsia="zh-CN" w:bidi="ar"/>
        </w:rPr>
        <w:t>拍卖公司</w:t>
      </w:r>
      <w:r>
        <w:rPr>
          <w:rFonts w:hint="default" w:ascii="Times New Roman" w:hAnsi="Times New Roman" w:eastAsia="仿宋_GB2312" w:cs="Times New Roman"/>
          <w:kern w:val="0"/>
          <w:sz w:val="32"/>
          <w:szCs w:val="32"/>
          <w:highlight w:val="none"/>
          <w:lang w:val="en-US" w:eastAsia="zh-CN" w:bidi="ar"/>
        </w:rPr>
        <w:t>报名参与，项目具体内容如下：</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rPr>
          <w:rFonts w:hint="default" w:ascii="Times New Roman" w:hAnsi="Times New Roman" w:eastAsia="仿宋_GB2312" w:cs="Times New Roman"/>
          <w:bCs/>
          <w:sz w:val="32"/>
          <w:szCs w:val="32"/>
          <w:highlight w:val="none"/>
          <w:lang w:val="en-US" w:eastAsia="zh-CN"/>
        </w:rPr>
      </w:pPr>
      <w:r>
        <w:rPr>
          <w:rFonts w:hint="eastAsia" w:ascii="黑体" w:hAnsi="黑体" w:eastAsia="黑体" w:cs="黑体"/>
          <w:kern w:val="0"/>
          <w:sz w:val="32"/>
          <w:szCs w:val="32"/>
          <w:highlight w:val="none"/>
          <w:lang w:val="en-US" w:eastAsia="zh-CN" w:bidi="ar"/>
        </w:rPr>
        <w:t>一、项目名称：</w:t>
      </w:r>
      <w:r>
        <w:rPr>
          <w:rFonts w:hint="default" w:ascii="Times New Roman" w:hAnsi="Times New Roman" w:eastAsia="仿宋_GB2312" w:cs="Times New Roman"/>
          <w:bCs/>
          <w:sz w:val="32"/>
          <w:szCs w:val="32"/>
          <w:highlight w:val="none"/>
          <w:lang w:val="en-US" w:eastAsia="zh-CN"/>
        </w:rPr>
        <w:t>习水农商银行闲置综合办公大楼处置公开拍卖代理服务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rPr>
          <w:rFonts w:hint="default" w:ascii="Times New Roman" w:hAnsi="Times New Roman" w:eastAsia="仿宋_GB2312" w:cs="Times New Roman"/>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二、项目编号：</w:t>
      </w:r>
      <w:r>
        <w:rPr>
          <w:rFonts w:hint="default" w:ascii="Times New Roman" w:hAnsi="Times New Roman" w:eastAsia="仿宋_GB2312" w:cs="Times New Roman"/>
          <w:kern w:val="0"/>
          <w:sz w:val="32"/>
          <w:szCs w:val="32"/>
          <w:highlight w:val="none"/>
          <w:lang w:val="en-US" w:eastAsia="zh-CN" w:bidi="ar"/>
        </w:rPr>
        <w:t>XS2025004</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rPr>
          <w:rFonts w:hint="default" w:ascii="黑体" w:hAnsi="黑体" w:eastAsia="黑体" w:cs="黑体"/>
          <w:kern w:val="0"/>
          <w:sz w:val="32"/>
          <w:szCs w:val="32"/>
          <w:highlight w:val="none"/>
          <w:lang w:val="en-US" w:eastAsia="zh-CN" w:bidi="ar"/>
        </w:rPr>
      </w:pPr>
      <w:r>
        <w:rPr>
          <w:rFonts w:hint="default" w:ascii="黑体" w:hAnsi="黑体" w:eastAsia="黑体" w:cs="黑体"/>
          <w:kern w:val="0"/>
          <w:sz w:val="32"/>
          <w:szCs w:val="32"/>
          <w:highlight w:val="none"/>
          <w:lang w:val="en-US" w:eastAsia="zh-CN" w:bidi="ar"/>
        </w:rPr>
        <w:t>三、</w:t>
      </w:r>
      <w:r>
        <w:rPr>
          <w:rFonts w:hint="eastAsia" w:ascii="黑体" w:hAnsi="黑体" w:eastAsia="黑体" w:cs="黑体"/>
          <w:kern w:val="0"/>
          <w:sz w:val="32"/>
          <w:szCs w:val="32"/>
          <w:highlight w:val="none"/>
          <w:lang w:val="en-US" w:eastAsia="zh-CN" w:bidi="ar"/>
        </w:rPr>
        <w:t>项目概况</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rPr>
          <w:rFonts w:hint="eastAsia" w:ascii="Times New Roman" w:hAnsi="Times New Roman" w:eastAsia="仿宋_GB2312" w:cs="Times New Roman"/>
          <w:kern w:val="0"/>
          <w:sz w:val="32"/>
          <w:szCs w:val="32"/>
          <w:highlight w:val="none"/>
          <w:lang w:val="en-US" w:eastAsia="en-US" w:bidi="ar"/>
        </w:rPr>
      </w:pPr>
      <w:r>
        <w:rPr>
          <w:rFonts w:hint="eastAsia" w:ascii="Times New Roman" w:hAnsi="Times New Roman" w:eastAsia="仿宋_GB2312" w:cs="Times New Roman"/>
          <w:kern w:val="0"/>
          <w:sz w:val="32"/>
          <w:szCs w:val="32"/>
          <w:highlight w:val="none"/>
          <w:lang w:val="en-US" w:eastAsia="zh-CN" w:bidi="ar"/>
        </w:rPr>
        <w:t>（一）采购内容：</w:t>
      </w:r>
      <w:r>
        <w:rPr>
          <w:rFonts w:hint="eastAsia" w:ascii="Times New Roman" w:hAnsi="Times New Roman" w:eastAsia="仿宋_GB2312" w:cs="Times New Roman"/>
          <w:kern w:val="0"/>
          <w:sz w:val="32"/>
          <w:szCs w:val="32"/>
          <w:highlight w:val="none"/>
          <w:lang w:val="en-US" w:eastAsia="en-US" w:bidi="ar"/>
        </w:rPr>
        <w:t>负责习水农商银行闲置综合办公大楼公开拍卖代理服务</w:t>
      </w:r>
      <w:r>
        <w:rPr>
          <w:rFonts w:hint="eastAsia"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en-US" w:bidi="ar"/>
        </w:rPr>
        <w:t>涵盖拍卖前期准备、</w:t>
      </w:r>
      <w:r>
        <w:rPr>
          <w:rFonts w:hint="eastAsia" w:ascii="Times New Roman" w:hAnsi="Times New Roman" w:eastAsia="仿宋_GB2312" w:cs="Times New Roman"/>
          <w:kern w:val="0"/>
          <w:sz w:val="32"/>
          <w:szCs w:val="32"/>
          <w:highlight w:val="none"/>
          <w:lang w:val="en-US" w:eastAsia="zh-CN" w:bidi="ar"/>
        </w:rPr>
        <w:t>拍卖公告发布、交易</w:t>
      </w:r>
      <w:r>
        <w:rPr>
          <w:rFonts w:hint="eastAsia" w:ascii="Times New Roman" w:hAnsi="Times New Roman" w:eastAsia="仿宋_GB2312" w:cs="Times New Roman"/>
          <w:kern w:val="0"/>
          <w:sz w:val="32"/>
          <w:szCs w:val="32"/>
          <w:highlight w:val="none"/>
          <w:lang w:val="en-US" w:eastAsia="en-US" w:bidi="ar"/>
        </w:rPr>
        <w:t>文件编制</w:t>
      </w:r>
      <w:r>
        <w:rPr>
          <w:rFonts w:hint="eastAsia"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en-US" w:bidi="ar"/>
        </w:rPr>
        <w:t>在公共资源交易平台</w:t>
      </w:r>
      <w:r>
        <w:rPr>
          <w:rFonts w:hint="eastAsia" w:ascii="Times New Roman" w:hAnsi="Times New Roman" w:eastAsia="仿宋_GB2312" w:cs="Times New Roman"/>
          <w:kern w:val="0"/>
          <w:sz w:val="32"/>
          <w:szCs w:val="32"/>
          <w:highlight w:val="none"/>
          <w:lang w:val="en-US" w:eastAsia="zh-CN" w:bidi="ar"/>
        </w:rPr>
        <w:t>代理进场</w:t>
      </w:r>
      <w:r>
        <w:rPr>
          <w:rFonts w:hint="eastAsia" w:ascii="Times New Roman" w:hAnsi="Times New Roman" w:eastAsia="仿宋_GB2312" w:cs="Times New Roman"/>
          <w:kern w:val="0"/>
          <w:sz w:val="32"/>
          <w:szCs w:val="32"/>
          <w:highlight w:val="none"/>
          <w:lang w:val="en-US" w:eastAsia="en-US" w:bidi="ar"/>
        </w:rPr>
        <w:t>挂网拍卖、组织宣传、结果公示、合同签订、协助买受人办理过户等全过程服务。负责派人指导意向买受人在公共资源交易中心线上操作。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rPr>
          <w:rFonts w:hint="eastAsia"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二</w:t>
      </w:r>
      <w:r>
        <w:rPr>
          <w:rFonts w:hint="default" w:ascii="Times New Roman" w:hAnsi="Times New Roman" w:eastAsia="仿宋_GB2312" w:cs="Times New Roman"/>
          <w:kern w:val="0"/>
          <w:sz w:val="32"/>
          <w:szCs w:val="32"/>
          <w:highlight w:val="none"/>
          <w:lang w:val="en-US" w:eastAsia="zh-CN" w:bidi="ar"/>
        </w:rPr>
        <w:t>）习水农商银行闲置综合办公大楼起拍价：10750万元。</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default" w:ascii="Times New Roman" w:hAnsi="Times New Roman" w:eastAsia="仿宋_GB2312" w:cs="Times New Roman"/>
          <w:bCs/>
          <w:sz w:val="32"/>
          <w:szCs w:val="32"/>
          <w:highlight w:val="none"/>
          <w:lang w:val="en-US" w:eastAsia="zh-CN"/>
        </w:rPr>
      </w:pPr>
      <w:r>
        <w:rPr>
          <w:rFonts w:hint="eastAsia" w:ascii="黑体" w:hAnsi="黑体" w:eastAsia="黑体" w:cs="黑体"/>
          <w:kern w:val="0"/>
          <w:sz w:val="32"/>
          <w:szCs w:val="32"/>
          <w:highlight w:val="none"/>
          <w:lang w:val="en-US" w:eastAsia="zh-CN" w:bidi="ar"/>
        </w:rPr>
        <w:t>四、</w:t>
      </w:r>
      <w:r>
        <w:rPr>
          <w:rFonts w:hint="default" w:ascii="黑体" w:hAnsi="黑体" w:eastAsia="黑体" w:cs="黑体"/>
          <w:kern w:val="0"/>
          <w:sz w:val="32"/>
          <w:szCs w:val="32"/>
          <w:highlight w:val="none"/>
          <w:lang w:val="en-US" w:eastAsia="zh-CN" w:bidi="ar"/>
        </w:rPr>
        <w:t>项目</w:t>
      </w:r>
      <w:r>
        <w:rPr>
          <w:rFonts w:hint="eastAsia" w:ascii="黑体" w:hAnsi="黑体" w:eastAsia="黑体" w:cs="黑体"/>
          <w:kern w:val="0"/>
          <w:sz w:val="32"/>
          <w:szCs w:val="32"/>
          <w:highlight w:val="none"/>
          <w:lang w:val="en-US" w:eastAsia="zh-CN" w:bidi="ar"/>
        </w:rPr>
        <w:t>限</w:t>
      </w:r>
      <w:r>
        <w:rPr>
          <w:rFonts w:hint="default" w:ascii="黑体" w:hAnsi="黑体" w:eastAsia="黑体" w:cs="黑体"/>
          <w:kern w:val="0"/>
          <w:sz w:val="32"/>
          <w:szCs w:val="32"/>
          <w:highlight w:val="none"/>
          <w:lang w:val="en-US" w:eastAsia="zh-CN" w:bidi="ar"/>
        </w:rPr>
        <w:t>价：</w:t>
      </w:r>
      <w:r>
        <w:rPr>
          <w:rFonts w:hint="default" w:ascii="Times New Roman" w:hAnsi="Times New Roman" w:eastAsia="仿宋_GB2312" w:cs="Times New Roman"/>
          <w:kern w:val="0"/>
          <w:sz w:val="32"/>
          <w:szCs w:val="32"/>
          <w:highlight w:val="none"/>
          <w:lang w:val="en-US" w:eastAsia="zh-CN" w:bidi="ar"/>
        </w:rPr>
        <w:t>10万元。未成交不收取佣金，成交后向买受人收取。</w:t>
      </w:r>
      <w:r>
        <w:rPr>
          <w:rFonts w:hint="default" w:ascii="Times New Roman" w:hAnsi="Times New Roman" w:eastAsia="仿宋_GB2312" w:cs="Times New Roman"/>
          <w:bCs/>
          <w:sz w:val="32"/>
          <w:szCs w:val="32"/>
          <w:highlight w:val="none"/>
          <w:lang w:val="en-US" w:eastAsia="zh-CN"/>
        </w:rPr>
        <w:t>佣金收取报价为一口价，不接受比例报价。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rPr>
          <w:rFonts w:hint="default" w:ascii="Times New Roman" w:hAnsi="Times New Roman" w:eastAsia="仿宋_GB2312" w:cs="Times New Roman"/>
          <w:kern w:val="0"/>
          <w:sz w:val="32"/>
          <w:szCs w:val="32"/>
          <w:highlight w:val="none"/>
          <w:lang w:val="en-US" w:eastAsia="zh-CN" w:bidi="ar"/>
        </w:rPr>
      </w:pPr>
      <w:r>
        <w:rPr>
          <w:rFonts w:hint="eastAsia" w:ascii="黑体" w:hAnsi="黑体" w:eastAsia="黑体" w:cs="黑体"/>
          <w:b w:val="0"/>
          <w:bCs w:val="0"/>
          <w:kern w:val="0"/>
          <w:sz w:val="32"/>
          <w:szCs w:val="32"/>
          <w:highlight w:val="none"/>
          <w:lang w:val="en-US" w:eastAsia="zh-CN" w:bidi="ar"/>
        </w:rPr>
        <w:t>五、报价时间：</w:t>
      </w:r>
      <w:r>
        <w:rPr>
          <w:rFonts w:hint="default" w:ascii="Times New Roman" w:hAnsi="Times New Roman" w:eastAsia="仿宋_GB2312" w:cs="Times New Roman"/>
          <w:bCs/>
          <w:sz w:val="32"/>
          <w:szCs w:val="32"/>
          <w:highlight w:val="none"/>
          <w:lang w:val="en-US" w:eastAsia="zh-CN"/>
        </w:rPr>
        <w:t>2025年8月25日-8月27日。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508"/>
        </w:tabs>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六、报名资格条件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（一）具备独立法人资格，持有有效的营业执照。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（二）具有履行合同所必需的设备和专业技术能力</w:t>
      </w:r>
      <w:r>
        <w:rPr>
          <w:rFonts w:hint="eastAsia" w:ascii="Times New Roman" w:hAnsi="Times New Roman" w:eastAsia="仿宋_GB2312" w:cs="Times New Roman"/>
          <w:b w:val="0"/>
          <w:kern w:val="0"/>
          <w:sz w:val="32"/>
          <w:szCs w:val="32"/>
          <w:highlight w:val="none"/>
          <w:lang w:val="en-US" w:eastAsia="zh-CN" w:bidi="ar-SA"/>
        </w:rPr>
        <w:t>，</w:t>
      </w:r>
      <w:r>
        <w:rPr>
          <w:rFonts w:hint="default" w:ascii="Times New Roman" w:hAnsi="Times New Roman" w:eastAsia="仿宋_GB2312" w:cs="Times New Roman"/>
          <w:b w:val="0"/>
          <w:kern w:val="0"/>
          <w:sz w:val="32"/>
          <w:szCs w:val="32"/>
          <w:highlight w:val="none"/>
          <w:lang w:val="en-US" w:eastAsia="zh-CN" w:bidi="ar-SA"/>
        </w:rPr>
        <w:t>具有</w:t>
      </w:r>
      <w:r>
        <w:rPr>
          <w:rFonts w:hint="eastAsia" w:ascii="Times New Roman" w:hAnsi="Times New Roman" w:eastAsia="仿宋_GB2312" w:cs="Times New Roman"/>
          <w:b w:val="0"/>
          <w:kern w:val="0"/>
          <w:sz w:val="32"/>
          <w:szCs w:val="32"/>
          <w:highlight w:val="none"/>
          <w:lang w:val="en-US" w:eastAsia="zh-CN" w:bidi="ar-SA"/>
        </w:rPr>
        <w:t>国</w:t>
      </w:r>
      <w:r>
        <w:rPr>
          <w:rFonts w:hint="default" w:ascii="Times New Roman" w:hAnsi="Times New Roman" w:eastAsia="仿宋_GB2312" w:cs="Times New Roman"/>
          <w:b w:val="0"/>
          <w:kern w:val="0"/>
          <w:sz w:val="32"/>
          <w:szCs w:val="32"/>
          <w:highlight w:val="none"/>
          <w:lang w:val="en-US" w:eastAsia="zh-CN" w:bidi="ar-SA"/>
        </w:rPr>
        <w:t>家有权部门颁发的关于资产拍卖的公司及个人相关资格证书等。</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（三）在“信用中国” 网站未被列入失信被执行人、重大税收违法案件当事人名单，信用中国报告无不良记录。</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sz w:val="32"/>
          <w:szCs w:val="32"/>
          <w:highlight w:val="none"/>
          <w:lang w:val="en-US" w:eastAsia="zh-CN"/>
        </w:rPr>
        <w:t>（四）负责人为同一人或者存在直接控股、管理关系的不同供应商，不得同时参加同一包的采购活动。</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508"/>
        </w:tabs>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default" w:ascii="黑体" w:hAnsi="黑体" w:eastAsia="黑体" w:cs="黑体"/>
          <w:kern w:val="0"/>
          <w:sz w:val="32"/>
          <w:szCs w:val="32"/>
          <w:highlight w:val="none"/>
          <w:lang w:val="en-US" w:eastAsia="zh-CN" w:bidi="ar"/>
        </w:rPr>
      </w:pPr>
      <w:r>
        <w:rPr>
          <w:rFonts w:hint="default" w:ascii="黑体" w:hAnsi="黑体" w:eastAsia="黑体" w:cs="黑体"/>
          <w:kern w:val="0"/>
          <w:sz w:val="32"/>
          <w:szCs w:val="32"/>
          <w:highlight w:val="none"/>
          <w:lang w:val="en-US" w:eastAsia="zh-CN" w:bidi="ar"/>
        </w:rPr>
        <w:t>七、提交材料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（一）营业执照。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（二）承诺</w:t>
      </w:r>
      <w:r>
        <w:rPr>
          <w:rFonts w:hint="eastAsia" w:ascii="Times New Roman" w:hAnsi="Times New Roman" w:eastAsia="仿宋_GB2312" w:cs="Times New Roman"/>
          <w:kern w:val="0"/>
          <w:sz w:val="32"/>
          <w:szCs w:val="32"/>
          <w:highlight w:val="none"/>
          <w:lang w:val="en-US" w:eastAsia="zh-CN" w:bidi="ar"/>
        </w:rPr>
        <w:t>声明</w:t>
      </w:r>
      <w:r>
        <w:rPr>
          <w:rFonts w:hint="default" w:ascii="Times New Roman" w:hAnsi="Times New Roman" w:eastAsia="仿宋_GB2312" w:cs="Times New Roman"/>
          <w:kern w:val="0"/>
          <w:sz w:val="32"/>
          <w:szCs w:val="32"/>
          <w:highlight w:val="none"/>
          <w:lang w:val="en-US" w:eastAsia="zh-CN" w:bidi="ar"/>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（三）提供法人身份证或有效的授权文件。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（四）拍卖资质证明文件。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（五）信用中国报告。</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508"/>
        </w:tabs>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（六）报价表。</w:t>
      </w:r>
      <w:r>
        <w:rPr>
          <w:rFonts w:hint="default" w:ascii="Times New Roman" w:hAnsi="Times New Roman" w:eastAsia="仿宋_GB2312" w:cs="Times New Roman"/>
          <w:kern w:val="0"/>
          <w:sz w:val="32"/>
          <w:szCs w:val="32"/>
          <w:highlight w:val="none"/>
          <w:lang w:val="en-US" w:eastAsia="zh-CN" w:bidi="ar"/>
        </w:rPr>
        <w:t>符合条件的拍卖公司均可报名，</w:t>
      </w:r>
      <w:r>
        <w:rPr>
          <w:rFonts w:hint="eastAsia" w:ascii="Times New Roman" w:hAnsi="Times New Roman" w:eastAsia="仿宋_GB2312" w:cs="Times New Roman"/>
          <w:kern w:val="0"/>
          <w:sz w:val="32"/>
          <w:szCs w:val="32"/>
          <w:highlight w:val="none"/>
          <w:lang w:val="en-US" w:eastAsia="zh-CN" w:bidi="ar"/>
        </w:rPr>
        <w:t>报名需</w:t>
      </w:r>
      <w:r>
        <w:rPr>
          <w:rFonts w:hint="default" w:ascii="Times New Roman" w:hAnsi="Times New Roman" w:eastAsia="仿宋_GB2312" w:cs="Times New Roman"/>
          <w:kern w:val="0"/>
          <w:sz w:val="32"/>
          <w:szCs w:val="32"/>
          <w:highlight w:val="none"/>
          <w:lang w:val="en-US" w:eastAsia="zh-CN" w:bidi="ar"/>
        </w:rPr>
        <w:t>按要求提供相关资料（</w:t>
      </w:r>
      <w:r>
        <w:rPr>
          <w:rFonts w:hint="eastAsia" w:ascii="Times New Roman" w:hAnsi="Times New Roman" w:eastAsia="仿宋_GB2312" w:cs="Times New Roman"/>
          <w:kern w:val="0"/>
          <w:sz w:val="32"/>
          <w:szCs w:val="32"/>
          <w:highlight w:val="none"/>
          <w:lang w:val="en-US" w:eastAsia="zh-CN" w:bidi="ar"/>
        </w:rPr>
        <w:t>均需</w:t>
      </w:r>
      <w:r>
        <w:rPr>
          <w:rFonts w:hint="default" w:ascii="Times New Roman" w:hAnsi="Times New Roman" w:eastAsia="仿宋_GB2312" w:cs="Times New Roman"/>
          <w:kern w:val="0"/>
          <w:sz w:val="32"/>
          <w:szCs w:val="32"/>
          <w:highlight w:val="none"/>
          <w:lang w:val="en-US" w:eastAsia="zh-CN" w:bidi="ar"/>
        </w:rPr>
        <w:t>加盖公章</w:t>
      </w:r>
      <w:r>
        <w:rPr>
          <w:rFonts w:hint="eastAsia" w:ascii="Times New Roman" w:hAnsi="Times New Roman" w:eastAsia="仿宋_GB2312" w:cs="Times New Roman"/>
          <w:kern w:val="0"/>
          <w:sz w:val="32"/>
          <w:szCs w:val="32"/>
          <w:highlight w:val="none"/>
          <w:lang w:val="en-US" w:eastAsia="zh-CN" w:bidi="ar"/>
        </w:rPr>
        <w:t>，详见附件</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密封后，于2025年8月27日前邮寄到指定地点</w:t>
      </w:r>
      <w:r>
        <w:rPr>
          <w:rFonts w:hint="default" w:ascii="Times New Roman" w:hAnsi="Times New Roman" w:eastAsia="仿宋_GB2312" w:cs="Times New Roman"/>
          <w:kern w:val="0"/>
          <w:sz w:val="32"/>
          <w:szCs w:val="32"/>
          <w:highlight w:val="none"/>
          <w:lang w:val="en-US" w:eastAsia="zh-CN" w:bidi="ar"/>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508"/>
        </w:tabs>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eastAsia" w:ascii="黑体" w:hAnsi="黑体" w:eastAsia="黑体" w:cs="黑体"/>
          <w:bCs/>
          <w:kern w:val="2"/>
          <w:sz w:val="32"/>
          <w:szCs w:val="32"/>
          <w:highlight w:val="none"/>
          <w:lang w:val="en-US" w:eastAsia="zh-CN" w:bidi="ar-SA"/>
        </w:rPr>
      </w:pPr>
      <w:r>
        <w:rPr>
          <w:rFonts w:hint="eastAsia" w:ascii="黑体" w:hAnsi="黑体" w:eastAsia="黑体" w:cs="黑体"/>
          <w:bCs/>
          <w:kern w:val="2"/>
          <w:sz w:val="32"/>
          <w:szCs w:val="32"/>
          <w:highlight w:val="none"/>
          <w:lang w:val="en-US" w:eastAsia="zh-CN" w:bidi="ar-SA"/>
        </w:rPr>
        <w:t>八、联系方式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center"/>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联系人：韩</w:t>
      </w:r>
      <w:r>
        <w:rPr>
          <w:rFonts w:hint="eastAsia" w:ascii="Times New Roman" w:hAnsi="Times New Roman" w:eastAsia="仿宋_GB2312" w:cs="Times New Roman"/>
          <w:bCs/>
          <w:kern w:val="2"/>
          <w:sz w:val="32"/>
          <w:szCs w:val="32"/>
          <w:highlight w:val="none"/>
          <w:lang w:val="en-US" w:eastAsia="zh-CN" w:bidi="ar-SA"/>
        </w:rPr>
        <w:t>老师</w:t>
      </w:r>
      <w:r>
        <w:rPr>
          <w:rFonts w:hint="default" w:ascii="Times New Roman" w:hAnsi="Times New Roman" w:eastAsia="仿宋_GB2312" w:cs="Times New Roman"/>
          <w:bCs/>
          <w:kern w:val="2"/>
          <w:sz w:val="32"/>
          <w:szCs w:val="32"/>
          <w:highlight w:val="none"/>
          <w:lang w:val="en-US" w:eastAsia="zh-CN" w:bidi="ar-SA"/>
        </w:rPr>
        <w:t>；联系电话：0851-22537062</w:t>
      </w:r>
      <w:r>
        <w:rPr>
          <w:rFonts w:hint="eastAsia" w:ascii="Times New Roman" w:hAnsi="Times New Roman" w:eastAsia="仿宋_GB2312" w:cs="Times New Roman"/>
          <w:bCs/>
          <w:kern w:val="2"/>
          <w:sz w:val="32"/>
          <w:szCs w:val="32"/>
          <w:highlight w:val="none"/>
          <w:lang w:val="en-US" w:eastAsia="zh-CN" w:bidi="ar-SA"/>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center"/>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地</w:t>
      </w:r>
      <w:r>
        <w:rPr>
          <w:rFonts w:hint="eastAsia" w:ascii="Times New Roman" w:hAnsi="Times New Roman" w:eastAsia="仿宋_GB2312" w:cs="Times New Roman"/>
          <w:bCs/>
          <w:kern w:val="2"/>
          <w:sz w:val="32"/>
          <w:szCs w:val="32"/>
          <w:highlight w:val="none"/>
          <w:lang w:val="en-US" w:eastAsia="zh-CN" w:bidi="ar-SA"/>
        </w:rPr>
        <w:t xml:space="preserve">  </w:t>
      </w:r>
      <w:r>
        <w:rPr>
          <w:rFonts w:hint="default" w:ascii="Times New Roman" w:hAnsi="Times New Roman" w:eastAsia="仿宋_GB2312" w:cs="Times New Roman"/>
          <w:bCs/>
          <w:kern w:val="2"/>
          <w:sz w:val="32"/>
          <w:szCs w:val="32"/>
          <w:highlight w:val="none"/>
          <w:lang w:val="en-US" w:eastAsia="zh-CN" w:bidi="ar-SA"/>
        </w:rPr>
        <w:t>址：贵州省遵义市习水县府东路红城天街D1栋。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center"/>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本次供应商征集公告网址：习水农商银行官网。</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880" w:firstLineChars="200"/>
        <w:textAlignment w:val="auto"/>
        <w:rPr>
          <w:rFonts w:hint="eastAsia" w:ascii="方正小标宋简体" w:hAnsi="方正小标宋简体" w:eastAsia="方正小标宋简体" w:cs="方正小标宋简体"/>
          <w:sz w:val="44"/>
          <w:szCs w:val="44"/>
          <w:highlight w:val="none"/>
          <w:lang w:val="en-US" w:eastAsia="zh-CN"/>
        </w:rPr>
      </w:pPr>
    </w:p>
    <w:p>
      <w:pPr>
        <w:pStyle w:val="11"/>
        <w:spacing w:after="0" w:line="360" w:lineRule="auto"/>
        <w:ind w:firstLine="0" w:firstLineChars="0"/>
        <w:jc w:val="center"/>
        <w:outlineLvl w:val="0"/>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 第二部分  项目技术和商务要求</w:t>
      </w:r>
    </w:p>
    <w:p>
      <w:pPr>
        <w:pageBreakBefore w:val="0"/>
        <w:numPr>
          <w:ilvl w:val="0"/>
          <w:numId w:val="1"/>
        </w:numPr>
        <w:kinsoku/>
        <w:overflowPunct/>
        <w:topLinePunct w:val="0"/>
        <w:bidi w:val="0"/>
        <w:spacing w:after="0" w:line="560" w:lineRule="exact"/>
        <w:ind w:left="-10" w:leftChars="0" w:right="0" w:firstLine="640" w:firstLineChars="0"/>
        <w:jc w:val="both"/>
        <w:outlineLvl w:val="1"/>
        <w:rPr>
          <w:rFonts w:hint="eastAsia" w:ascii="Times New Roman" w:hAnsi="Times New Roman" w:eastAsia="黑体" w:cs="Times New Roman"/>
          <w:b w:val="0"/>
          <w:bCs w:val="0"/>
          <w:color w:val="auto"/>
          <w:sz w:val="32"/>
          <w:szCs w:val="32"/>
          <w:lang w:val="en-US" w:eastAsia="zh-CN"/>
        </w:rPr>
      </w:pPr>
      <w:bookmarkStart w:id="0" w:name="_Toc10411"/>
      <w:bookmarkStart w:id="1" w:name="_Toc2772"/>
      <w:bookmarkStart w:id="2" w:name="_Toc14052"/>
      <w:bookmarkStart w:id="3" w:name="_Toc48"/>
      <w:r>
        <w:rPr>
          <w:rFonts w:hint="eastAsia" w:ascii="Times New Roman" w:hAnsi="Times New Roman" w:eastAsia="黑体" w:cs="Times New Roman"/>
          <w:b w:val="0"/>
          <w:bCs w:val="0"/>
          <w:color w:val="auto"/>
          <w:sz w:val="32"/>
          <w:szCs w:val="32"/>
          <w:lang w:val="en-US" w:eastAsia="zh-CN"/>
        </w:rPr>
        <w:t>技术要求</w:t>
      </w:r>
    </w:p>
    <w:p>
      <w:pPr>
        <w:ind w:firstLine="640" w:firstLineChars="200"/>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所有拍卖</w:t>
      </w:r>
      <w:r>
        <w:rPr>
          <w:rFonts w:hint="eastAsia" w:ascii="Times New Roman" w:hAnsi="Times New Roman" w:eastAsia="仿宋_GB2312" w:cs="Times New Roman"/>
          <w:color w:val="auto"/>
          <w:kern w:val="0"/>
          <w:sz w:val="32"/>
          <w:szCs w:val="32"/>
          <w:highlight w:val="none"/>
          <w:lang w:val="zh-CN" w:eastAsia="ca-ES" w:bidi="ar"/>
        </w:rPr>
        <w:t>程序应符合《中华人民共和国拍卖法》等有关法律、法规规定。</w:t>
      </w:r>
    </w:p>
    <w:p>
      <w:pPr>
        <w:pageBreakBefore w:val="0"/>
        <w:numPr>
          <w:ilvl w:val="0"/>
          <w:numId w:val="1"/>
        </w:numPr>
        <w:kinsoku/>
        <w:overflowPunct/>
        <w:topLinePunct w:val="0"/>
        <w:bidi w:val="0"/>
        <w:spacing w:after="0" w:line="560" w:lineRule="exact"/>
        <w:ind w:left="-10" w:leftChars="0" w:right="0" w:firstLine="640" w:firstLineChars="0"/>
        <w:jc w:val="both"/>
        <w:outlineLvl w:val="1"/>
        <w:rPr>
          <w:rFonts w:hint="default" w:ascii="Times New Roman" w:hAnsi="Times New Roman" w:eastAsia="黑体" w:cs="Times New Roman"/>
          <w:b w:val="0"/>
          <w:bCs w:val="0"/>
          <w:color w:val="auto"/>
          <w:sz w:val="32"/>
          <w:szCs w:val="32"/>
          <w:lang w:val="zh-CN" w:eastAsia="zh-CN"/>
        </w:rPr>
      </w:pPr>
      <w:r>
        <w:rPr>
          <w:rFonts w:hint="default" w:ascii="Times New Roman" w:hAnsi="Times New Roman" w:eastAsia="黑体" w:cs="Times New Roman"/>
          <w:b w:val="0"/>
          <w:bCs w:val="0"/>
          <w:color w:val="auto"/>
          <w:sz w:val="32"/>
          <w:szCs w:val="32"/>
          <w:lang w:val="zh-CN" w:eastAsia="zh-CN"/>
        </w:rPr>
        <w:t>商务要求</w:t>
      </w:r>
      <w:bookmarkEnd w:id="0"/>
      <w:bookmarkEnd w:id="1"/>
      <w:bookmarkEnd w:id="2"/>
      <w:bookmarkEnd w:id="3"/>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eastAsia" w:ascii="Times New Roman" w:hAnsi="Times New Roman" w:eastAsia="楷体_GB2312" w:cs="Times New Roman"/>
          <w:b w:val="0"/>
          <w:bCs w:val="0"/>
          <w:color w:val="auto"/>
          <w:kern w:val="2"/>
          <w:sz w:val="32"/>
          <w:szCs w:val="32"/>
          <w:lang w:val="en-US" w:eastAsia="zh-CN" w:bidi="ar-SA"/>
        </w:rPr>
      </w:pPr>
      <w:r>
        <w:rPr>
          <w:rFonts w:hint="eastAsia" w:ascii="Times New Roman" w:hAnsi="Times New Roman" w:eastAsia="楷体_GB2312" w:cs="Times New Roman"/>
          <w:b w:val="0"/>
          <w:bCs w:val="0"/>
          <w:color w:val="auto"/>
          <w:kern w:val="2"/>
          <w:sz w:val="32"/>
          <w:szCs w:val="32"/>
          <w:lang w:val="en-US" w:eastAsia="zh-CN" w:bidi="ar-SA"/>
        </w:rPr>
        <w:t>（一）服务要求</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1.</w:t>
      </w:r>
      <w:r>
        <w:rPr>
          <w:rFonts w:hint="eastAsia" w:ascii="Times New Roman" w:hAnsi="Times New Roman" w:eastAsia="仿宋_GB2312" w:cs="Times New Roman"/>
          <w:kern w:val="0"/>
          <w:sz w:val="32"/>
          <w:szCs w:val="32"/>
          <w:highlight w:val="none"/>
          <w:lang w:val="en-US" w:eastAsia="en-US" w:bidi="ar"/>
        </w:rPr>
        <w:t>负责习水农商银行闲置综合办公大楼公开拍卖代理服务</w:t>
      </w:r>
      <w:r>
        <w:rPr>
          <w:rFonts w:hint="eastAsia"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en-US" w:bidi="ar"/>
        </w:rPr>
        <w:t>涵盖拍卖前期准备、</w:t>
      </w:r>
      <w:r>
        <w:rPr>
          <w:rFonts w:hint="eastAsia" w:ascii="Times New Roman" w:hAnsi="Times New Roman" w:eastAsia="仿宋_GB2312" w:cs="Times New Roman"/>
          <w:kern w:val="0"/>
          <w:sz w:val="32"/>
          <w:szCs w:val="32"/>
          <w:highlight w:val="none"/>
          <w:lang w:val="en-US" w:eastAsia="zh-CN" w:bidi="ar"/>
        </w:rPr>
        <w:t>拍卖公告发布、交易</w:t>
      </w:r>
      <w:r>
        <w:rPr>
          <w:rFonts w:hint="eastAsia" w:ascii="Times New Roman" w:hAnsi="Times New Roman" w:eastAsia="仿宋_GB2312" w:cs="Times New Roman"/>
          <w:kern w:val="0"/>
          <w:sz w:val="32"/>
          <w:szCs w:val="32"/>
          <w:highlight w:val="none"/>
          <w:lang w:val="en-US" w:eastAsia="en-US" w:bidi="ar"/>
        </w:rPr>
        <w:t>文件编制</w:t>
      </w:r>
      <w:r>
        <w:rPr>
          <w:rFonts w:hint="eastAsia"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en-US" w:bidi="ar"/>
        </w:rPr>
        <w:t>在公共资源交易平台</w:t>
      </w:r>
      <w:r>
        <w:rPr>
          <w:rFonts w:hint="eastAsia" w:ascii="Times New Roman" w:hAnsi="Times New Roman" w:eastAsia="仿宋_GB2312" w:cs="Times New Roman"/>
          <w:kern w:val="0"/>
          <w:sz w:val="32"/>
          <w:szCs w:val="32"/>
          <w:highlight w:val="none"/>
          <w:lang w:val="en-US" w:eastAsia="zh-CN" w:bidi="ar"/>
        </w:rPr>
        <w:t>代理进场</w:t>
      </w:r>
      <w:r>
        <w:rPr>
          <w:rFonts w:hint="eastAsia" w:ascii="Times New Roman" w:hAnsi="Times New Roman" w:eastAsia="仿宋_GB2312" w:cs="Times New Roman"/>
          <w:kern w:val="0"/>
          <w:sz w:val="32"/>
          <w:szCs w:val="32"/>
          <w:highlight w:val="none"/>
          <w:lang w:val="en-US" w:eastAsia="en-US" w:bidi="ar"/>
        </w:rPr>
        <w:t>挂网拍卖、组织宣传、结果公示、合同签订、协助买受人办理过户等全过程服务。</w:t>
      </w:r>
      <w:r>
        <w:rPr>
          <w:rFonts w:hint="eastAsia" w:ascii="Times New Roman" w:hAnsi="Times New Roman" w:eastAsia="仿宋_GB2312" w:cs="Times New Roman"/>
          <w:color w:val="auto"/>
          <w:kern w:val="0"/>
          <w:sz w:val="32"/>
          <w:szCs w:val="32"/>
          <w:highlight w:val="none"/>
          <w:lang w:val="en-US" w:eastAsia="zh-CN" w:bidi="ar"/>
        </w:rPr>
        <w:t>负责派人指导意向买受人在公共资源交易中心线上操作。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2.负责派人指导意向买受人在公共资源交易中心线上操作。</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640" w:firstLineChars="200"/>
        <w:textAlignment w:val="auto"/>
        <w:rPr>
          <w:rFonts w:hint="eastAsia"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zh-CN" w:eastAsia="zh-CN" w:bidi="ar-SA"/>
        </w:rPr>
        <w:t>（</w:t>
      </w:r>
      <w:r>
        <w:rPr>
          <w:rFonts w:hint="eastAsia" w:ascii="Times New Roman" w:hAnsi="Times New Roman" w:eastAsia="楷体_GB2312" w:cs="Times New Roman"/>
          <w:b w:val="0"/>
          <w:bCs w:val="0"/>
          <w:color w:val="auto"/>
          <w:kern w:val="2"/>
          <w:sz w:val="32"/>
          <w:szCs w:val="32"/>
          <w:lang w:val="en-US" w:eastAsia="zh-CN" w:bidi="ar-SA"/>
        </w:rPr>
        <w:t>二</w:t>
      </w:r>
      <w:r>
        <w:rPr>
          <w:rFonts w:hint="default" w:ascii="Times New Roman" w:hAnsi="Times New Roman" w:eastAsia="楷体_GB2312" w:cs="Times New Roman"/>
          <w:b w:val="0"/>
          <w:bCs w:val="0"/>
          <w:color w:val="auto"/>
          <w:kern w:val="2"/>
          <w:sz w:val="32"/>
          <w:szCs w:val="32"/>
          <w:lang w:val="zh-CN" w:eastAsia="zh-CN" w:bidi="ar-SA"/>
        </w:rPr>
        <w:t>）</w:t>
      </w:r>
      <w:r>
        <w:rPr>
          <w:rFonts w:hint="eastAsia" w:ascii="Times New Roman" w:hAnsi="Times New Roman" w:eastAsia="楷体_GB2312" w:cs="Times New Roman"/>
          <w:b w:val="0"/>
          <w:bCs w:val="0"/>
          <w:color w:val="auto"/>
          <w:kern w:val="2"/>
          <w:sz w:val="32"/>
          <w:szCs w:val="32"/>
          <w:lang w:val="zh-CN" w:eastAsia="ca-ES" w:bidi="ar-SA"/>
        </w:rPr>
        <w:t>拍卖</w:t>
      </w:r>
      <w:r>
        <w:rPr>
          <w:rFonts w:hint="eastAsia" w:ascii="Times New Roman" w:hAnsi="Times New Roman" w:eastAsia="楷体_GB2312" w:cs="Times New Roman"/>
          <w:b w:val="0"/>
          <w:bCs w:val="0"/>
          <w:color w:val="auto"/>
          <w:kern w:val="2"/>
          <w:sz w:val="32"/>
          <w:szCs w:val="32"/>
          <w:lang w:val="en-US" w:eastAsia="zh-CN" w:bidi="ar-SA"/>
        </w:rPr>
        <w:t>要求</w:t>
      </w:r>
    </w:p>
    <w:p>
      <w:pPr>
        <w:pStyle w:val="18"/>
        <w:pageBreakBefore w:val="0"/>
        <w:widowControl w:val="0"/>
        <w:kinsoku/>
        <w:overflowPunct/>
        <w:topLinePunct w:val="0"/>
        <w:bidi w:val="0"/>
        <w:spacing w:after="0" w:line="560" w:lineRule="exact"/>
        <w:ind w:left="0" w:leftChars="0" w:right="0" w:firstLine="640" w:firstLineChars="200"/>
        <w:jc w:val="both"/>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1.</w:t>
      </w:r>
      <w:r>
        <w:rPr>
          <w:rFonts w:hint="eastAsia" w:ascii="Times New Roman" w:hAnsi="Times New Roman" w:eastAsia="仿宋_GB2312" w:cs="Times New Roman"/>
          <w:color w:val="auto"/>
          <w:kern w:val="0"/>
          <w:sz w:val="32"/>
          <w:szCs w:val="32"/>
          <w:highlight w:val="none"/>
          <w:lang w:val="ca-ES" w:eastAsia="zh-CN" w:bidi="ar"/>
        </w:rPr>
        <w:t>进入公共资源交易中心采取</w:t>
      </w:r>
      <w:r>
        <w:rPr>
          <w:rFonts w:hint="eastAsia" w:ascii="Times New Roman" w:hAnsi="Times New Roman" w:eastAsia="仿宋_GB2312" w:cs="Times New Roman"/>
          <w:color w:val="auto"/>
          <w:kern w:val="0"/>
          <w:sz w:val="32"/>
          <w:szCs w:val="32"/>
          <w:highlight w:val="none"/>
          <w:lang w:val="en-US" w:eastAsia="zh-CN" w:bidi="ar"/>
        </w:rPr>
        <w:t>有底价增价</w:t>
      </w:r>
      <w:r>
        <w:rPr>
          <w:rFonts w:hint="eastAsia" w:ascii="Times New Roman" w:hAnsi="Times New Roman" w:eastAsia="仿宋_GB2312" w:cs="Times New Roman"/>
          <w:color w:val="auto"/>
          <w:kern w:val="0"/>
          <w:sz w:val="32"/>
          <w:szCs w:val="32"/>
          <w:highlight w:val="none"/>
          <w:lang w:val="zh-CN" w:eastAsia="ca-ES" w:bidi="ar"/>
        </w:rPr>
        <w:t>拍卖，</w:t>
      </w:r>
      <w:r>
        <w:rPr>
          <w:rFonts w:hint="eastAsia" w:eastAsia="仿宋_GB2312" w:cs="Times New Roman"/>
          <w:color w:val="auto"/>
          <w:kern w:val="0"/>
          <w:sz w:val="32"/>
          <w:szCs w:val="32"/>
          <w:highlight w:val="none"/>
          <w:lang w:val="en-US" w:eastAsia="zh-CN" w:bidi="ar"/>
        </w:rPr>
        <w:t>起拍价</w:t>
      </w:r>
      <w:r>
        <w:rPr>
          <w:rFonts w:hint="eastAsia" w:ascii="Times New Roman" w:hAnsi="Times New Roman" w:eastAsia="仿宋_GB2312" w:cs="Times New Roman"/>
          <w:color w:val="auto"/>
          <w:kern w:val="0"/>
          <w:sz w:val="32"/>
          <w:szCs w:val="32"/>
          <w:highlight w:val="none"/>
          <w:lang w:val="en-US" w:eastAsia="zh-CN" w:bidi="ar"/>
        </w:rPr>
        <w:t>为10750万元。</w:t>
      </w:r>
    </w:p>
    <w:p>
      <w:pPr>
        <w:pStyle w:val="18"/>
        <w:pageBreakBefore w:val="0"/>
        <w:widowControl w:val="0"/>
        <w:kinsoku/>
        <w:overflowPunct/>
        <w:topLinePunct w:val="0"/>
        <w:bidi w:val="0"/>
        <w:spacing w:after="0" w:line="560" w:lineRule="exact"/>
        <w:ind w:left="0" w:leftChars="0" w:right="0" w:firstLine="640" w:firstLineChars="200"/>
        <w:jc w:val="both"/>
        <w:rPr>
          <w:rFonts w:hint="eastAsia" w:ascii="Times New Roman" w:hAnsi="Times New Roman" w:eastAsia="仿宋_GB2312" w:cs="Times New Roman"/>
          <w:color w:val="auto"/>
          <w:kern w:val="0"/>
          <w:sz w:val="32"/>
          <w:szCs w:val="32"/>
          <w:highlight w:val="none"/>
          <w:lang w:val="zh-CN" w:eastAsia="ca-ES" w:bidi="ar"/>
        </w:rPr>
      </w:pPr>
      <w:r>
        <w:rPr>
          <w:rFonts w:hint="eastAsia" w:ascii="Times New Roman" w:hAnsi="Times New Roman" w:eastAsia="仿宋_GB2312" w:cs="Times New Roman"/>
          <w:color w:val="auto"/>
          <w:kern w:val="0"/>
          <w:sz w:val="32"/>
          <w:szCs w:val="32"/>
          <w:highlight w:val="none"/>
          <w:lang w:val="en-US" w:eastAsia="zh-CN" w:bidi="ar"/>
        </w:rPr>
        <w:t>2.</w:t>
      </w:r>
      <w:r>
        <w:rPr>
          <w:rFonts w:hint="eastAsia" w:ascii="Times New Roman" w:hAnsi="Times New Roman" w:eastAsia="仿宋_GB2312" w:cs="Times New Roman"/>
          <w:color w:val="auto"/>
          <w:kern w:val="0"/>
          <w:sz w:val="32"/>
          <w:szCs w:val="32"/>
          <w:highlight w:val="none"/>
          <w:lang w:val="zh-CN" w:eastAsia="ca-ES" w:bidi="ar"/>
        </w:rPr>
        <w:t>应做好拍卖宣传工作，拍卖前在</w:t>
      </w:r>
      <w:r>
        <w:rPr>
          <w:rFonts w:hint="eastAsia" w:ascii="Times New Roman" w:hAnsi="Times New Roman" w:eastAsia="仿宋_GB2312" w:cs="Times New Roman"/>
          <w:color w:val="auto"/>
          <w:kern w:val="0"/>
          <w:sz w:val="32"/>
          <w:szCs w:val="32"/>
          <w:highlight w:val="none"/>
          <w:lang w:val="en-US" w:eastAsia="zh-CN" w:bidi="ar"/>
        </w:rPr>
        <w:t>公共资源交易中心官网</w:t>
      </w:r>
      <w:r>
        <w:rPr>
          <w:rFonts w:hint="eastAsia" w:ascii="Times New Roman" w:hAnsi="Times New Roman" w:eastAsia="仿宋_GB2312" w:cs="Times New Roman"/>
          <w:color w:val="auto"/>
          <w:kern w:val="0"/>
          <w:sz w:val="32"/>
          <w:szCs w:val="32"/>
          <w:highlight w:val="none"/>
          <w:lang w:val="zh-CN" w:eastAsia="ca-ES" w:bidi="ar"/>
        </w:rPr>
        <w:t>发布拍卖公告。</w:t>
      </w:r>
    </w:p>
    <w:p>
      <w:pPr>
        <w:jc w:val="center"/>
        <w:rPr>
          <w:rFonts w:ascii="方正小标宋简体" w:hAnsi="方正小标宋简体" w:eastAsia="方正小标宋简体" w:cs="方正小标宋简体"/>
          <w:color w:val="auto"/>
          <w:sz w:val="40"/>
          <w:szCs w:val="40"/>
          <w:highlight w:val="none"/>
          <w:lang w:eastAsia="zh-CN"/>
        </w:rPr>
      </w:pPr>
    </w:p>
    <w:p>
      <w:pPr>
        <w:jc w:val="center"/>
        <w:rPr>
          <w:rFonts w:hint="default" w:ascii="Times New Roman" w:hAnsi="Times New Roman" w:cs="Times New Roman"/>
          <w:lang w:val="en-US" w:eastAsia="zh-CN"/>
        </w:rPr>
      </w:pPr>
      <w:r>
        <w:rPr>
          <w:rFonts w:ascii="方正小标宋简体" w:hAnsi="方正小标宋简体" w:eastAsia="方正小标宋简体" w:cs="方正小标宋简体"/>
          <w:color w:val="auto"/>
          <w:sz w:val="40"/>
          <w:szCs w:val="40"/>
          <w:highlight w:val="none"/>
          <w:lang w:eastAsia="zh-CN"/>
        </w:rPr>
        <w:t>第三部分</w:t>
      </w:r>
      <w:r>
        <w:rPr>
          <w:rFonts w:hint="eastAsia" w:ascii="方正小标宋简体" w:hAnsi="方正小标宋简体" w:eastAsia="方正小标宋简体" w:cs="方正小标宋简体"/>
          <w:color w:val="auto"/>
          <w:sz w:val="40"/>
          <w:szCs w:val="40"/>
          <w:highlight w:val="none"/>
          <w:lang w:eastAsia="zh-CN"/>
        </w:rPr>
        <w:t xml:space="preserve">  供应商</w:t>
      </w:r>
      <w:r>
        <w:rPr>
          <w:rFonts w:ascii="方正小标宋简体" w:hAnsi="方正小标宋简体" w:eastAsia="方正小标宋简体" w:cs="方正小标宋简体"/>
          <w:color w:val="auto"/>
          <w:sz w:val="40"/>
          <w:szCs w:val="40"/>
          <w:highlight w:val="none"/>
          <w:lang w:eastAsia="zh-CN"/>
        </w:rPr>
        <w:t>须知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508"/>
        </w:tabs>
        <w:kinsoku/>
        <w:wordWrap/>
        <w:overflowPunct/>
        <w:topLinePunct w:val="0"/>
        <w:autoSpaceDE/>
        <w:autoSpaceDN/>
        <w:bidi w:val="0"/>
        <w:adjustRightInd/>
        <w:snapToGrid/>
        <w:spacing w:before="0" w:beforeAutospacing="0" w:after="0" w:afterAutospacing="0" w:line="520" w:lineRule="exact"/>
        <w:ind w:right="0" w:rightChars="0" w:firstLine="640"/>
        <w:jc w:val="both"/>
        <w:rPr>
          <w:rFonts w:hint="eastAsia" w:ascii="黑体" w:hAnsi="黑体" w:eastAsia="黑体" w:cs="黑体"/>
          <w:kern w:val="0"/>
          <w:sz w:val="32"/>
          <w:szCs w:val="32"/>
          <w:highlight w:val="none"/>
          <w:lang w:val="en-US" w:eastAsia="zh-CN" w:bidi="ar"/>
        </w:rPr>
      </w:pPr>
      <w:r>
        <w:rPr>
          <w:rFonts w:hint="eastAsia" w:eastAsia="黑体" w:cs="Times New Roman"/>
          <w:b w:val="0"/>
          <w:kern w:val="0"/>
          <w:sz w:val="32"/>
          <w:szCs w:val="32"/>
          <w:highlight w:val="none"/>
          <w:lang w:val="en-US" w:eastAsia="zh-CN" w:bidi="ar-SA"/>
        </w:rPr>
        <w:t>一、</w:t>
      </w:r>
      <w:r>
        <w:rPr>
          <w:rFonts w:hint="eastAsia" w:ascii="黑体" w:hAnsi="黑体" w:eastAsia="黑体" w:cs="黑体"/>
          <w:kern w:val="0"/>
          <w:sz w:val="32"/>
          <w:szCs w:val="32"/>
          <w:highlight w:val="none"/>
          <w:lang w:val="en-US" w:eastAsia="zh-CN" w:bidi="ar"/>
        </w:rPr>
        <w:t>报名资格条件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（一）具国备独立法人资格，持有有效的营业执照。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（二）具有家有权部门颁发的关于资产拍卖的公司及个人相关资格证书等。</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（三）在“信用中国” 网站（</w:t>
      </w:r>
      <w:r>
        <w:rPr>
          <w:rFonts w:hint="default" w:ascii="Times New Roman" w:hAnsi="Times New Roman" w:eastAsia="仿宋_GB2312" w:cs="Times New Roman"/>
          <w:b w:val="0"/>
          <w:kern w:val="0"/>
          <w:sz w:val="32"/>
          <w:szCs w:val="32"/>
          <w:highlight w:val="none"/>
          <w:lang w:val="en-US" w:eastAsia="zh-CN" w:bidi="ar-SA"/>
        </w:rPr>
        <w:fldChar w:fldCharType="begin"/>
      </w:r>
      <w:r>
        <w:rPr>
          <w:rFonts w:hint="default" w:ascii="Times New Roman" w:hAnsi="Times New Roman" w:eastAsia="仿宋_GB2312" w:cs="Times New Roman"/>
          <w:b w:val="0"/>
          <w:kern w:val="0"/>
          <w:sz w:val="32"/>
          <w:szCs w:val="32"/>
          <w:highlight w:val="none"/>
          <w:lang w:val="en-US" w:eastAsia="zh-CN" w:bidi="ar-SA"/>
        </w:rPr>
        <w:instrText xml:space="preserve"> HYPERLINK "https://www.creditchina.gov.cn/" \t "https://www.doubao.com/thread/_blank" </w:instrText>
      </w:r>
      <w:r>
        <w:rPr>
          <w:rFonts w:hint="default" w:ascii="Times New Roman" w:hAnsi="Times New Roman" w:eastAsia="仿宋_GB2312" w:cs="Times New Roman"/>
          <w:b w:val="0"/>
          <w:kern w:val="0"/>
          <w:sz w:val="32"/>
          <w:szCs w:val="32"/>
          <w:highlight w:val="none"/>
          <w:lang w:val="en-US" w:eastAsia="zh-CN" w:bidi="ar-SA"/>
        </w:rPr>
        <w:fldChar w:fldCharType="separate"/>
      </w:r>
      <w:r>
        <w:rPr>
          <w:rFonts w:hint="default" w:ascii="Times New Roman" w:hAnsi="Times New Roman" w:eastAsia="仿宋_GB2312" w:cs="Times New Roman"/>
          <w:b w:val="0"/>
          <w:kern w:val="0"/>
          <w:sz w:val="32"/>
          <w:szCs w:val="32"/>
          <w:highlight w:val="none"/>
          <w:lang w:val="en-US" w:eastAsia="zh-CN" w:bidi="ar-SA"/>
        </w:rPr>
        <w:t>www.creditchina.gov.cn</w:t>
      </w:r>
      <w:r>
        <w:rPr>
          <w:rFonts w:hint="default" w:ascii="Times New Roman" w:hAnsi="Times New Roman" w:eastAsia="仿宋_GB2312" w:cs="Times New Roman"/>
          <w:b w:val="0"/>
          <w:kern w:val="0"/>
          <w:sz w:val="32"/>
          <w:szCs w:val="32"/>
          <w:highlight w:val="none"/>
          <w:lang w:val="en-US" w:eastAsia="zh-CN" w:bidi="ar-SA"/>
        </w:rPr>
        <w:fldChar w:fldCharType="end"/>
      </w:r>
      <w:r>
        <w:rPr>
          <w:rFonts w:hint="default" w:ascii="Times New Roman" w:hAnsi="Times New Roman" w:eastAsia="仿宋_GB2312" w:cs="Times New Roman"/>
          <w:b w:val="0"/>
          <w:kern w:val="0"/>
          <w:sz w:val="32"/>
          <w:szCs w:val="32"/>
          <w:highlight w:val="none"/>
          <w:lang w:val="en-US" w:eastAsia="zh-CN" w:bidi="ar-SA"/>
        </w:rPr>
        <w:t>）未被列入失信被执行人、重大税收违法案件当事人名单，信用中国报告无不良记录。</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sz w:val="32"/>
          <w:szCs w:val="32"/>
          <w:highlight w:val="none"/>
          <w:lang w:val="en-US" w:eastAsia="zh-CN"/>
        </w:rPr>
        <w:t>（四）负责人为同一人或者存在直接控股、管理关系的不同供应商，不得同时参加同一包的采购活动。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default" w:ascii="Times New Roman" w:hAnsi="Times New Roman" w:eastAsia="黑体" w:cs="Times New Roman"/>
          <w:sz w:val="32"/>
          <w:szCs w:val="32"/>
          <w:highlight w:val="none"/>
          <w:lang w:val="en-US" w:eastAsia="zh-CN"/>
        </w:rPr>
      </w:pPr>
      <w:r>
        <w:rPr>
          <w:rFonts w:hint="eastAsia" w:eastAsia="黑体" w:cs="Times New Roman"/>
          <w:b w:val="0"/>
          <w:kern w:val="0"/>
          <w:sz w:val="32"/>
          <w:szCs w:val="32"/>
          <w:highlight w:val="none"/>
          <w:lang w:val="en-US" w:eastAsia="zh-CN" w:bidi="ar-SA"/>
        </w:rPr>
        <w:t>二、</w:t>
      </w:r>
      <w:r>
        <w:rPr>
          <w:rFonts w:hint="default" w:ascii="Times New Roman" w:hAnsi="Times New Roman" w:eastAsia="黑体" w:cs="Times New Roman"/>
          <w:sz w:val="32"/>
          <w:szCs w:val="32"/>
          <w:highlight w:val="none"/>
          <w:lang w:val="en-US" w:eastAsia="zh-CN"/>
        </w:rPr>
        <w:t>报价人须知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1.参与报价的所有各方，对在参与报价过程中获悉的国家秘密和采购单位商业、技术秘密以及其它依法应当保密的内容，均负有保密义务，违者应对由此造成的后果承担全部法律责任。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2.报价文件提供的所有材料</w:t>
      </w:r>
      <w:r>
        <w:rPr>
          <w:rFonts w:hint="default" w:ascii="Times New Roman" w:hAnsi="Times New Roman" w:eastAsia="仿宋_GB2312" w:cs="Times New Roman"/>
          <w:sz w:val="32"/>
          <w:szCs w:val="32"/>
          <w:highlight w:val="none"/>
          <w:lang w:val="zh-CN" w:eastAsia="zh-CN"/>
        </w:rPr>
        <w:t>必须</w:t>
      </w:r>
      <w:r>
        <w:rPr>
          <w:rFonts w:hint="default" w:ascii="Times New Roman" w:hAnsi="Times New Roman" w:eastAsia="仿宋_GB2312" w:cs="Times New Roman"/>
          <w:sz w:val="32"/>
          <w:szCs w:val="32"/>
          <w:highlight w:val="none"/>
          <w:lang w:val="en-US" w:eastAsia="zh-CN"/>
        </w:rPr>
        <w:t>真实、有效、准确，</w:t>
      </w:r>
      <w:r>
        <w:rPr>
          <w:rFonts w:hint="default" w:ascii="Times New Roman" w:hAnsi="Times New Roman" w:eastAsia="仿宋_GB2312" w:cs="Times New Roman"/>
          <w:sz w:val="32"/>
          <w:szCs w:val="32"/>
          <w:highlight w:val="none"/>
          <w:lang w:val="zh-CN" w:eastAsia="zh-CN"/>
        </w:rPr>
        <w:t>如有造假行为由报价人</w:t>
      </w:r>
      <w:r>
        <w:rPr>
          <w:rFonts w:hint="default" w:ascii="Times New Roman" w:hAnsi="Times New Roman" w:eastAsia="仿宋_GB2312" w:cs="Times New Roman"/>
          <w:sz w:val="32"/>
          <w:szCs w:val="32"/>
          <w:highlight w:val="none"/>
          <w:lang w:val="en-US" w:eastAsia="zh-CN"/>
        </w:rPr>
        <w:t>承担因</w:t>
      </w:r>
      <w:r>
        <w:rPr>
          <w:rFonts w:hint="default" w:ascii="Times New Roman" w:hAnsi="Times New Roman" w:eastAsia="仿宋_GB2312" w:cs="Times New Roman"/>
          <w:sz w:val="32"/>
          <w:szCs w:val="32"/>
          <w:highlight w:val="none"/>
          <w:lang w:val="zh-CN" w:eastAsia="zh-CN"/>
        </w:rPr>
        <w:t>造假</w:t>
      </w:r>
      <w:r>
        <w:rPr>
          <w:rFonts w:hint="default" w:ascii="Times New Roman" w:hAnsi="Times New Roman" w:eastAsia="仿宋_GB2312" w:cs="Times New Roman"/>
          <w:sz w:val="32"/>
          <w:szCs w:val="32"/>
          <w:highlight w:val="none"/>
          <w:lang w:val="en-US" w:eastAsia="zh-CN"/>
        </w:rPr>
        <w:t>所产生的一切法律后果，并</w:t>
      </w:r>
      <w:r>
        <w:rPr>
          <w:rFonts w:hint="default" w:ascii="Times New Roman" w:hAnsi="Times New Roman" w:eastAsia="仿宋_GB2312" w:cs="Times New Roman"/>
          <w:sz w:val="32"/>
          <w:szCs w:val="32"/>
          <w:highlight w:val="none"/>
          <w:lang w:val="zh-CN" w:eastAsia="zh-CN"/>
        </w:rPr>
        <w:t>取消其投标资格、永久列入我单位采购供应商的黑名单。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3.投标人自行承担投标报价所涉及的一切费用，不管投标结果如何，我行不负任何责任，投标报价文件不予退还。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4.投标报价时未按本招标文件要求计报价格或少报、漏报，发包方将视为所有价格均已包含在投标总价中。</w:t>
      </w:r>
      <w:r>
        <w:rPr>
          <w:rFonts w:hint="default" w:ascii="Times New Roman" w:hAnsi="Times New Roman" w:eastAsia="仿宋_GB2312" w:cs="Times New Roman"/>
          <w:sz w:val="32"/>
          <w:szCs w:val="32"/>
          <w:highlight w:val="none"/>
          <w:lang w:val="zh-CN" w:eastAsia="zh-CN"/>
        </w:rPr>
        <w:t>凡应计入报价而未列入报价的一切费用，视为投标人对发包方的优惠，结算时不再进行调整。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5.投标人如对本询价文件的某些条款有疑义，</w:t>
      </w:r>
      <w:r>
        <w:rPr>
          <w:rFonts w:hint="default" w:ascii="Times New Roman" w:hAnsi="Times New Roman" w:eastAsia="仿宋_GB2312" w:cs="Times New Roman"/>
          <w:sz w:val="32"/>
          <w:szCs w:val="32"/>
          <w:highlight w:val="none"/>
          <w:lang w:val="zh-CN" w:eastAsia="zh-CN"/>
        </w:rPr>
        <w:t>应于收到</w:t>
      </w:r>
      <w:r>
        <w:rPr>
          <w:rFonts w:hint="default" w:ascii="Times New Roman" w:hAnsi="Times New Roman" w:eastAsia="仿宋_GB2312" w:cs="Times New Roman"/>
          <w:sz w:val="32"/>
          <w:szCs w:val="32"/>
          <w:highlight w:val="none"/>
          <w:lang w:val="en-US" w:eastAsia="zh-CN"/>
        </w:rPr>
        <w:t>本询价</w:t>
      </w:r>
      <w:r>
        <w:rPr>
          <w:rFonts w:hint="default" w:ascii="Times New Roman" w:hAnsi="Times New Roman" w:eastAsia="仿宋_GB2312" w:cs="Times New Roman"/>
          <w:sz w:val="32"/>
          <w:szCs w:val="32"/>
          <w:highlight w:val="none"/>
          <w:lang w:val="zh-CN" w:eastAsia="zh-CN"/>
        </w:rPr>
        <w:t>文件后</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日内以书面形式或电话询问向</w:t>
      </w:r>
      <w:r>
        <w:rPr>
          <w:rFonts w:hint="default" w:ascii="Times New Roman" w:hAnsi="Times New Roman" w:eastAsia="仿宋_GB2312" w:cs="Times New Roman"/>
          <w:sz w:val="32"/>
          <w:szCs w:val="32"/>
          <w:highlight w:val="none"/>
          <w:lang w:val="en-US" w:eastAsia="zh-CN"/>
        </w:rPr>
        <w:t>我行反馈</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我行</w:t>
      </w:r>
      <w:r>
        <w:rPr>
          <w:rFonts w:hint="default" w:ascii="Times New Roman" w:hAnsi="Times New Roman" w:eastAsia="仿宋_GB2312" w:cs="Times New Roman"/>
          <w:sz w:val="32"/>
          <w:szCs w:val="32"/>
          <w:highlight w:val="none"/>
          <w:lang w:val="zh-CN" w:eastAsia="zh-CN"/>
        </w:rPr>
        <w:t>将以书面或电话告知形式予以解答</w:t>
      </w:r>
      <w:r>
        <w:rPr>
          <w:rFonts w:hint="default" w:ascii="Times New Roman" w:hAnsi="Times New Roman" w:eastAsia="仿宋_GB2312" w:cs="Times New Roman"/>
          <w:sz w:val="32"/>
          <w:szCs w:val="32"/>
          <w:highlight w:val="none"/>
          <w:lang w:val="en-US" w:eastAsia="zh-CN"/>
        </w:rPr>
        <w:t>。由于投标报价人对本招标文件漏看或误解而导致废标或中标后发生的一切后果，均由投标人自行负责。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.本次招标评审方法为最低价评标法评审。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.对未中标的单位，我行不作任何解释与回复。</w:t>
      </w:r>
    </w:p>
    <w:p>
      <w:pPr>
        <w:pStyle w:val="2"/>
        <w:spacing w:after="0" w:line="560" w:lineRule="exact"/>
        <w:ind w:firstLine="640" w:firstLineChars="200"/>
        <w:rPr>
          <w:rFonts w:hint="default"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三、无效标</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1.在资格性审查过程中，有下列情形之一者，按照无效标处理：</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（1）不具备采购文件中规定的资格性要求的；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（2）法定代表人授权不符合要求的；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（3）不符合国家法律法规规定的资格性要求的。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2.在符合性审查过程中，有下列情形之一者，按照无效标处理：</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（1）未按照采购文件要求签署、盖章的；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（2）报价有效期不符合采购文件要求的；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（3）技术和商务的实质性条款不满足采购文件要求的；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（4）其他不满足采购文件载明的符合性要求的。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3.有下列情形之一的，属于供应商相互串通报价，按照无效标处理：</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（1）供应商之间约定成交供应商的；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（2）供应商之间约定部分放弃报价或成交的；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（3）同一集团成员的供应商按照该集团要求协同报价的；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（4）供应商之间为谋取成交或排斥特定供应商而采取其他联合行动的；</w:t>
      </w:r>
    </w:p>
    <w:p>
      <w:pPr>
        <w:pStyle w:val="2"/>
        <w:spacing w:after="0" w:line="520" w:lineRule="exact"/>
        <w:ind w:firstLine="640" w:firstLineChars="200"/>
        <w:rPr>
          <w:rFonts w:hint="default"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（5）国家法律法规规定的其他情形。</w:t>
      </w:r>
    </w:p>
    <w:p>
      <w:pPr>
        <w:ind w:firstLine="640" w:firstLineChars="200"/>
        <w:rPr>
          <w:rFonts w:hint="eastAsia" w:ascii="黑体" w:hAnsi="黑体" w:eastAsia="黑体" w:cs="黑体"/>
          <w:kern w:val="2"/>
          <w:sz w:val="32"/>
          <w:szCs w:val="32"/>
          <w:highlight w:val="none"/>
          <w:lang w:val="zh-CN" w:eastAsia="zh-CN" w:bidi="ar-SA"/>
        </w:rPr>
      </w:pPr>
      <w:r>
        <w:rPr>
          <w:rFonts w:hint="eastAsia" w:ascii="黑体" w:hAnsi="黑体" w:eastAsia="黑体" w:cs="黑体"/>
          <w:kern w:val="2"/>
          <w:sz w:val="32"/>
          <w:szCs w:val="32"/>
          <w:highlight w:val="none"/>
          <w:lang w:val="en-US" w:eastAsia="zh-CN" w:bidi="ar-SA"/>
        </w:rPr>
        <w:t>四</w:t>
      </w:r>
      <w:r>
        <w:rPr>
          <w:rFonts w:hint="eastAsia" w:ascii="黑体" w:hAnsi="黑体" w:eastAsia="黑体" w:cs="黑体"/>
          <w:kern w:val="2"/>
          <w:sz w:val="32"/>
          <w:szCs w:val="32"/>
          <w:highlight w:val="none"/>
          <w:lang w:val="zh-CN" w:eastAsia="zh-CN" w:bidi="ar-SA"/>
        </w:rPr>
        <w:t>、解释权限</w:t>
      </w:r>
    </w:p>
    <w:p>
      <w:pPr>
        <w:ind w:firstLine="640" w:firstLineChars="200"/>
        <w:rPr>
          <w:rFonts w:hint="eastAsia" w:ascii="Times New Roman" w:hAnsi="Times New Roman" w:eastAsia="仿宋_GB2312" w:cs="Times New Roman"/>
          <w:kern w:val="2"/>
          <w:sz w:val="32"/>
          <w:szCs w:val="32"/>
          <w:highlight w:val="none"/>
          <w:lang w:val="zh-CN" w:eastAsia="zh-CN" w:bidi="ar-SA"/>
        </w:rPr>
      </w:pPr>
      <w:r>
        <w:rPr>
          <w:rFonts w:hint="eastAsia" w:ascii="Times New Roman" w:hAnsi="Times New Roman" w:eastAsia="仿宋_GB2312" w:cs="Times New Roman"/>
          <w:kern w:val="2"/>
          <w:sz w:val="32"/>
          <w:szCs w:val="32"/>
          <w:highlight w:val="none"/>
          <w:lang w:val="zh-CN" w:eastAsia="zh-CN" w:bidi="ar-SA"/>
        </w:rPr>
        <w:t>本采购文件由采购机构负责解释。</w:t>
      </w:r>
    </w:p>
    <w:p>
      <w:pPr>
        <w:pStyle w:val="5"/>
        <w:rPr>
          <w:rFonts w:hint="default" w:ascii="Times New Roman" w:hAnsi="Times New Roman" w:cs="Times New Roman"/>
          <w:lang w:val="zh-CN" w:eastAsia="zh-CN"/>
        </w:rPr>
      </w:pPr>
    </w:p>
    <w:p>
      <w:pPr>
        <w:pStyle w:val="11"/>
        <w:spacing w:after="0" w:line="360" w:lineRule="auto"/>
        <w:ind w:firstLine="0" w:firstLineChars="0"/>
        <w:jc w:val="center"/>
        <w:rPr>
          <w:rFonts w:hint="default"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eastAsia="zh-CN"/>
        </w:rPr>
        <w:t>第四部分 附件/响应文件格式</w:t>
      </w:r>
    </w:p>
    <w:p>
      <w:pPr>
        <w:spacing w:after="0"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响应文件</w:t>
      </w:r>
      <w:r>
        <w:rPr>
          <w:rFonts w:hint="eastAsia" w:ascii="仿宋_GB2312" w:hAnsi="仿宋_GB2312" w:eastAsia="仿宋_GB2312" w:cs="仿宋_GB2312"/>
          <w:bCs/>
          <w:color w:val="auto"/>
          <w:sz w:val="32"/>
          <w:szCs w:val="32"/>
          <w:highlight w:val="none"/>
          <w:lang w:eastAsia="zh-CN"/>
        </w:rPr>
        <w:t>分为“价格文件”“商务技术文件”和“资格证明文件”，</w:t>
      </w:r>
      <w:r>
        <w:rPr>
          <w:rFonts w:hint="eastAsia" w:ascii="仿宋_GB2312" w:hAnsi="仿宋_GB2312" w:eastAsia="仿宋_GB2312" w:cs="仿宋_GB2312"/>
          <w:color w:val="auto"/>
          <w:sz w:val="32"/>
          <w:szCs w:val="32"/>
          <w:highlight w:val="none"/>
          <w:lang w:eastAsia="zh-CN"/>
        </w:rPr>
        <w:t>包括但不限于</w:t>
      </w:r>
      <w:r>
        <w:rPr>
          <w:rFonts w:hint="eastAsia" w:ascii="仿宋_GB2312" w:hAnsi="仿宋_GB2312" w:eastAsia="仿宋_GB2312" w:cs="仿宋_GB2312"/>
          <w:bCs/>
          <w:color w:val="auto"/>
          <w:sz w:val="32"/>
          <w:szCs w:val="32"/>
          <w:highlight w:val="none"/>
          <w:lang w:eastAsia="zh-CN"/>
        </w:rPr>
        <w:t>本部分所述</w:t>
      </w:r>
      <w:r>
        <w:rPr>
          <w:rFonts w:hint="eastAsia" w:ascii="仿宋_GB2312" w:hAnsi="仿宋_GB2312" w:eastAsia="仿宋_GB2312" w:cs="仿宋_GB2312"/>
          <w:color w:val="auto"/>
          <w:sz w:val="32"/>
          <w:szCs w:val="32"/>
          <w:highlight w:val="none"/>
          <w:lang w:eastAsia="zh-CN"/>
        </w:rPr>
        <w:t>内容，本</w:t>
      </w:r>
      <w:r>
        <w:rPr>
          <w:rFonts w:hint="eastAsia" w:ascii="仿宋_GB2312" w:hAnsi="仿宋_GB2312" w:eastAsia="仿宋_GB2312" w:cs="仿宋_GB2312"/>
          <w:bCs/>
          <w:color w:val="auto"/>
          <w:sz w:val="32"/>
          <w:szCs w:val="32"/>
          <w:highlight w:val="none"/>
          <w:lang w:eastAsia="zh-CN"/>
        </w:rPr>
        <w:t>部分</w:t>
      </w:r>
      <w:r>
        <w:rPr>
          <w:rFonts w:hint="eastAsia" w:ascii="仿宋_GB2312" w:hAnsi="仿宋_GB2312" w:eastAsia="仿宋_GB2312" w:cs="仿宋_GB2312"/>
          <w:color w:val="auto"/>
          <w:sz w:val="32"/>
          <w:szCs w:val="32"/>
          <w:highlight w:val="none"/>
          <w:lang w:eastAsia="zh-CN"/>
        </w:rPr>
        <w:t>提供格式文件的请按格式要求制作。</w:t>
      </w:r>
    </w:p>
    <w:p>
      <w:pPr>
        <w:spacing w:after="0" w:line="520" w:lineRule="exact"/>
        <w:ind w:firstLine="560" w:firstLineChars="200"/>
        <w:rPr>
          <w:rFonts w:eastAsia="黑体"/>
          <w:color w:val="auto"/>
          <w:sz w:val="28"/>
          <w:szCs w:val="28"/>
          <w:highlight w:val="none"/>
          <w:lang w:eastAsia="zh-CN"/>
        </w:rPr>
      </w:pPr>
      <w:r>
        <w:rPr>
          <w:rFonts w:hint="eastAsia" w:eastAsia="黑体"/>
          <w:color w:val="auto"/>
          <w:sz w:val="28"/>
          <w:szCs w:val="28"/>
          <w:highlight w:val="none"/>
          <w:lang w:eastAsia="zh-CN"/>
        </w:rPr>
        <w:t>一、价格文件组成</w:t>
      </w:r>
    </w:p>
    <w:tbl>
      <w:tblPr>
        <w:tblStyle w:val="13"/>
        <w:tblW w:w="836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39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4" w:type="dxa"/>
            <w:vAlign w:val="center"/>
          </w:tcPr>
          <w:p>
            <w:pPr>
              <w:pStyle w:val="2"/>
              <w:widowControl w:val="0"/>
              <w:jc w:val="center"/>
              <w:rPr>
                <w:color w:val="auto"/>
                <w:sz w:val="24"/>
                <w:highlight w:val="none"/>
              </w:rPr>
            </w:pPr>
            <w:r>
              <w:rPr>
                <w:b/>
                <w:bCs/>
                <w:color w:val="auto"/>
                <w:w w:val="99"/>
                <w:sz w:val="24"/>
                <w:highlight w:val="none"/>
              </w:rPr>
              <w:t>序号</w:t>
            </w:r>
          </w:p>
        </w:tc>
        <w:tc>
          <w:tcPr>
            <w:tcW w:w="6399" w:type="dxa"/>
            <w:vAlign w:val="center"/>
          </w:tcPr>
          <w:p>
            <w:pPr>
              <w:pStyle w:val="2"/>
              <w:widowControl w:val="0"/>
              <w:jc w:val="center"/>
              <w:rPr>
                <w:color w:val="auto"/>
                <w:sz w:val="24"/>
                <w:highlight w:val="none"/>
              </w:rPr>
            </w:pPr>
            <w:r>
              <w:rPr>
                <w:b/>
                <w:bCs/>
                <w:color w:val="auto"/>
                <w:sz w:val="24"/>
                <w:highlight w:val="none"/>
              </w:rPr>
              <w:t>内容</w:t>
            </w:r>
          </w:p>
        </w:tc>
        <w:tc>
          <w:tcPr>
            <w:tcW w:w="1200" w:type="dxa"/>
            <w:vAlign w:val="center"/>
          </w:tcPr>
          <w:p>
            <w:pPr>
              <w:pStyle w:val="2"/>
              <w:widowControl w:val="0"/>
              <w:jc w:val="center"/>
              <w:rPr>
                <w:color w:val="auto"/>
                <w:sz w:val="24"/>
                <w:highlight w:val="none"/>
              </w:rPr>
            </w:pPr>
            <w:r>
              <w:rPr>
                <w:b/>
                <w:bCs/>
                <w:color w:val="auto"/>
                <w:w w:val="99"/>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4" w:type="dxa"/>
            <w:vAlign w:val="center"/>
          </w:tcPr>
          <w:p>
            <w:pPr>
              <w:pStyle w:val="2"/>
              <w:widowControl w:val="0"/>
              <w:jc w:val="center"/>
              <w:rPr>
                <w:rFonts w:eastAsia="仿宋_GB2312"/>
                <w:color w:val="auto"/>
                <w:sz w:val="24"/>
                <w:highlight w:val="none"/>
                <w:lang w:eastAsia="zh-CN"/>
              </w:rPr>
            </w:pPr>
            <w:r>
              <w:rPr>
                <w:color w:val="auto"/>
                <w:sz w:val="24"/>
                <w:highlight w:val="none"/>
                <w:lang w:eastAsia="zh-CN"/>
              </w:rPr>
              <w:t>1</w:t>
            </w:r>
          </w:p>
        </w:tc>
        <w:tc>
          <w:tcPr>
            <w:tcW w:w="6399" w:type="dxa"/>
            <w:vAlign w:val="center"/>
          </w:tcPr>
          <w:p>
            <w:pPr>
              <w:pStyle w:val="2"/>
              <w:widowControl w:val="0"/>
              <w:rPr>
                <w:rFonts w:eastAsia="仿宋_GB2312"/>
                <w:color w:val="auto"/>
                <w:sz w:val="24"/>
                <w:highlight w:val="none"/>
                <w:lang w:eastAsia="zh-CN"/>
              </w:rPr>
            </w:pPr>
            <w:r>
              <w:rPr>
                <w:rFonts w:hint="eastAsia"/>
                <w:color w:val="auto"/>
                <w:kern w:val="0"/>
                <w:sz w:val="24"/>
                <w:highlight w:val="none"/>
                <w:lang w:eastAsia="zh-CN"/>
              </w:rPr>
              <w:t>报价一览表</w:t>
            </w:r>
          </w:p>
        </w:tc>
        <w:tc>
          <w:tcPr>
            <w:tcW w:w="1200" w:type="dxa"/>
            <w:vAlign w:val="center"/>
          </w:tcPr>
          <w:p>
            <w:pPr>
              <w:widowControl w:val="0"/>
              <w:spacing w:after="0" w:line="320" w:lineRule="exact"/>
              <w:jc w:val="center"/>
              <w:rPr>
                <w:rFonts w:eastAsiaTheme="minorEastAsia"/>
                <w:color w:val="auto"/>
                <w:sz w:val="24"/>
                <w:szCs w:val="24"/>
                <w:highlight w:val="none"/>
              </w:rPr>
            </w:pPr>
            <w:r>
              <w:rPr>
                <w:color w:val="auto"/>
                <w:sz w:val="24"/>
                <w:szCs w:val="24"/>
                <w:highlight w:val="none"/>
              </w:rPr>
              <w:t>附件</w:t>
            </w:r>
            <w:r>
              <w:rPr>
                <w:color w:val="auto"/>
                <w:sz w:val="24"/>
                <w:szCs w:val="24"/>
                <w:highlight w:val="none"/>
                <w:lang w:eastAsia="zh-CN"/>
              </w:rPr>
              <w:t>1</w:t>
            </w:r>
            <w:r>
              <w:rPr>
                <w:rFonts w:hint="eastAsia"/>
                <w:color w:val="auto"/>
                <w:sz w:val="24"/>
                <w:szCs w:val="24"/>
                <w:highlight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4" w:type="dxa"/>
            <w:vAlign w:val="center"/>
          </w:tcPr>
          <w:p>
            <w:pPr>
              <w:pStyle w:val="2"/>
              <w:widowControl w:val="0"/>
              <w:jc w:val="center"/>
              <w:rPr>
                <w:color w:val="auto"/>
                <w:kern w:val="0"/>
                <w:sz w:val="24"/>
                <w:highlight w:val="none"/>
                <w:lang w:eastAsia="zh-CN"/>
              </w:rPr>
            </w:pPr>
            <w:r>
              <w:rPr>
                <w:rFonts w:hint="eastAsia"/>
                <w:color w:val="auto"/>
                <w:kern w:val="0"/>
                <w:sz w:val="24"/>
                <w:highlight w:val="none"/>
                <w:lang w:eastAsia="zh-CN"/>
              </w:rPr>
              <w:t>2</w:t>
            </w:r>
          </w:p>
        </w:tc>
        <w:tc>
          <w:tcPr>
            <w:tcW w:w="6399" w:type="dxa"/>
            <w:vAlign w:val="center"/>
          </w:tcPr>
          <w:p>
            <w:pPr>
              <w:pStyle w:val="2"/>
              <w:widowControl w:val="0"/>
              <w:rPr>
                <w:color w:val="auto"/>
                <w:kern w:val="0"/>
                <w:sz w:val="24"/>
                <w:highlight w:val="none"/>
                <w:lang w:eastAsia="zh-CN"/>
              </w:rPr>
            </w:pPr>
            <w:r>
              <w:rPr>
                <w:rFonts w:hint="eastAsia"/>
                <w:color w:val="auto"/>
                <w:kern w:val="0"/>
                <w:sz w:val="24"/>
                <w:highlight w:val="none"/>
                <w:lang w:eastAsia="zh-CN"/>
              </w:rPr>
              <w:t>其他与价格有关的材料、文件</w:t>
            </w:r>
          </w:p>
        </w:tc>
        <w:tc>
          <w:tcPr>
            <w:tcW w:w="1200" w:type="dxa"/>
            <w:vAlign w:val="center"/>
          </w:tcPr>
          <w:p>
            <w:pPr>
              <w:pStyle w:val="2"/>
              <w:widowControl w:val="0"/>
              <w:jc w:val="center"/>
              <w:rPr>
                <w:rFonts w:eastAsiaTheme="minorEastAsia"/>
                <w:color w:val="auto"/>
                <w:sz w:val="24"/>
                <w:highlight w:val="none"/>
              </w:rPr>
            </w:pPr>
            <w:r>
              <w:rPr>
                <w:rFonts w:eastAsiaTheme="minorEastAsia"/>
                <w:color w:val="auto"/>
                <w:kern w:val="0"/>
                <w:sz w:val="24"/>
                <w:highlight w:val="none"/>
              </w:rPr>
              <w:t>附件</w:t>
            </w:r>
            <w:r>
              <w:rPr>
                <w:rFonts w:hint="eastAsia" w:eastAsiaTheme="minorEastAsia"/>
                <w:color w:val="auto"/>
                <w:kern w:val="0"/>
                <w:sz w:val="24"/>
                <w:highlight w:val="none"/>
                <w:lang w:eastAsia="zh-CN"/>
              </w:rPr>
              <w:t>1-2</w:t>
            </w:r>
          </w:p>
        </w:tc>
      </w:tr>
    </w:tbl>
    <w:p>
      <w:pPr>
        <w:spacing w:after="0" w:line="520" w:lineRule="exact"/>
        <w:ind w:firstLine="560" w:firstLineChars="200"/>
        <w:rPr>
          <w:rFonts w:eastAsia="黑体"/>
          <w:color w:val="auto"/>
          <w:sz w:val="28"/>
          <w:szCs w:val="28"/>
          <w:highlight w:val="none"/>
          <w:lang w:eastAsia="zh-CN"/>
        </w:rPr>
      </w:pPr>
      <w:r>
        <w:rPr>
          <w:rFonts w:hint="eastAsia" w:eastAsia="黑体"/>
          <w:color w:val="auto"/>
          <w:sz w:val="28"/>
          <w:szCs w:val="28"/>
          <w:highlight w:val="none"/>
          <w:lang w:eastAsia="zh-CN"/>
        </w:rPr>
        <w:t>二、资格证明文件组成</w:t>
      </w:r>
    </w:p>
    <w:tbl>
      <w:tblPr>
        <w:tblStyle w:val="13"/>
        <w:tblW w:w="83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43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43" w:type="dxa"/>
            <w:vAlign w:val="center"/>
          </w:tcPr>
          <w:p>
            <w:pPr>
              <w:pStyle w:val="2"/>
              <w:widowControl w:val="0"/>
              <w:jc w:val="center"/>
              <w:rPr>
                <w:color w:val="auto"/>
                <w:sz w:val="24"/>
                <w:highlight w:val="none"/>
              </w:rPr>
            </w:pPr>
            <w:r>
              <w:rPr>
                <w:b/>
                <w:bCs/>
                <w:color w:val="auto"/>
                <w:w w:val="99"/>
                <w:sz w:val="24"/>
                <w:highlight w:val="none"/>
              </w:rPr>
              <w:t>序号</w:t>
            </w:r>
          </w:p>
        </w:tc>
        <w:tc>
          <w:tcPr>
            <w:tcW w:w="6437" w:type="dxa"/>
            <w:vAlign w:val="center"/>
          </w:tcPr>
          <w:p>
            <w:pPr>
              <w:pStyle w:val="2"/>
              <w:widowControl w:val="0"/>
              <w:jc w:val="center"/>
              <w:rPr>
                <w:color w:val="auto"/>
                <w:sz w:val="24"/>
                <w:highlight w:val="none"/>
              </w:rPr>
            </w:pPr>
            <w:r>
              <w:rPr>
                <w:b/>
                <w:bCs/>
                <w:color w:val="auto"/>
                <w:sz w:val="24"/>
                <w:highlight w:val="none"/>
              </w:rPr>
              <w:t>内容</w:t>
            </w:r>
          </w:p>
        </w:tc>
        <w:tc>
          <w:tcPr>
            <w:tcW w:w="1168" w:type="dxa"/>
            <w:vAlign w:val="center"/>
          </w:tcPr>
          <w:p>
            <w:pPr>
              <w:pStyle w:val="2"/>
              <w:widowControl w:val="0"/>
              <w:jc w:val="center"/>
              <w:rPr>
                <w:color w:val="auto"/>
                <w:sz w:val="24"/>
                <w:highlight w:val="none"/>
              </w:rPr>
            </w:pPr>
            <w:r>
              <w:rPr>
                <w:b/>
                <w:bCs/>
                <w:color w:val="auto"/>
                <w:w w:val="99"/>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vAlign w:val="center"/>
          </w:tcPr>
          <w:p>
            <w:pPr>
              <w:pStyle w:val="2"/>
              <w:widowControl w:val="0"/>
              <w:jc w:val="center"/>
              <w:rPr>
                <w:rFonts w:hint="default"/>
                <w:color w:val="auto"/>
                <w:kern w:val="0"/>
                <w:sz w:val="24"/>
                <w:highlight w:val="none"/>
                <w:lang w:val="en-US" w:eastAsia="zh-CN"/>
              </w:rPr>
            </w:pPr>
            <w:r>
              <w:rPr>
                <w:rFonts w:hint="eastAsia"/>
                <w:color w:val="auto"/>
                <w:kern w:val="0"/>
                <w:sz w:val="24"/>
                <w:highlight w:val="none"/>
                <w:lang w:val="en-US" w:eastAsia="zh-CN"/>
              </w:rPr>
              <w:t>1</w:t>
            </w:r>
          </w:p>
        </w:tc>
        <w:tc>
          <w:tcPr>
            <w:tcW w:w="6437" w:type="dxa"/>
            <w:vAlign w:val="center"/>
          </w:tcPr>
          <w:p>
            <w:pPr>
              <w:pStyle w:val="2"/>
              <w:widowControl w:val="0"/>
              <w:rPr>
                <w:rFonts w:hint="eastAsia" w:ascii="Times New Roman" w:hAnsi="Times New Roman" w:cs="Times New Roman"/>
                <w:color w:val="auto"/>
                <w:kern w:val="0"/>
                <w:sz w:val="24"/>
                <w:highlight w:val="none"/>
                <w:lang w:val="zh-CN" w:eastAsia="zh-CN"/>
              </w:rPr>
            </w:pPr>
            <w:r>
              <w:rPr>
                <w:rFonts w:hint="eastAsia" w:ascii="Times New Roman" w:hAnsi="Times New Roman" w:cs="Times New Roman"/>
                <w:color w:val="auto"/>
                <w:kern w:val="0"/>
                <w:sz w:val="24"/>
                <w:highlight w:val="none"/>
                <w:lang w:val="zh-CN" w:eastAsia="zh-CN"/>
              </w:rPr>
              <w:t>工商营业执照</w:t>
            </w:r>
          </w:p>
        </w:tc>
        <w:tc>
          <w:tcPr>
            <w:tcW w:w="1168" w:type="dxa"/>
            <w:vAlign w:val="center"/>
          </w:tcPr>
          <w:p>
            <w:pPr>
              <w:pStyle w:val="2"/>
              <w:widowControl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vAlign w:val="center"/>
          </w:tcPr>
          <w:p>
            <w:pPr>
              <w:pStyle w:val="2"/>
              <w:widowControl w:val="0"/>
              <w:jc w:val="center"/>
              <w:rPr>
                <w:rFonts w:hint="default"/>
                <w:color w:val="auto"/>
                <w:kern w:val="0"/>
                <w:sz w:val="24"/>
                <w:highlight w:val="none"/>
                <w:lang w:val="en-US" w:eastAsia="zh-CN"/>
              </w:rPr>
            </w:pPr>
            <w:r>
              <w:rPr>
                <w:rFonts w:hint="eastAsia"/>
                <w:color w:val="auto"/>
                <w:kern w:val="0"/>
                <w:sz w:val="24"/>
                <w:highlight w:val="none"/>
                <w:lang w:val="en-US" w:eastAsia="zh-CN"/>
              </w:rPr>
              <w:t>2</w:t>
            </w:r>
          </w:p>
        </w:tc>
        <w:tc>
          <w:tcPr>
            <w:tcW w:w="6437" w:type="dxa"/>
            <w:vAlign w:val="center"/>
          </w:tcPr>
          <w:p>
            <w:pPr>
              <w:pStyle w:val="2"/>
              <w:widowControl w:val="0"/>
              <w:rPr>
                <w:rFonts w:hint="eastAsia" w:ascii="Times New Roman" w:hAnsi="Times New Roman" w:cs="Times New Roman"/>
                <w:color w:val="auto"/>
                <w:kern w:val="0"/>
                <w:sz w:val="24"/>
                <w:highlight w:val="none"/>
                <w:lang w:val="zh-CN" w:eastAsia="zh-CN"/>
              </w:rPr>
            </w:pPr>
            <w:r>
              <w:rPr>
                <w:rFonts w:hint="eastAsia" w:ascii="Times New Roman" w:hAnsi="Times New Roman" w:cs="Times New Roman"/>
                <w:color w:val="auto"/>
                <w:kern w:val="0"/>
                <w:sz w:val="24"/>
                <w:highlight w:val="none"/>
                <w:lang w:val="zh-CN" w:eastAsia="zh-CN"/>
              </w:rPr>
              <w:t>拍卖资质证明文件</w:t>
            </w:r>
          </w:p>
        </w:tc>
        <w:tc>
          <w:tcPr>
            <w:tcW w:w="1168" w:type="dxa"/>
            <w:vAlign w:val="center"/>
          </w:tcPr>
          <w:p>
            <w:pPr>
              <w:pStyle w:val="2"/>
              <w:widowControl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vAlign w:val="center"/>
          </w:tcPr>
          <w:p>
            <w:pPr>
              <w:pStyle w:val="2"/>
              <w:widowControl w:val="0"/>
              <w:jc w:val="center"/>
              <w:rPr>
                <w:rFonts w:hint="default"/>
                <w:color w:val="auto"/>
                <w:kern w:val="0"/>
                <w:sz w:val="24"/>
                <w:highlight w:val="none"/>
                <w:lang w:val="en-US" w:eastAsia="zh-CN"/>
              </w:rPr>
            </w:pPr>
            <w:r>
              <w:rPr>
                <w:rFonts w:hint="eastAsia"/>
                <w:color w:val="auto"/>
                <w:kern w:val="0"/>
                <w:sz w:val="24"/>
                <w:highlight w:val="none"/>
                <w:lang w:val="en-US" w:eastAsia="zh-CN"/>
              </w:rPr>
              <w:t>3</w:t>
            </w:r>
          </w:p>
        </w:tc>
        <w:tc>
          <w:tcPr>
            <w:tcW w:w="6437" w:type="dxa"/>
            <w:vAlign w:val="center"/>
          </w:tcPr>
          <w:p>
            <w:pPr>
              <w:pStyle w:val="2"/>
              <w:widowControl w:val="0"/>
              <w:rPr>
                <w:rFonts w:hint="default"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信用中国报告</w:t>
            </w:r>
          </w:p>
        </w:tc>
        <w:tc>
          <w:tcPr>
            <w:tcW w:w="1168" w:type="dxa"/>
            <w:vAlign w:val="center"/>
          </w:tcPr>
          <w:p>
            <w:pPr>
              <w:pStyle w:val="2"/>
              <w:widowControl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3" w:type="dxa"/>
            <w:vAlign w:val="center"/>
          </w:tcPr>
          <w:p>
            <w:pPr>
              <w:pStyle w:val="2"/>
              <w:widowControl w:val="0"/>
              <w:jc w:val="center"/>
              <w:rPr>
                <w:rFonts w:hint="default"/>
                <w:color w:val="auto"/>
                <w:kern w:val="0"/>
                <w:sz w:val="24"/>
                <w:highlight w:val="none"/>
                <w:lang w:val="en-US" w:eastAsia="zh-CN"/>
              </w:rPr>
            </w:pPr>
            <w:r>
              <w:rPr>
                <w:rFonts w:hint="eastAsia"/>
                <w:color w:val="auto"/>
                <w:kern w:val="0"/>
                <w:sz w:val="24"/>
                <w:highlight w:val="none"/>
                <w:lang w:val="en-US" w:eastAsia="zh-CN"/>
              </w:rPr>
              <w:t>4</w:t>
            </w:r>
          </w:p>
        </w:tc>
        <w:tc>
          <w:tcPr>
            <w:tcW w:w="6437" w:type="dxa"/>
            <w:vAlign w:val="center"/>
          </w:tcPr>
          <w:p>
            <w:pPr>
              <w:pStyle w:val="2"/>
              <w:widowContro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法定代表人资格证明书</w:t>
            </w:r>
          </w:p>
        </w:tc>
        <w:tc>
          <w:tcPr>
            <w:tcW w:w="1168" w:type="dxa"/>
            <w:vAlign w:val="center"/>
          </w:tcPr>
          <w:p>
            <w:pPr>
              <w:pStyle w:val="2"/>
              <w:widowControl w:val="0"/>
              <w:jc w:val="center"/>
              <w:rPr>
                <w:color w:val="auto"/>
                <w:sz w:val="24"/>
                <w:highlight w:val="none"/>
              </w:rPr>
            </w:pPr>
            <w:r>
              <w:rPr>
                <w:color w:val="auto"/>
                <w:kern w:val="0"/>
                <w:sz w:val="24"/>
                <w:highlight w:val="none"/>
              </w:rPr>
              <w:t>附件</w:t>
            </w:r>
            <w:r>
              <w:rPr>
                <w:rFonts w:hint="eastAsia"/>
                <w:color w:val="auto"/>
                <w:kern w:val="0"/>
                <w:sz w:val="24"/>
                <w:highlight w:val="none"/>
                <w:lang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3" w:type="dxa"/>
            <w:vAlign w:val="center"/>
          </w:tcPr>
          <w:p>
            <w:pPr>
              <w:pStyle w:val="2"/>
              <w:widowControl w:val="0"/>
              <w:jc w:val="center"/>
              <w:rPr>
                <w:rFonts w:hint="default"/>
                <w:color w:val="auto"/>
                <w:kern w:val="0"/>
                <w:sz w:val="24"/>
                <w:highlight w:val="none"/>
                <w:lang w:val="en-US" w:eastAsia="zh-CN"/>
              </w:rPr>
            </w:pPr>
            <w:r>
              <w:rPr>
                <w:rFonts w:hint="eastAsia"/>
                <w:color w:val="auto"/>
                <w:kern w:val="0"/>
                <w:sz w:val="24"/>
                <w:highlight w:val="none"/>
                <w:lang w:val="en-US" w:eastAsia="zh-CN"/>
              </w:rPr>
              <w:t>5</w:t>
            </w:r>
          </w:p>
        </w:tc>
        <w:tc>
          <w:tcPr>
            <w:tcW w:w="6437" w:type="dxa"/>
            <w:vAlign w:val="center"/>
          </w:tcPr>
          <w:p>
            <w:pPr>
              <w:pStyle w:val="2"/>
              <w:widowControl w:val="0"/>
              <w:rPr>
                <w:color w:val="auto"/>
                <w:kern w:val="0"/>
                <w:sz w:val="24"/>
                <w:highlight w:val="none"/>
                <w:lang w:eastAsia="zh-CN"/>
              </w:rPr>
            </w:pPr>
            <w:r>
              <w:rPr>
                <w:rFonts w:hint="eastAsia"/>
                <w:color w:val="auto"/>
                <w:kern w:val="0"/>
                <w:sz w:val="24"/>
                <w:highlight w:val="none"/>
                <w:lang w:eastAsia="zh-CN"/>
              </w:rPr>
              <w:t>法定代表人授权书</w:t>
            </w:r>
          </w:p>
        </w:tc>
        <w:tc>
          <w:tcPr>
            <w:tcW w:w="1168" w:type="dxa"/>
            <w:vAlign w:val="center"/>
          </w:tcPr>
          <w:p>
            <w:pPr>
              <w:pStyle w:val="2"/>
              <w:widowControl w:val="0"/>
              <w:jc w:val="center"/>
              <w:rPr>
                <w:color w:val="auto"/>
                <w:kern w:val="0"/>
                <w:sz w:val="24"/>
                <w:highlight w:val="none"/>
                <w:lang w:eastAsia="zh-CN"/>
              </w:rPr>
            </w:pPr>
            <w:r>
              <w:rPr>
                <w:color w:val="auto"/>
                <w:kern w:val="0"/>
                <w:sz w:val="24"/>
                <w:highlight w:val="none"/>
              </w:rPr>
              <w:t>附件</w:t>
            </w:r>
            <w:r>
              <w:rPr>
                <w:rFonts w:hint="eastAsia"/>
                <w:color w:val="auto"/>
                <w:kern w:val="0"/>
                <w:sz w:val="24"/>
                <w:highlight w:val="none"/>
                <w:lang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3" w:type="dxa"/>
            <w:vAlign w:val="center"/>
          </w:tcPr>
          <w:p>
            <w:pPr>
              <w:pStyle w:val="2"/>
              <w:widowControl w:val="0"/>
              <w:jc w:val="center"/>
              <w:rPr>
                <w:rFonts w:hint="default"/>
                <w:color w:val="auto"/>
                <w:kern w:val="0"/>
                <w:sz w:val="24"/>
                <w:highlight w:val="none"/>
                <w:lang w:val="en-US" w:eastAsia="zh-CN"/>
              </w:rPr>
            </w:pPr>
            <w:r>
              <w:rPr>
                <w:rFonts w:hint="eastAsia"/>
                <w:color w:val="auto"/>
                <w:kern w:val="0"/>
                <w:sz w:val="24"/>
                <w:highlight w:val="none"/>
                <w:lang w:val="en-US" w:eastAsia="zh-CN"/>
              </w:rPr>
              <w:t>6</w:t>
            </w:r>
          </w:p>
        </w:tc>
        <w:tc>
          <w:tcPr>
            <w:tcW w:w="6437" w:type="dxa"/>
            <w:vAlign w:val="center"/>
          </w:tcPr>
          <w:p>
            <w:pPr>
              <w:pStyle w:val="2"/>
              <w:widowControl w:val="0"/>
              <w:rPr>
                <w:color w:val="auto"/>
                <w:kern w:val="0"/>
                <w:sz w:val="24"/>
                <w:highlight w:val="none"/>
                <w:lang w:eastAsia="zh-CN"/>
              </w:rPr>
            </w:pPr>
            <w:r>
              <w:rPr>
                <w:rFonts w:hint="eastAsia"/>
                <w:color w:val="auto"/>
                <w:kern w:val="0"/>
                <w:sz w:val="24"/>
                <w:highlight w:val="none"/>
                <w:lang w:eastAsia="zh-CN"/>
              </w:rPr>
              <w:t>承诺声明</w:t>
            </w:r>
          </w:p>
        </w:tc>
        <w:tc>
          <w:tcPr>
            <w:tcW w:w="1168" w:type="dxa"/>
            <w:vAlign w:val="center"/>
          </w:tcPr>
          <w:p>
            <w:pPr>
              <w:pStyle w:val="2"/>
              <w:widowControl w:val="0"/>
              <w:jc w:val="center"/>
              <w:rPr>
                <w:color w:val="auto"/>
                <w:kern w:val="0"/>
                <w:sz w:val="24"/>
                <w:highlight w:val="none"/>
              </w:rPr>
            </w:pPr>
            <w:r>
              <w:rPr>
                <w:color w:val="auto"/>
                <w:kern w:val="0"/>
                <w:sz w:val="24"/>
                <w:highlight w:val="none"/>
              </w:rPr>
              <w:t>附件</w:t>
            </w:r>
            <w:r>
              <w:rPr>
                <w:rFonts w:hint="eastAsia"/>
                <w:color w:val="auto"/>
                <w:kern w:val="0"/>
                <w:sz w:val="24"/>
                <w:highlight w:val="none"/>
                <w:lang w:eastAsia="zh-CN"/>
              </w:rPr>
              <w:t>2-3</w:t>
            </w:r>
          </w:p>
        </w:tc>
      </w:tr>
    </w:tbl>
    <w:p>
      <w:pPr>
        <w:spacing w:after="0" w:line="520" w:lineRule="exact"/>
        <w:ind w:firstLine="560" w:firstLineChars="200"/>
        <w:rPr>
          <w:rFonts w:eastAsia="黑体"/>
          <w:color w:val="auto"/>
          <w:sz w:val="28"/>
          <w:szCs w:val="28"/>
          <w:highlight w:val="none"/>
          <w:lang w:eastAsia="zh-CN"/>
        </w:rPr>
      </w:pPr>
      <w:r>
        <w:rPr>
          <w:rFonts w:hint="eastAsia" w:eastAsia="黑体"/>
          <w:color w:val="auto"/>
          <w:sz w:val="28"/>
          <w:szCs w:val="28"/>
          <w:highlight w:val="none"/>
          <w:lang w:eastAsia="zh-CN"/>
        </w:rPr>
        <w:t>三、商务技术文件组成</w:t>
      </w:r>
    </w:p>
    <w:tbl>
      <w:tblPr>
        <w:tblStyle w:val="13"/>
        <w:tblW w:w="843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643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vAlign w:val="center"/>
          </w:tcPr>
          <w:p>
            <w:pPr>
              <w:pStyle w:val="2"/>
              <w:widowControl w:val="0"/>
              <w:jc w:val="center"/>
              <w:rPr>
                <w:color w:val="auto"/>
                <w:sz w:val="24"/>
                <w:highlight w:val="none"/>
              </w:rPr>
            </w:pPr>
            <w:r>
              <w:rPr>
                <w:b/>
                <w:bCs/>
                <w:color w:val="auto"/>
                <w:w w:val="99"/>
                <w:sz w:val="24"/>
                <w:highlight w:val="none"/>
              </w:rPr>
              <w:t>序号</w:t>
            </w:r>
          </w:p>
        </w:tc>
        <w:tc>
          <w:tcPr>
            <w:tcW w:w="6437" w:type="dxa"/>
            <w:vAlign w:val="center"/>
          </w:tcPr>
          <w:p>
            <w:pPr>
              <w:pStyle w:val="2"/>
              <w:widowControl w:val="0"/>
              <w:jc w:val="center"/>
              <w:rPr>
                <w:color w:val="auto"/>
                <w:sz w:val="24"/>
                <w:highlight w:val="none"/>
              </w:rPr>
            </w:pPr>
            <w:r>
              <w:rPr>
                <w:b/>
                <w:bCs/>
                <w:color w:val="auto"/>
                <w:sz w:val="24"/>
                <w:highlight w:val="none"/>
              </w:rPr>
              <w:t>内容</w:t>
            </w:r>
          </w:p>
        </w:tc>
        <w:tc>
          <w:tcPr>
            <w:tcW w:w="1226" w:type="dxa"/>
            <w:vAlign w:val="center"/>
          </w:tcPr>
          <w:p>
            <w:pPr>
              <w:pStyle w:val="2"/>
              <w:widowControl w:val="0"/>
              <w:jc w:val="center"/>
              <w:rPr>
                <w:color w:val="auto"/>
                <w:sz w:val="24"/>
                <w:highlight w:val="none"/>
              </w:rPr>
            </w:pPr>
            <w:r>
              <w:rPr>
                <w:b/>
                <w:bCs/>
                <w:color w:val="auto"/>
                <w:w w:val="99"/>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pPr>
              <w:pStyle w:val="2"/>
              <w:widowControl w:val="0"/>
              <w:jc w:val="center"/>
              <w:rPr>
                <w:rFonts w:eastAsia="仿宋_GB2312"/>
                <w:color w:val="auto"/>
                <w:sz w:val="24"/>
                <w:highlight w:val="none"/>
                <w:lang w:eastAsia="zh-CN"/>
              </w:rPr>
            </w:pPr>
            <w:r>
              <w:rPr>
                <w:rFonts w:eastAsia="仿宋_GB2312"/>
                <w:color w:val="auto"/>
                <w:sz w:val="24"/>
                <w:highlight w:val="none"/>
                <w:lang w:eastAsia="zh-CN"/>
              </w:rPr>
              <w:t>1</w:t>
            </w:r>
          </w:p>
        </w:tc>
        <w:tc>
          <w:tcPr>
            <w:tcW w:w="6437" w:type="dxa"/>
            <w:vAlign w:val="center"/>
          </w:tcPr>
          <w:p>
            <w:pPr>
              <w:pStyle w:val="2"/>
              <w:widowControl w:val="0"/>
              <w:rPr>
                <w:rFonts w:asciiTheme="minorEastAsia" w:hAnsiTheme="minorEastAsia" w:eastAsiaTheme="minorEastAsia" w:cstheme="minorEastAsia"/>
                <w:color w:val="auto"/>
                <w:sz w:val="24"/>
                <w:highlight w:val="none"/>
              </w:rPr>
            </w:pPr>
            <w:r>
              <w:rPr>
                <w:rFonts w:hint="eastAsia"/>
                <w:color w:val="auto"/>
                <w:kern w:val="0"/>
                <w:sz w:val="24"/>
                <w:highlight w:val="none"/>
                <w:lang w:eastAsia="zh-CN"/>
              </w:rPr>
              <w:t>响应函</w:t>
            </w:r>
          </w:p>
        </w:tc>
        <w:tc>
          <w:tcPr>
            <w:tcW w:w="1226" w:type="dxa"/>
            <w:vAlign w:val="center"/>
          </w:tcPr>
          <w:p>
            <w:pPr>
              <w:pStyle w:val="2"/>
              <w:widowControl w:val="0"/>
              <w:jc w:val="center"/>
              <w:rPr>
                <w:color w:val="auto"/>
                <w:sz w:val="24"/>
                <w:highlight w:val="none"/>
              </w:rPr>
            </w:pPr>
            <w:r>
              <w:rPr>
                <w:color w:val="auto"/>
                <w:kern w:val="0"/>
                <w:sz w:val="24"/>
                <w:highlight w:val="none"/>
              </w:rPr>
              <w:t>附件</w:t>
            </w:r>
            <w:r>
              <w:rPr>
                <w:rFonts w:hint="eastAsia"/>
                <w:color w:val="auto"/>
                <w:kern w:val="0"/>
                <w:sz w:val="24"/>
                <w:highlight w:val="none"/>
                <w:lang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3" w:type="dxa"/>
            <w:vAlign w:val="center"/>
          </w:tcPr>
          <w:p>
            <w:pPr>
              <w:pStyle w:val="2"/>
              <w:widowControl w:val="0"/>
              <w:jc w:val="center"/>
              <w:rPr>
                <w:rFonts w:hint="default"/>
                <w:color w:val="auto"/>
                <w:sz w:val="24"/>
                <w:highlight w:val="none"/>
                <w:lang w:val="en-US" w:eastAsia="zh-CN"/>
              </w:rPr>
            </w:pPr>
            <w:r>
              <w:rPr>
                <w:rFonts w:hint="eastAsia"/>
                <w:color w:val="auto"/>
                <w:sz w:val="24"/>
                <w:highlight w:val="none"/>
                <w:lang w:val="en-US" w:eastAsia="zh-CN"/>
              </w:rPr>
              <w:t>2</w:t>
            </w:r>
          </w:p>
        </w:tc>
        <w:tc>
          <w:tcPr>
            <w:tcW w:w="6437" w:type="dxa"/>
            <w:vAlign w:val="center"/>
          </w:tcPr>
          <w:p>
            <w:pPr>
              <w:pStyle w:val="2"/>
              <w:widowControl w:val="0"/>
              <w:rPr>
                <w:color w:val="auto"/>
                <w:sz w:val="24"/>
                <w:highlight w:val="none"/>
                <w:lang w:eastAsia="zh-CN"/>
              </w:rPr>
            </w:pPr>
            <w:r>
              <w:rPr>
                <w:rFonts w:hint="eastAsia"/>
                <w:color w:val="auto"/>
                <w:sz w:val="24"/>
                <w:highlight w:val="none"/>
                <w:lang w:val="en-US" w:eastAsia="zh-CN"/>
              </w:rPr>
              <w:t>三年内无重大违纪违规经营声明函</w:t>
            </w:r>
          </w:p>
        </w:tc>
        <w:tc>
          <w:tcPr>
            <w:tcW w:w="1226" w:type="dxa"/>
            <w:vAlign w:val="center"/>
          </w:tcPr>
          <w:p>
            <w:pPr>
              <w:pStyle w:val="2"/>
              <w:widowControl w:val="0"/>
              <w:jc w:val="center"/>
              <w:rPr>
                <w:rFonts w:hint="default"/>
                <w:color w:val="auto"/>
                <w:sz w:val="24"/>
                <w:highlight w:val="none"/>
                <w:lang w:val="en-US" w:eastAsia="zh-CN"/>
              </w:rPr>
            </w:pPr>
            <w:r>
              <w:rPr>
                <w:color w:val="auto"/>
                <w:kern w:val="0"/>
                <w:sz w:val="24"/>
                <w:highlight w:val="none"/>
              </w:rPr>
              <w:t>附件</w:t>
            </w:r>
            <w:r>
              <w:rPr>
                <w:rFonts w:hint="eastAsia"/>
                <w:color w:val="auto"/>
                <w:kern w:val="0"/>
                <w:sz w:val="24"/>
                <w:highlight w:val="none"/>
                <w:lang w:eastAsia="zh-CN"/>
              </w:rPr>
              <w:t>3-</w:t>
            </w:r>
            <w:r>
              <w:rPr>
                <w:rFonts w:hint="eastAsia"/>
                <w:color w:val="auto"/>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3" w:type="dxa"/>
            <w:vAlign w:val="center"/>
          </w:tcPr>
          <w:p>
            <w:pPr>
              <w:pStyle w:val="2"/>
              <w:widowControl w:val="0"/>
              <w:jc w:val="center"/>
              <w:rPr>
                <w:rFonts w:hint="default"/>
                <w:color w:val="auto"/>
                <w:sz w:val="24"/>
                <w:highlight w:val="none"/>
                <w:lang w:val="en-US" w:eastAsia="zh-CN"/>
              </w:rPr>
            </w:pPr>
            <w:r>
              <w:rPr>
                <w:rFonts w:hint="eastAsia"/>
                <w:color w:val="auto"/>
                <w:sz w:val="24"/>
                <w:highlight w:val="none"/>
                <w:lang w:val="en-US" w:eastAsia="zh-CN"/>
              </w:rPr>
              <w:t>3</w:t>
            </w:r>
          </w:p>
        </w:tc>
        <w:tc>
          <w:tcPr>
            <w:tcW w:w="6437" w:type="dxa"/>
            <w:vAlign w:val="center"/>
          </w:tcPr>
          <w:p>
            <w:pPr>
              <w:pStyle w:val="2"/>
              <w:widowControl w:val="0"/>
              <w:rPr>
                <w:rFonts w:hint="default" w:ascii="Times New Roman" w:hAnsi="Times New Roman" w:eastAsia="宋体" w:cs="Times New Roman"/>
                <w:color w:val="auto"/>
                <w:kern w:val="2"/>
                <w:sz w:val="24"/>
                <w:szCs w:val="24"/>
                <w:highlight w:val="none"/>
                <w:lang w:val="en-US" w:eastAsia="zh-CN" w:bidi="ar-SA"/>
              </w:rPr>
            </w:pPr>
            <w:r>
              <w:rPr>
                <w:rFonts w:hint="default"/>
                <w:color w:val="auto"/>
                <w:sz w:val="24"/>
                <w:highlight w:val="none"/>
                <w:lang w:val="en-US" w:eastAsia="zh-CN"/>
              </w:rPr>
              <w:t>服务方案等</w:t>
            </w:r>
          </w:p>
        </w:tc>
        <w:tc>
          <w:tcPr>
            <w:tcW w:w="1226" w:type="dxa"/>
            <w:vAlign w:val="center"/>
          </w:tcPr>
          <w:p>
            <w:pPr>
              <w:pStyle w:val="2"/>
              <w:widowControl w:val="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附件3-</w:t>
            </w:r>
            <w:r>
              <w:rPr>
                <w:rFonts w:hint="eastAsia"/>
                <w:color w:val="auto"/>
                <w:sz w:val="24"/>
                <w:highlight w:val="none"/>
                <w:lang w:val="en-US" w:eastAsia="zh-CN"/>
              </w:rPr>
              <w:t>3</w:t>
            </w:r>
          </w:p>
        </w:tc>
      </w:tr>
    </w:tbl>
    <w:p>
      <w:pPr>
        <w:rPr>
          <w:color w:val="auto"/>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4"/>
        <w:spacing w:before="156" w:beforeLines="50" w:after="156" w:afterLines="50" w:line="560" w:lineRule="exact"/>
        <w:rPr>
          <w:b w:val="0"/>
          <w:color w:val="auto"/>
          <w:highlight w:val="none"/>
        </w:rPr>
      </w:pPr>
      <w:r>
        <w:rPr>
          <w:rFonts w:hint="eastAsia"/>
          <w:b w:val="0"/>
          <w:color w:val="auto"/>
          <w:highlight w:val="none"/>
        </w:rPr>
        <w:t>附件</w:t>
      </w:r>
      <w:r>
        <w:rPr>
          <w:b w:val="0"/>
          <w:color w:val="auto"/>
          <w:highlight w:val="none"/>
        </w:rPr>
        <w:t xml:space="preserve">1-1 </w:t>
      </w:r>
      <w:r>
        <w:rPr>
          <w:rFonts w:hint="eastAsia"/>
          <w:b w:val="0"/>
          <w:color w:val="auto"/>
          <w:highlight w:val="none"/>
        </w:rPr>
        <w:t>报价一览表</w:t>
      </w:r>
    </w:p>
    <w:p>
      <w:pPr>
        <w:spacing w:before="156" w:beforeLines="50" w:after="156"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rPr>
        <w:t>报价一览表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cs="仿宋"/>
          <w:spacing w:val="4"/>
          <w:sz w:val="31"/>
          <w:szCs w:val="31"/>
          <w:lang w:val="en-US" w:eastAsia="zh-CN"/>
        </w:rPr>
        <w:t>致</w:t>
      </w:r>
      <w:r>
        <w:rPr>
          <w:rFonts w:hint="eastAsia" w:ascii="仿宋_GB2312" w:hAnsi="仿宋_GB2312" w:eastAsia="仿宋_GB2312" w:cs="仿宋_GB2312"/>
          <w:sz w:val="32"/>
          <w:szCs w:val="32"/>
          <w:lang w:val="en-US" w:eastAsia="zh-CN"/>
        </w:rPr>
        <w:t>贵州习水农村商业银行股份有限公司：</w:t>
      </w:r>
    </w:p>
    <w:p>
      <w:pPr>
        <w:pStyle w:val="2"/>
        <w:keepNext w:val="0"/>
        <w:keepLines w:val="0"/>
        <w:pageBreakBefore w:val="0"/>
        <w:widowControl/>
        <w:kinsoku w:val="0"/>
        <w:wordWrap/>
        <w:overflowPunct/>
        <w:topLinePunct w:val="0"/>
        <w:autoSpaceDE w:val="0"/>
        <w:autoSpaceDN w:val="0"/>
        <w:bidi w:val="0"/>
        <w:adjustRightInd w:val="0"/>
        <w:snapToGrid w:val="0"/>
        <w:spacing w:before="101" w:line="500" w:lineRule="exact"/>
        <w:ind w:firstLine="636" w:firstLineChars="200"/>
        <w:textAlignment w:val="baseline"/>
        <w:rPr>
          <w:rFonts w:hint="eastAsia" w:ascii="仿宋" w:hAnsi="仿宋" w:eastAsia="仿宋" w:cs="仿宋"/>
          <w:spacing w:val="4"/>
          <w:sz w:val="31"/>
          <w:szCs w:val="31"/>
          <w:u w:val="none"/>
          <w:lang w:val="en-US" w:eastAsia="zh-CN"/>
        </w:rPr>
      </w:pPr>
      <w:r>
        <w:rPr>
          <w:rFonts w:hint="eastAsia" w:ascii="仿宋" w:hAnsi="仿宋" w:eastAsia="仿宋" w:cs="仿宋"/>
          <w:spacing w:val="4"/>
          <w:sz w:val="31"/>
          <w:szCs w:val="31"/>
          <w:u w:val="none"/>
          <w:lang w:val="en-US" w:eastAsia="zh-CN"/>
        </w:rPr>
        <w:t>贵行关于</w:t>
      </w:r>
      <w:r>
        <w:rPr>
          <w:rFonts w:hint="eastAsia" w:ascii="仿宋" w:hAnsi="仿宋" w:eastAsia="仿宋" w:cs="仿宋"/>
          <w:snapToGrid w:val="0"/>
          <w:color w:val="000000"/>
          <w:spacing w:val="4"/>
          <w:kern w:val="0"/>
          <w:sz w:val="31"/>
          <w:szCs w:val="31"/>
          <w:u w:val="none"/>
          <w:lang w:val="en-US" w:eastAsia="zh-CN" w:bidi="ar-SA"/>
        </w:rPr>
        <w:t>贵州习水农商银行股份有限公司闲置综合办公大楼公开拍卖代理服务项目的询价公告，本公司已收悉，现向贵行作出如下佣金服务费</w:t>
      </w:r>
      <w:r>
        <w:rPr>
          <w:rFonts w:hint="eastAsia" w:ascii="仿宋" w:hAnsi="仿宋" w:eastAsia="仿宋" w:cs="仿宋"/>
          <w:spacing w:val="4"/>
          <w:sz w:val="31"/>
          <w:szCs w:val="31"/>
          <w:u w:val="none"/>
          <w:lang w:val="en-US" w:eastAsia="zh-CN"/>
        </w:rPr>
        <w:t>报价（包干价）：</w:t>
      </w:r>
    </w:p>
    <w:tbl>
      <w:tblPr>
        <w:tblStyle w:val="21"/>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3"/>
        <w:gridCol w:w="2580"/>
        <w:gridCol w:w="32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763" w:type="dxa"/>
            <w:vAlign w:val="top"/>
          </w:tcPr>
          <w:p>
            <w:pPr>
              <w:pStyle w:val="20"/>
              <w:spacing w:before="167" w:line="221" w:lineRule="auto"/>
              <w:ind w:left="592" w:firstLine="570" w:firstLineChars="200"/>
              <w:jc w:val="both"/>
              <w:rPr>
                <w:rFonts w:hint="eastAsia" w:ascii="仿宋" w:hAnsi="仿宋" w:eastAsia="仿宋" w:cs="仿宋"/>
              </w:rPr>
            </w:pPr>
            <w:r>
              <w:rPr>
                <w:rFonts w:hint="eastAsia" w:ascii="仿宋" w:hAnsi="仿宋" w:eastAsia="仿宋" w:cs="仿宋"/>
                <w:b/>
                <w:bCs/>
                <w:spacing w:val="-8"/>
              </w:rPr>
              <w:t>项目名称</w:t>
            </w:r>
          </w:p>
        </w:tc>
        <w:tc>
          <w:tcPr>
            <w:tcW w:w="2580" w:type="dxa"/>
            <w:vAlign w:val="top"/>
          </w:tcPr>
          <w:p>
            <w:pPr>
              <w:pStyle w:val="20"/>
              <w:spacing w:before="167" w:line="221" w:lineRule="auto"/>
              <w:ind w:firstLine="283" w:firstLineChars="100"/>
              <w:jc w:val="both"/>
              <w:rPr>
                <w:rFonts w:hint="eastAsia" w:ascii="仿宋" w:hAnsi="仿宋" w:eastAsia="仿宋" w:cs="仿宋"/>
                <w:lang w:eastAsia="zh-CN"/>
              </w:rPr>
            </w:pPr>
            <w:r>
              <w:rPr>
                <w:rFonts w:hint="eastAsia" w:ascii="仿宋" w:hAnsi="仿宋" w:eastAsia="仿宋" w:cs="仿宋"/>
                <w:b/>
                <w:bCs/>
                <w:spacing w:val="-9"/>
              </w:rPr>
              <w:t>佣金报价</w:t>
            </w:r>
            <w:r>
              <w:rPr>
                <w:rFonts w:hint="eastAsia" w:cs="仿宋"/>
                <w:b/>
                <w:bCs/>
                <w:spacing w:val="-9"/>
                <w:lang w:eastAsia="zh-CN"/>
              </w:rPr>
              <w:t>（</w:t>
            </w:r>
            <w:r>
              <w:rPr>
                <w:rFonts w:hint="eastAsia" w:cs="仿宋"/>
                <w:b/>
                <w:bCs/>
                <w:spacing w:val="-9"/>
                <w:lang w:val="en-US" w:eastAsia="zh-CN"/>
              </w:rPr>
              <w:t>元</w:t>
            </w:r>
            <w:r>
              <w:rPr>
                <w:rFonts w:hint="eastAsia" w:cs="仿宋"/>
                <w:b/>
                <w:bCs/>
                <w:spacing w:val="-9"/>
                <w:lang w:eastAsia="zh-CN"/>
              </w:rPr>
              <w:t>）</w:t>
            </w:r>
          </w:p>
        </w:tc>
        <w:tc>
          <w:tcPr>
            <w:tcW w:w="3251" w:type="dxa"/>
            <w:vAlign w:val="top"/>
          </w:tcPr>
          <w:p>
            <w:pPr>
              <w:pStyle w:val="20"/>
              <w:spacing w:before="168" w:line="224" w:lineRule="auto"/>
              <w:ind w:firstLine="1085" w:firstLineChars="400"/>
              <w:jc w:val="both"/>
              <w:rPr>
                <w:rFonts w:hint="eastAsia" w:ascii="仿宋" w:hAnsi="仿宋" w:eastAsia="仿宋" w:cs="仿宋"/>
                <w:lang w:val="en-US" w:eastAsia="zh-CN"/>
              </w:rPr>
            </w:pPr>
            <w:r>
              <w:rPr>
                <w:rFonts w:hint="eastAsia" w:cs="仿宋"/>
                <w:b/>
                <w:bCs/>
                <w:spacing w:val="-15"/>
                <w:lang w:val="en-US" w:eastAsia="zh-CN"/>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3763" w:type="dxa"/>
            <w:vAlign w:val="top"/>
          </w:tcPr>
          <w:p>
            <w:pPr>
              <w:pStyle w:val="20"/>
              <w:spacing w:before="165" w:line="358" w:lineRule="auto"/>
              <w:ind w:right="139"/>
              <w:jc w:val="center"/>
              <w:rPr>
                <w:rFonts w:hint="default" w:ascii="仿宋" w:hAnsi="仿宋" w:eastAsia="仿宋" w:cs="仿宋"/>
                <w:lang w:val="en-US" w:eastAsia="zh-CN"/>
              </w:rPr>
            </w:pPr>
            <w:r>
              <w:rPr>
                <w:rFonts w:hint="eastAsia" w:ascii="仿宋" w:hAnsi="仿宋" w:eastAsia="仿宋" w:cs="仿宋"/>
                <w:snapToGrid w:val="0"/>
                <w:color w:val="000000"/>
                <w:spacing w:val="4"/>
                <w:kern w:val="0"/>
                <w:sz w:val="31"/>
                <w:szCs w:val="31"/>
                <w:u w:val="none"/>
                <w:lang w:val="en-US" w:eastAsia="zh-CN" w:bidi="ar-SA"/>
              </w:rPr>
              <w:t>贵州习水农商银行股份有限公司闲置综合办公大楼公开拍卖代理服务项目</w:t>
            </w:r>
          </w:p>
        </w:tc>
        <w:tc>
          <w:tcPr>
            <w:tcW w:w="2580" w:type="dxa"/>
            <w:vAlign w:val="top"/>
          </w:tcPr>
          <w:p>
            <w:pPr>
              <w:pStyle w:val="20"/>
              <w:spacing w:before="263" w:line="303" w:lineRule="auto"/>
              <w:ind w:right="285"/>
              <w:jc w:val="both"/>
              <w:rPr>
                <w:rFonts w:hint="eastAsia" w:cs="仿宋"/>
                <w:spacing w:val="-4"/>
                <w:lang w:val="en-US" w:eastAsia="zh-CN"/>
              </w:rPr>
            </w:pPr>
            <w:r>
              <w:rPr>
                <w:rFonts w:hint="eastAsia" w:cs="仿宋"/>
                <w:spacing w:val="-4"/>
                <w:lang w:val="en-US" w:eastAsia="zh-CN"/>
              </w:rPr>
              <w:t>大写：</w:t>
            </w:r>
          </w:p>
          <w:p>
            <w:pPr>
              <w:pStyle w:val="20"/>
              <w:spacing w:before="263" w:line="303" w:lineRule="auto"/>
              <w:ind w:right="285"/>
              <w:jc w:val="both"/>
              <w:rPr>
                <w:rFonts w:hint="default" w:cs="仿宋"/>
                <w:spacing w:val="-4"/>
                <w:lang w:val="en-US" w:eastAsia="zh-CN"/>
              </w:rPr>
            </w:pPr>
            <w:r>
              <w:rPr>
                <w:rFonts w:hint="eastAsia" w:cs="仿宋"/>
                <w:spacing w:val="-4"/>
                <w:lang w:val="en-US" w:eastAsia="zh-CN"/>
              </w:rPr>
              <w:t>小写：</w:t>
            </w:r>
          </w:p>
          <w:p>
            <w:pPr>
              <w:pStyle w:val="20"/>
              <w:spacing w:before="263" w:line="303" w:lineRule="auto"/>
              <w:ind w:right="285"/>
              <w:jc w:val="center"/>
              <w:rPr>
                <w:rFonts w:hint="default" w:ascii="仿宋" w:hAnsi="仿宋" w:eastAsia="仿宋" w:cs="仿宋"/>
                <w:lang w:val="en-US" w:eastAsia="zh-CN"/>
              </w:rPr>
            </w:pPr>
          </w:p>
        </w:tc>
        <w:tc>
          <w:tcPr>
            <w:tcW w:w="3251" w:type="dxa"/>
            <w:vAlign w:val="top"/>
          </w:tcPr>
          <w:p>
            <w:pPr>
              <w:pStyle w:val="20"/>
              <w:numPr>
                <w:ilvl w:val="0"/>
                <w:numId w:val="0"/>
              </w:numPr>
              <w:spacing w:before="265" w:line="330" w:lineRule="auto"/>
              <w:ind w:right="120" w:rightChars="0"/>
              <w:jc w:val="both"/>
              <w:rPr>
                <w:rFonts w:hint="default" w:cs="仿宋"/>
                <w:lang w:val="en-US" w:eastAsia="zh-CN"/>
              </w:rPr>
            </w:pPr>
            <w:r>
              <w:rPr>
                <w:rFonts w:hint="eastAsia" w:cs="仿宋"/>
                <w:lang w:val="en-US" w:eastAsia="zh-CN"/>
              </w:rPr>
              <w:t>应注明收取对象，未成交产生的费用、税前税后</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如果我方中标，我方将履行投标文件中规定的各项要求完成相关服务，履行相关义务，有效期至合同终止日止。</w:t>
      </w:r>
    </w:p>
    <w:p>
      <w:pPr>
        <w:pStyle w:val="5"/>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报价人（公章）：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pPr>
        <w:jc w:val="both"/>
        <w:rPr>
          <w:rFonts w:hint="default" w:ascii="Times New Roman" w:hAnsi="Times New Roman" w:eastAsia="黑体" w:cs="Times New Roman"/>
          <w:sz w:val="52"/>
          <w:szCs w:val="52"/>
          <w:lang w:val="en-US" w:eastAsia="zh-CN"/>
        </w:rPr>
      </w:pPr>
    </w:p>
    <w:p>
      <w:pPr>
        <w:pStyle w:val="5"/>
        <w:rPr>
          <w:rFonts w:hint="default"/>
          <w:lang w:val="en-US" w:eastAsia="zh-CN"/>
        </w:rPr>
      </w:pPr>
    </w:p>
    <w:p>
      <w:pPr>
        <w:rPr>
          <w:rFonts w:hint="eastAsia"/>
          <w:color w:val="auto"/>
          <w:highlight w:val="none"/>
          <w:lang w:eastAsia="zh-CN"/>
        </w:rPr>
      </w:pPr>
      <w:bookmarkStart w:id="4" w:name="_Toc29620"/>
      <w:bookmarkStart w:id="5" w:name="_Toc9860"/>
      <w:bookmarkStart w:id="6" w:name="_Toc28173"/>
      <w:bookmarkStart w:id="7" w:name="_Toc17626"/>
      <w:bookmarkStart w:id="8" w:name="_Toc122960074"/>
      <w:bookmarkStart w:id="9" w:name="_Toc112768460"/>
      <w:bookmarkStart w:id="10" w:name="_Toc27855"/>
      <w:bookmarkStart w:id="11" w:name="_Toc12502"/>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color w:val="auto"/>
          <w:highlight w:val="none"/>
          <w:lang w:eastAsia="zh-CN"/>
        </w:rPr>
      </w:pPr>
      <w:r>
        <w:rPr>
          <w:rFonts w:hint="eastAsia"/>
          <w:color w:val="auto"/>
          <w:highlight w:val="none"/>
          <w:lang w:eastAsia="zh-CN"/>
        </w:rPr>
        <w:t>※附件</w:t>
      </w:r>
      <w:r>
        <w:rPr>
          <w:color w:val="auto"/>
          <w:highlight w:val="none"/>
          <w:lang w:eastAsia="zh-CN"/>
        </w:rPr>
        <w:t>1-</w:t>
      </w:r>
      <w:r>
        <w:rPr>
          <w:rFonts w:hint="eastAsia"/>
          <w:color w:val="auto"/>
          <w:highlight w:val="none"/>
          <w:lang w:eastAsia="zh-CN"/>
        </w:rPr>
        <w:t>2</w:t>
      </w:r>
      <w:r>
        <w:rPr>
          <w:color w:val="auto"/>
          <w:highlight w:val="none"/>
          <w:lang w:eastAsia="zh-CN"/>
        </w:rPr>
        <w:t xml:space="preserve"> </w:t>
      </w:r>
      <w:r>
        <w:rPr>
          <w:rFonts w:hint="eastAsia"/>
          <w:color w:val="auto"/>
          <w:highlight w:val="none"/>
          <w:lang w:eastAsia="zh-CN"/>
        </w:rPr>
        <w:t>其他与价格有关的材料、文件</w:t>
      </w:r>
      <w:bookmarkEnd w:id="4"/>
      <w:bookmarkEnd w:id="5"/>
      <w:bookmarkEnd w:id="6"/>
      <w:bookmarkEnd w:id="7"/>
      <w:bookmarkEnd w:id="8"/>
      <w:bookmarkEnd w:id="9"/>
      <w:bookmarkEnd w:id="10"/>
      <w:bookmarkEnd w:id="11"/>
    </w:p>
    <w:p>
      <w:pPr>
        <w:spacing w:before="120" w:beforeLines="50" w:after="120" w:afterLines="50" w:line="560" w:lineRule="exact"/>
        <w:jc w:val="center"/>
        <w:rPr>
          <w:color w:val="auto"/>
          <w:highlight w:val="none"/>
          <w:lang w:val="zh-CN" w:eastAsia="zh-CN"/>
        </w:rPr>
      </w:pPr>
      <w:r>
        <w:rPr>
          <w:rFonts w:hint="eastAsia" w:ascii="黑体" w:hAnsi="黑体" w:eastAsia="黑体" w:cs="黑体"/>
          <w:bCs/>
          <w:color w:val="auto"/>
          <w:sz w:val="36"/>
          <w:szCs w:val="36"/>
          <w:highlight w:val="none"/>
          <w:lang w:eastAsia="zh-CN"/>
        </w:rPr>
        <w:t>其他与价格有关的材料、文件</w:t>
      </w:r>
    </w:p>
    <w:p>
      <w:pPr>
        <w:spacing w:line="360" w:lineRule="auto"/>
        <w:jc w:val="center"/>
        <w:rPr>
          <w:color w:val="auto"/>
          <w:sz w:val="28"/>
          <w:szCs w:val="28"/>
          <w:highlight w:val="none"/>
          <w:lang w:val="zh-CN" w:eastAsia="zh-CN"/>
        </w:rPr>
      </w:pPr>
      <w:r>
        <w:rPr>
          <w:rFonts w:hint="eastAsia"/>
          <w:color w:val="auto"/>
          <w:sz w:val="28"/>
          <w:szCs w:val="28"/>
          <w:highlight w:val="none"/>
          <w:lang w:val="zh-CN" w:eastAsia="zh-CN"/>
        </w:rPr>
        <w:t>（由供应商根据项目需求自行拟定）</w:t>
      </w:r>
    </w:p>
    <w:p>
      <w:pPr>
        <w:rPr>
          <w:color w:val="auto"/>
          <w:highlight w:val="none"/>
          <w:lang w:eastAsia="zh-CN"/>
        </w:rPr>
        <w:sectPr>
          <w:pgSz w:w="11906" w:h="16838"/>
          <w:pgMar w:top="1418" w:right="1134" w:bottom="1418" w:left="1418" w:header="851" w:footer="851" w:gutter="0"/>
          <w:pgNumType w:fmt="decimal"/>
          <w:cols w:space="720" w:num="1"/>
        </w:sectPr>
      </w:pPr>
    </w:p>
    <w:p>
      <w:pPr>
        <w:pStyle w:val="4"/>
        <w:spacing w:before="120" w:beforeLines="50" w:after="120" w:afterLines="50" w:line="560" w:lineRule="exact"/>
        <w:rPr>
          <w:b w:val="0"/>
          <w:color w:val="auto"/>
          <w:highlight w:val="none"/>
          <w:lang w:eastAsia="zh-CN"/>
        </w:rPr>
      </w:pPr>
      <w:r>
        <w:rPr>
          <w:rFonts w:hint="eastAsia"/>
          <w:b w:val="0"/>
          <w:color w:val="auto"/>
          <w:highlight w:val="none"/>
          <w:lang w:eastAsia="zh-CN"/>
        </w:rPr>
        <w:t>附件2</w:t>
      </w:r>
      <w:r>
        <w:rPr>
          <w:b w:val="0"/>
          <w:color w:val="auto"/>
          <w:highlight w:val="none"/>
          <w:lang w:eastAsia="zh-CN"/>
        </w:rPr>
        <w:t xml:space="preserve">-1 </w:t>
      </w:r>
      <w:r>
        <w:rPr>
          <w:rFonts w:hint="eastAsia"/>
          <w:b w:val="0"/>
          <w:color w:val="auto"/>
          <w:highlight w:val="none"/>
          <w:lang w:eastAsia="zh-CN"/>
        </w:rPr>
        <w:t>法定代表人资格证明书</w:t>
      </w:r>
    </w:p>
    <w:p>
      <w:pPr>
        <w:spacing w:before="120" w:beforeLines="50" w:after="120" w:afterLines="50" w:line="560" w:lineRule="exact"/>
        <w:jc w:val="center"/>
        <w:rPr>
          <w:rFonts w:ascii="黑体" w:hAnsi="黑体" w:eastAsia="黑体" w:cs="黑体"/>
          <w:bCs/>
          <w:color w:val="auto"/>
          <w:sz w:val="36"/>
          <w:szCs w:val="36"/>
          <w:highlight w:val="none"/>
          <w:lang w:eastAsia="zh-CN"/>
        </w:rPr>
      </w:pPr>
      <w:r>
        <w:rPr>
          <w:rFonts w:hint="eastAsia" w:ascii="黑体" w:hAnsi="黑体" w:eastAsia="黑体" w:cs="黑体"/>
          <w:bCs/>
          <w:color w:val="auto"/>
          <w:sz w:val="36"/>
          <w:szCs w:val="36"/>
          <w:highlight w:val="none"/>
          <w:lang w:eastAsia="zh-CN"/>
        </w:rPr>
        <w:t>法定代表人资格证明书</w:t>
      </w:r>
    </w:p>
    <w:p>
      <w:pPr>
        <w:ind w:firstLine="560" w:firstLineChars="200"/>
        <w:rPr>
          <w:rFonts w:eastAsia="楷体_GB2312"/>
          <w:color w:val="auto"/>
          <w:sz w:val="28"/>
          <w:szCs w:val="28"/>
          <w:highlight w:val="none"/>
          <w:lang w:eastAsia="zh-CN"/>
        </w:rPr>
      </w:pPr>
    </w:p>
    <w:p>
      <w:pPr>
        <w:ind w:firstLine="560" w:firstLineChars="200"/>
        <w:rPr>
          <w:color w:val="auto"/>
          <w:sz w:val="28"/>
          <w:szCs w:val="28"/>
          <w:highlight w:val="none"/>
          <w:lang w:eastAsia="zh-CN"/>
        </w:rPr>
      </w:pPr>
      <w:r>
        <w:rPr>
          <w:color w:val="auto"/>
          <w:sz w:val="28"/>
          <w:szCs w:val="28"/>
          <w:highlight w:val="none"/>
          <w:u w:val="single"/>
          <w:lang w:eastAsia="zh-CN"/>
        </w:rPr>
        <w:t>（法定代表人姓名）</w:t>
      </w:r>
      <w:r>
        <w:rPr>
          <w:color w:val="auto"/>
          <w:sz w:val="28"/>
          <w:szCs w:val="28"/>
          <w:highlight w:val="none"/>
          <w:lang w:eastAsia="zh-CN"/>
        </w:rPr>
        <w:t>系</w:t>
      </w:r>
      <w:r>
        <w:rPr>
          <w:color w:val="auto"/>
          <w:sz w:val="28"/>
          <w:szCs w:val="28"/>
          <w:highlight w:val="none"/>
          <w:u w:val="single"/>
          <w:lang w:eastAsia="zh-CN"/>
        </w:rPr>
        <w:t>（</w:t>
      </w:r>
      <w:r>
        <w:rPr>
          <w:rFonts w:hint="eastAsia"/>
          <w:color w:val="auto"/>
          <w:sz w:val="28"/>
          <w:szCs w:val="28"/>
          <w:highlight w:val="none"/>
          <w:u w:val="single"/>
          <w:lang w:eastAsia="zh-CN"/>
        </w:rPr>
        <w:t>供应商</w:t>
      </w:r>
      <w:r>
        <w:rPr>
          <w:color w:val="auto"/>
          <w:sz w:val="28"/>
          <w:szCs w:val="28"/>
          <w:highlight w:val="none"/>
          <w:u w:val="single"/>
          <w:lang w:eastAsia="zh-CN"/>
        </w:rPr>
        <w:t>全称）</w:t>
      </w:r>
      <w:r>
        <w:rPr>
          <w:color w:val="auto"/>
          <w:sz w:val="28"/>
          <w:szCs w:val="28"/>
          <w:highlight w:val="none"/>
          <w:lang w:eastAsia="zh-CN"/>
        </w:rPr>
        <w:t>的法定代表人。</w:t>
      </w:r>
    </w:p>
    <w:p>
      <w:pPr>
        <w:ind w:firstLine="560" w:firstLineChars="200"/>
        <w:rPr>
          <w:color w:val="auto"/>
          <w:sz w:val="28"/>
          <w:szCs w:val="28"/>
          <w:highlight w:val="none"/>
          <w:lang w:eastAsia="zh-CN"/>
        </w:rPr>
      </w:pPr>
    </w:p>
    <w:p>
      <w:pPr>
        <w:ind w:firstLine="560" w:firstLineChars="200"/>
        <w:rPr>
          <w:color w:val="auto"/>
          <w:sz w:val="28"/>
          <w:szCs w:val="28"/>
          <w:highlight w:val="none"/>
          <w:lang w:eastAsia="zh-CN"/>
        </w:rPr>
      </w:pPr>
      <w:r>
        <w:rPr>
          <w:color w:val="auto"/>
          <w:sz w:val="28"/>
          <w:szCs w:val="28"/>
          <w:highlight w:val="none"/>
          <w:lang w:eastAsia="zh-CN"/>
        </w:rPr>
        <w:t>特此证明</w:t>
      </w:r>
    </w:p>
    <w:p>
      <w:pPr>
        <w:rPr>
          <w:color w:val="auto"/>
          <w:sz w:val="28"/>
          <w:szCs w:val="28"/>
          <w:highlight w:val="none"/>
          <w:lang w:eastAsia="zh-CN"/>
        </w:rPr>
      </w:pPr>
      <w:r>
        <w:rPr>
          <w:color w:val="auto"/>
          <w:highlight w:val="none"/>
          <w:lang w:eastAsia="zh-CN" w:bidi="ar-SA"/>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lang w:eastAsia="zh-CN"/>
                              </w:rPr>
                            </w:pPr>
                            <w:r>
                              <w:rPr>
                                <w:rFonts w:hint="eastAsia" w:ascii="宋体" w:hAnsi="宋体"/>
                                <w:sz w:val="28"/>
                                <w:szCs w:val="28"/>
                                <w:lang w:eastAsia="zh-CN"/>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b1K0HUAAAACQEAAA8AAAAAAAAA&#10;AQAgAAAAIgAAAGRycy9kb3ducmV2LnhtbFBLAQIUABQAAAAIAIdO4kAjSVeJTgIAAKIEAAAOAAAA&#10;AAAAAAEAIAAAACMBAABkcnMvZTJvRG9jLnhtbFBLBQYAAAAABgAGAFkBAADj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lang w:eastAsia="zh-CN"/>
                        </w:rPr>
                      </w:pPr>
                      <w:r>
                        <w:rPr>
                          <w:rFonts w:hint="eastAsia" w:ascii="宋体" w:hAnsi="宋体"/>
                          <w:sz w:val="28"/>
                          <w:szCs w:val="28"/>
                          <w:lang w:eastAsia="zh-CN"/>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r>
        <w:rPr>
          <w:color w:val="auto"/>
          <w:sz w:val="28"/>
          <w:szCs w:val="28"/>
          <w:highlight w:val="none"/>
          <w:lang w:eastAsia="zh-CN" w:bidi="ar-SA"/>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lang w:eastAsia="zh-CN"/>
                              </w:rPr>
                            </w:pPr>
                            <w:r>
                              <w:rPr>
                                <w:rFonts w:hint="eastAsia" w:ascii="宋体" w:hAnsi="宋体"/>
                                <w:sz w:val="28"/>
                                <w:szCs w:val="28"/>
                                <w:lang w:eastAsia="zh-CN"/>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T3nsjWAAAACgEAAA8AAAAA&#10;AAAAAQAgAAAAIgAAAGRycy9kb3ducmV2LnhtbFBLAQIUABQAAAAIAIdO4kAU7d5p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lang w:eastAsia="zh-CN"/>
                        </w:rPr>
                      </w:pPr>
                      <w:r>
                        <w:rPr>
                          <w:rFonts w:hint="eastAsia" w:ascii="宋体" w:hAnsi="宋体"/>
                          <w:sz w:val="28"/>
                          <w:szCs w:val="28"/>
                          <w:lang w:eastAsia="zh-CN"/>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pPr>
        <w:rPr>
          <w:color w:val="auto"/>
          <w:sz w:val="28"/>
          <w:szCs w:val="28"/>
          <w:highlight w:val="none"/>
          <w:lang w:eastAsia="zh-CN"/>
        </w:rPr>
      </w:pPr>
    </w:p>
    <w:p>
      <w:pPr>
        <w:rPr>
          <w:color w:val="auto"/>
          <w:sz w:val="28"/>
          <w:szCs w:val="28"/>
          <w:highlight w:val="none"/>
          <w:lang w:eastAsia="zh-CN"/>
        </w:rPr>
      </w:pPr>
    </w:p>
    <w:p>
      <w:pPr>
        <w:rPr>
          <w:color w:val="auto"/>
          <w:sz w:val="28"/>
          <w:szCs w:val="28"/>
          <w:highlight w:val="none"/>
          <w:lang w:eastAsia="zh-CN"/>
        </w:rPr>
      </w:pPr>
    </w:p>
    <w:p>
      <w:pPr>
        <w:rPr>
          <w:color w:val="auto"/>
          <w:sz w:val="28"/>
          <w:szCs w:val="28"/>
          <w:highlight w:val="none"/>
          <w:lang w:eastAsia="zh-CN"/>
        </w:rPr>
      </w:pPr>
    </w:p>
    <w:p>
      <w:pPr>
        <w:tabs>
          <w:tab w:val="left" w:pos="3436"/>
        </w:tabs>
        <w:rPr>
          <w:color w:val="auto"/>
          <w:sz w:val="28"/>
          <w:szCs w:val="28"/>
          <w:highlight w:val="none"/>
          <w:lang w:eastAsia="zh-CN"/>
        </w:rPr>
      </w:pPr>
      <w:r>
        <w:rPr>
          <w:rFonts w:hint="eastAsia"/>
          <w:color w:val="auto"/>
          <w:sz w:val="28"/>
          <w:szCs w:val="28"/>
          <w:highlight w:val="none"/>
          <w:lang w:eastAsia="zh-CN"/>
        </w:rPr>
        <w:tab/>
      </w:r>
    </w:p>
    <w:p>
      <w:pPr>
        <w:ind w:firstLine="4900" w:firstLineChars="1750"/>
        <w:rPr>
          <w:color w:val="auto"/>
          <w:sz w:val="28"/>
          <w:szCs w:val="28"/>
          <w:highlight w:val="none"/>
          <w:lang w:eastAsia="zh-CN"/>
        </w:rPr>
      </w:pPr>
    </w:p>
    <w:p>
      <w:pPr>
        <w:ind w:firstLine="4900" w:firstLineChars="1750"/>
        <w:rPr>
          <w:color w:val="auto"/>
          <w:sz w:val="28"/>
          <w:szCs w:val="28"/>
          <w:highlight w:val="none"/>
          <w:lang w:eastAsia="zh-CN"/>
        </w:rPr>
      </w:pPr>
    </w:p>
    <w:p>
      <w:pPr>
        <w:rPr>
          <w:color w:val="auto"/>
          <w:sz w:val="28"/>
          <w:szCs w:val="28"/>
          <w:highlight w:val="none"/>
          <w:lang w:eastAsia="zh-CN"/>
        </w:rPr>
      </w:pPr>
    </w:p>
    <w:p>
      <w:pPr>
        <w:jc w:val="center"/>
        <w:rPr>
          <w:color w:val="auto"/>
          <w:sz w:val="28"/>
          <w:szCs w:val="28"/>
          <w:highlight w:val="none"/>
          <w:lang w:eastAsia="zh-CN"/>
        </w:rPr>
      </w:pPr>
      <w:r>
        <w:rPr>
          <w:color w:val="auto"/>
          <w:sz w:val="28"/>
          <w:szCs w:val="28"/>
          <w:highlight w:val="none"/>
          <w:lang w:eastAsia="zh-CN"/>
        </w:rPr>
        <w:t xml:space="preserve">                   </w:t>
      </w:r>
      <w:r>
        <w:rPr>
          <w:rFonts w:hint="eastAsia" w:ascii="仿宋_GB2312" w:hAnsi="仿宋_GB2312" w:eastAsia="仿宋_GB2312" w:cs="仿宋_GB2312"/>
          <w:sz w:val="32"/>
          <w:szCs w:val="32"/>
          <w:lang w:val="en-US" w:eastAsia="zh-CN"/>
        </w:rPr>
        <w:t>报价人（公章）</w:t>
      </w:r>
    </w:p>
    <w:p>
      <w:pPr>
        <w:jc w:val="center"/>
        <w:rPr>
          <w:color w:val="auto"/>
          <w:sz w:val="28"/>
          <w:szCs w:val="28"/>
          <w:highlight w:val="none"/>
          <w:lang w:eastAsia="zh-CN"/>
        </w:rPr>
      </w:pPr>
      <w:r>
        <w:rPr>
          <w:color w:val="auto"/>
          <w:sz w:val="28"/>
          <w:szCs w:val="28"/>
          <w:highlight w:val="none"/>
          <w:lang w:eastAsia="zh-CN"/>
        </w:rPr>
        <w:t xml:space="preserve">                         </w:t>
      </w:r>
      <w:r>
        <w:rPr>
          <w:rFonts w:hint="eastAsia"/>
          <w:color w:val="auto"/>
          <w:sz w:val="28"/>
          <w:szCs w:val="28"/>
          <w:highlight w:val="none"/>
          <w:u w:val="single"/>
          <w:lang w:eastAsia="zh-CN"/>
        </w:rPr>
        <w:t xml:space="preserve">   </w:t>
      </w:r>
      <w:r>
        <w:rPr>
          <w:color w:val="auto"/>
          <w:sz w:val="28"/>
          <w:szCs w:val="28"/>
          <w:highlight w:val="none"/>
          <w:lang w:eastAsia="zh-CN"/>
        </w:rPr>
        <w:t>年</w:t>
      </w:r>
      <w:r>
        <w:rPr>
          <w:rFonts w:hint="eastAsia"/>
          <w:color w:val="auto"/>
          <w:sz w:val="28"/>
          <w:szCs w:val="28"/>
          <w:highlight w:val="none"/>
          <w:u w:val="single"/>
          <w:lang w:eastAsia="zh-CN"/>
        </w:rPr>
        <w:t xml:space="preserve"> </w:t>
      </w:r>
      <w:r>
        <w:rPr>
          <w:color w:val="auto"/>
          <w:sz w:val="28"/>
          <w:szCs w:val="28"/>
          <w:highlight w:val="none"/>
          <w:u w:val="single"/>
          <w:lang w:eastAsia="zh-CN"/>
        </w:rPr>
        <w:t xml:space="preserve">  </w:t>
      </w:r>
      <w:r>
        <w:rPr>
          <w:color w:val="auto"/>
          <w:sz w:val="28"/>
          <w:szCs w:val="28"/>
          <w:highlight w:val="none"/>
          <w:lang w:eastAsia="zh-CN"/>
        </w:rPr>
        <w:t>月</w:t>
      </w:r>
      <w:r>
        <w:rPr>
          <w:rFonts w:hint="eastAsia"/>
          <w:color w:val="auto"/>
          <w:sz w:val="28"/>
          <w:szCs w:val="28"/>
          <w:highlight w:val="none"/>
          <w:u w:val="single"/>
          <w:lang w:eastAsia="zh-CN"/>
        </w:rPr>
        <w:t xml:space="preserve"> </w:t>
      </w:r>
      <w:r>
        <w:rPr>
          <w:color w:val="auto"/>
          <w:sz w:val="28"/>
          <w:szCs w:val="28"/>
          <w:highlight w:val="none"/>
          <w:u w:val="single"/>
          <w:lang w:eastAsia="zh-CN"/>
        </w:rPr>
        <w:t xml:space="preserve"> </w:t>
      </w:r>
      <w:r>
        <w:rPr>
          <w:rFonts w:hint="eastAsia"/>
          <w:color w:val="auto"/>
          <w:sz w:val="28"/>
          <w:szCs w:val="28"/>
          <w:highlight w:val="none"/>
          <w:u w:val="single"/>
          <w:lang w:eastAsia="zh-CN"/>
        </w:rPr>
        <w:t xml:space="preserve"> </w:t>
      </w:r>
      <w:r>
        <w:rPr>
          <w:color w:val="auto"/>
          <w:sz w:val="28"/>
          <w:szCs w:val="28"/>
          <w:highlight w:val="none"/>
          <w:lang w:eastAsia="zh-CN"/>
        </w:rPr>
        <w:t>日</w:t>
      </w:r>
    </w:p>
    <w:p>
      <w:pPr>
        <w:pStyle w:val="4"/>
        <w:tabs>
          <w:tab w:val="left" w:pos="1420"/>
        </w:tabs>
        <w:spacing w:before="120" w:beforeLines="50" w:after="120" w:afterLines="50" w:line="560" w:lineRule="exact"/>
        <w:rPr>
          <w:rFonts w:hint="eastAsia"/>
          <w:b w:val="0"/>
          <w:color w:val="auto"/>
          <w:highlight w:val="none"/>
          <w:lang w:eastAsia="zh-CN"/>
        </w:rPr>
      </w:pPr>
      <w:bookmarkStart w:id="12" w:name="_Toc117697287"/>
      <w:r>
        <w:rPr>
          <w:rFonts w:hint="eastAsia"/>
          <w:b w:val="0"/>
          <w:color w:val="auto"/>
          <w:highlight w:val="none"/>
          <w:lang w:eastAsia="zh-CN"/>
        </w:rPr>
        <w:tab/>
      </w: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b w:val="0"/>
          <w:color w:val="auto"/>
          <w:highlight w:val="none"/>
          <w:lang w:eastAsia="zh-CN"/>
        </w:rPr>
      </w:pPr>
    </w:p>
    <w:p>
      <w:pPr>
        <w:rPr>
          <w:rFonts w:hint="eastAsia"/>
          <w:b w:val="0"/>
          <w:color w:val="auto"/>
          <w:highlight w:val="none"/>
          <w:lang w:eastAsia="zh-CN"/>
        </w:rPr>
      </w:pPr>
    </w:p>
    <w:p>
      <w:pPr>
        <w:pStyle w:val="2"/>
        <w:rPr>
          <w:rFonts w:hint="eastAsia"/>
          <w:lang w:eastAsia="zh-CN"/>
        </w:rPr>
      </w:pPr>
    </w:p>
    <w:p>
      <w:pPr>
        <w:pStyle w:val="4"/>
        <w:spacing w:before="120" w:beforeLines="50" w:after="120" w:afterLines="50" w:line="560" w:lineRule="exact"/>
        <w:rPr>
          <w:b w:val="0"/>
          <w:color w:val="auto"/>
          <w:highlight w:val="none"/>
          <w:lang w:eastAsia="zh-CN"/>
        </w:rPr>
      </w:pPr>
      <w:r>
        <w:rPr>
          <w:rFonts w:hint="eastAsia"/>
          <w:b w:val="0"/>
          <w:color w:val="auto"/>
          <w:highlight w:val="none"/>
          <w:lang w:eastAsia="zh-CN"/>
        </w:rPr>
        <w:t>附件2</w:t>
      </w:r>
      <w:r>
        <w:rPr>
          <w:b w:val="0"/>
          <w:color w:val="auto"/>
          <w:highlight w:val="none"/>
          <w:lang w:eastAsia="zh-CN"/>
        </w:rPr>
        <w:t xml:space="preserve">-2 </w:t>
      </w:r>
      <w:r>
        <w:rPr>
          <w:rFonts w:hint="eastAsia"/>
          <w:b w:val="0"/>
          <w:color w:val="auto"/>
          <w:highlight w:val="none"/>
          <w:lang w:eastAsia="zh-CN"/>
        </w:rPr>
        <w:t>法定代表人授权书</w:t>
      </w:r>
      <w:bookmarkEnd w:id="12"/>
    </w:p>
    <w:p>
      <w:pPr>
        <w:spacing w:before="120" w:beforeLines="50" w:after="120" w:afterLines="50" w:line="560" w:lineRule="exact"/>
        <w:jc w:val="center"/>
        <w:rPr>
          <w:rFonts w:ascii="黑体" w:hAnsi="黑体" w:eastAsia="黑体" w:cs="黑体"/>
          <w:bCs/>
          <w:color w:val="auto"/>
          <w:sz w:val="36"/>
          <w:szCs w:val="36"/>
          <w:highlight w:val="none"/>
          <w:lang w:eastAsia="zh-CN"/>
        </w:rPr>
      </w:pPr>
      <w:r>
        <w:rPr>
          <w:rFonts w:hint="eastAsia" w:ascii="黑体" w:hAnsi="黑体" w:eastAsia="黑体" w:cs="黑体"/>
          <w:bCs/>
          <w:color w:val="auto"/>
          <w:sz w:val="36"/>
          <w:szCs w:val="36"/>
          <w:highlight w:val="none"/>
          <w:lang w:eastAsia="zh-CN"/>
        </w:rPr>
        <w:t>法定代表人授权书</w:t>
      </w:r>
    </w:p>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eastAsia="楷体_GB2312"/>
          <w:color w:val="auto"/>
          <w:sz w:val="28"/>
          <w:szCs w:val="28"/>
          <w:highlight w:val="none"/>
          <w:lang w:eastAsia="zh-CN"/>
        </w:rPr>
      </w:pPr>
      <w:r>
        <w:rPr>
          <w:rFonts w:hint="default" w:ascii="Times New Roman" w:hAnsi="Times New Roman" w:eastAsia="仿宋_GB2312" w:cs="Times New Roman"/>
          <w:sz w:val="32"/>
          <w:szCs w:val="32"/>
          <w:lang w:val="en-US" w:eastAsia="zh-CN"/>
        </w:rPr>
        <w:t>贵州</w:t>
      </w:r>
      <w:r>
        <w:rPr>
          <w:rFonts w:hint="eastAsia" w:eastAsia="仿宋_GB2312" w:cs="Times New Roman"/>
          <w:sz w:val="32"/>
          <w:szCs w:val="32"/>
          <w:lang w:val="en-US" w:eastAsia="zh-CN"/>
        </w:rPr>
        <w:t>习水</w:t>
      </w:r>
      <w:r>
        <w:rPr>
          <w:rFonts w:hint="default" w:ascii="Times New Roman" w:hAnsi="Times New Roman" w:eastAsia="仿宋_GB2312" w:cs="Times New Roman"/>
          <w:sz w:val="32"/>
          <w:szCs w:val="32"/>
          <w:lang w:val="en-US" w:eastAsia="zh-CN"/>
        </w:rPr>
        <w:t>农村商业银行股份有限公司</w:t>
      </w:r>
      <w:r>
        <w:rPr>
          <w:rFonts w:eastAsia="楷体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)系</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single"/>
          <w:lang w:val="en-US" w:eastAsia="zh-CN"/>
        </w:rPr>
        <w:t xml:space="preserve">            公司</w:t>
      </w:r>
      <w:r>
        <w:rPr>
          <w:rFonts w:hint="default" w:ascii="Times New Roman" w:hAnsi="Times New Roman" w:eastAsia="仿宋_GB2312" w:cs="Times New Roman"/>
          <w:sz w:val="32"/>
          <w:szCs w:val="32"/>
          <w:lang w:val="en-US" w:eastAsia="zh-CN"/>
        </w:rPr>
        <w:t>)的法定代表人，现授权</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(身份证：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)为我公司全权代表，参加</w:t>
      </w:r>
      <w:r>
        <w:rPr>
          <w:rFonts w:hint="default" w:ascii="Times New Roman" w:hAnsi="Times New Roman" w:eastAsia="仿宋_GB2312" w:cs="Times New Roman"/>
          <w:sz w:val="32"/>
          <w:szCs w:val="32"/>
          <w:u w:val="single"/>
          <w:lang w:val="en-US" w:eastAsia="zh-CN"/>
        </w:rPr>
        <w:t>习水农商银行闲置综合办公大楼处置公开拍卖代理服务</w:t>
      </w:r>
      <w:r>
        <w:rPr>
          <w:rFonts w:hint="eastAsia" w:eastAsia="仿宋_GB2312" w:cs="Times New Roman"/>
          <w:sz w:val="32"/>
          <w:szCs w:val="32"/>
          <w:u w:val="single"/>
          <w:lang w:val="en-US" w:eastAsia="zh-CN"/>
        </w:rPr>
        <w:t>项目的</w:t>
      </w:r>
      <w:r>
        <w:rPr>
          <w:rFonts w:hint="default" w:ascii="Times New Roman" w:hAnsi="Times New Roman" w:eastAsia="仿宋_GB2312" w:cs="Times New Roman"/>
          <w:sz w:val="32"/>
          <w:szCs w:val="32"/>
          <w:lang w:val="en-US" w:eastAsia="zh-CN"/>
        </w:rPr>
        <w:t>投标询价活动，全权办理该项目的报名、投标、报价、开标、合同签订活动中的一切事宜。委托期限：</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我公司及法定代表人对被授权人的签名负全部责任。被授权人不得转授权。</w:t>
      </w:r>
    </w:p>
    <w:tbl>
      <w:tblPr>
        <w:tblStyle w:val="13"/>
        <w:tblW w:w="7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680"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法定代表人身份证人像面</w:t>
            </w:r>
          </w:p>
        </w:tc>
        <w:tc>
          <w:tcPr>
            <w:tcW w:w="3839" w:type="dxa"/>
            <w:vAlign w:val="center"/>
          </w:tcPr>
          <w:p>
            <w:pPr>
              <w:widowControl/>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法定代表人身份证国徽面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8" w:hRule="atLeast"/>
          <w:jc w:val="center"/>
        </w:trPr>
        <w:tc>
          <w:tcPr>
            <w:tcW w:w="3680" w:type="dxa"/>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代理人身份证人像面</w:t>
            </w:r>
          </w:p>
        </w:tc>
        <w:tc>
          <w:tcPr>
            <w:tcW w:w="3839" w:type="dxa"/>
            <w:vAlign w:val="center"/>
          </w:tcPr>
          <w:p>
            <w:pPr>
              <w:widowControl/>
              <w:jc w:val="center"/>
              <w:rPr>
                <w:rFonts w:hint="eastAsia" w:ascii="宋体" w:hAnsi="宋体" w:eastAsia="宋体" w:cs="宋体"/>
                <w:b/>
                <w:bCs/>
                <w:sz w:val="28"/>
                <w:szCs w:val="28"/>
                <w:lang w:eastAsia="zh-CN"/>
              </w:rPr>
            </w:pPr>
            <w:r>
              <w:rPr>
                <w:rFonts w:hint="eastAsia" w:ascii="宋体" w:hAnsi="宋体" w:eastAsia="宋体" w:cs="宋体"/>
                <w:sz w:val="28"/>
                <w:szCs w:val="28"/>
                <w:lang w:val="en-US" w:eastAsia="zh-CN"/>
              </w:rPr>
              <w:t>代理人身份证国徽面</w:t>
            </w:r>
          </w:p>
        </w:tc>
      </w:tr>
    </w:tbl>
    <w:p>
      <w:pPr>
        <w:spacing w:before="94" w:line="340" w:lineRule="auto"/>
        <w:ind w:right="850"/>
        <w:rPr>
          <w:rFonts w:ascii="仿宋" w:hAnsi="仿宋" w:eastAsia="仿宋" w:cs="仿宋"/>
          <w:spacing w:val="12"/>
          <w:sz w:val="31"/>
          <w:szCs w:val="31"/>
        </w:rPr>
      </w:pPr>
      <w:r>
        <w:rPr>
          <w:rFonts w:ascii="仿宋" w:hAnsi="仿宋" w:eastAsia="仿宋" w:cs="仿宋"/>
          <w:spacing w:val="7"/>
          <w:sz w:val="28"/>
          <w:szCs w:val="28"/>
        </w:rPr>
        <w:t>法定代表人：</w:t>
      </w:r>
      <w:r>
        <w:rPr>
          <w:rFonts w:ascii="仿宋" w:hAnsi="仿宋" w:eastAsia="仿宋" w:cs="仿宋"/>
          <w:spacing w:val="7"/>
          <w:sz w:val="28"/>
          <w:szCs w:val="28"/>
          <w:u w:val="single" w:color="auto"/>
        </w:rPr>
        <w:t xml:space="preserve">     </w:t>
      </w:r>
      <w:r>
        <w:rPr>
          <w:rFonts w:ascii="仿宋" w:hAnsi="仿宋" w:eastAsia="仿宋" w:cs="仿宋"/>
          <w:spacing w:val="7"/>
          <w:sz w:val="31"/>
          <w:szCs w:val="31"/>
        </w:rPr>
        <w:t>(</w:t>
      </w:r>
      <w:r>
        <w:rPr>
          <w:rFonts w:hint="eastAsia" w:ascii="仿宋" w:hAnsi="仿宋" w:eastAsia="仿宋" w:cs="仿宋"/>
          <w:spacing w:val="7"/>
          <w:sz w:val="31"/>
          <w:szCs w:val="31"/>
          <w:lang w:val="en-US" w:eastAsia="zh-CN"/>
        </w:rPr>
        <w:t>签章</w:t>
      </w:r>
      <w:r>
        <w:rPr>
          <w:rFonts w:ascii="仿宋" w:hAnsi="仿宋" w:eastAsia="仿宋" w:cs="仿宋"/>
          <w:spacing w:val="7"/>
          <w:sz w:val="31"/>
          <w:szCs w:val="31"/>
        </w:rPr>
        <w:t>)</w:t>
      </w:r>
      <w:r>
        <w:rPr>
          <w:rFonts w:hint="eastAsia" w:ascii="仿宋" w:hAnsi="仿宋" w:eastAsia="仿宋" w:cs="仿宋"/>
          <w:spacing w:val="7"/>
          <w:sz w:val="31"/>
          <w:szCs w:val="31"/>
          <w:lang w:val="en-US" w:eastAsia="zh-CN"/>
        </w:rPr>
        <w:t xml:space="preserve">   </w:t>
      </w:r>
      <w:r>
        <w:rPr>
          <w:rFonts w:ascii="仿宋" w:hAnsi="仿宋" w:eastAsia="仿宋" w:cs="仿宋"/>
          <w:spacing w:val="3"/>
          <w:sz w:val="28"/>
          <w:szCs w:val="28"/>
        </w:rPr>
        <w:t>委托代理人：</w:t>
      </w:r>
      <w:r>
        <w:rPr>
          <w:rFonts w:ascii="仿宋" w:hAnsi="仿宋" w:eastAsia="仿宋" w:cs="仿宋"/>
          <w:spacing w:val="2"/>
          <w:sz w:val="28"/>
          <w:szCs w:val="28"/>
          <w:u w:val="single" w:color="auto"/>
        </w:rPr>
        <w:t xml:space="preserve">     </w:t>
      </w:r>
      <w:r>
        <w:rPr>
          <w:rFonts w:ascii="仿宋" w:hAnsi="仿宋" w:eastAsia="仿宋" w:cs="仿宋"/>
          <w:spacing w:val="3"/>
          <w:sz w:val="31"/>
          <w:szCs w:val="31"/>
        </w:rPr>
        <w:t>(签</w:t>
      </w:r>
      <w:r>
        <w:rPr>
          <w:rFonts w:hint="eastAsia" w:ascii="仿宋" w:hAnsi="仿宋" w:eastAsia="仿宋" w:cs="仿宋"/>
          <w:spacing w:val="3"/>
          <w:sz w:val="31"/>
          <w:szCs w:val="31"/>
          <w:lang w:val="en-US" w:eastAsia="zh-CN"/>
        </w:rPr>
        <w:t>章</w:t>
      </w:r>
      <w:r>
        <w:rPr>
          <w:rFonts w:ascii="仿宋" w:hAnsi="仿宋" w:eastAsia="仿宋" w:cs="仿宋"/>
          <w:spacing w:val="3"/>
          <w:sz w:val="31"/>
          <w:szCs w:val="31"/>
        </w:rPr>
        <w:t>)</w:t>
      </w:r>
      <w:r>
        <w:rPr>
          <w:rFonts w:ascii="仿宋" w:hAnsi="仿宋" w:eastAsia="仿宋" w:cs="仿宋"/>
          <w:spacing w:val="12"/>
          <w:sz w:val="31"/>
          <w:szCs w:val="31"/>
        </w:rPr>
        <w:t xml:space="preserve"> </w:t>
      </w:r>
    </w:p>
    <w:p>
      <w:pPr>
        <w:spacing w:before="94" w:line="340" w:lineRule="auto"/>
        <w:ind w:right="850"/>
        <w:rPr>
          <w:rFonts w:ascii="仿宋" w:hAnsi="仿宋" w:eastAsia="仿宋" w:cs="仿宋"/>
          <w:spacing w:val="12"/>
          <w:sz w:val="31"/>
          <w:szCs w:val="31"/>
        </w:rPr>
      </w:pPr>
    </w:p>
    <w:p>
      <w:pPr>
        <w:spacing w:before="94" w:line="340" w:lineRule="auto"/>
        <w:ind w:right="850"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报价人：（公章）</w:t>
      </w:r>
    </w:p>
    <w:p>
      <w:pPr>
        <w:spacing w:before="94" w:line="340" w:lineRule="auto"/>
        <w:ind w:right="850" w:firstLine="3674" w:firstLineChars="1100"/>
        <w:rPr>
          <w:rFonts w:hint="eastAsia" w:ascii="仿宋" w:hAnsi="仿宋" w:eastAsia="仿宋" w:cs="仿宋"/>
          <w:spacing w:val="12"/>
          <w:sz w:val="31"/>
          <w:szCs w:val="31"/>
          <w:u w:val="none"/>
          <w:lang w:val="en-US" w:eastAsia="zh-CN"/>
        </w:rPr>
      </w:pPr>
      <w:r>
        <w:rPr>
          <w:rFonts w:hint="eastAsia" w:ascii="仿宋" w:hAnsi="仿宋" w:eastAsia="仿宋" w:cs="仿宋"/>
          <w:spacing w:val="12"/>
          <w:sz w:val="31"/>
          <w:szCs w:val="31"/>
          <w:u w:val="single"/>
          <w:lang w:val="en-US" w:eastAsia="zh-CN"/>
        </w:rPr>
        <w:t>2025</w:t>
      </w:r>
      <w:r>
        <w:rPr>
          <w:rFonts w:hint="eastAsia" w:ascii="仿宋" w:hAnsi="仿宋" w:eastAsia="仿宋" w:cs="仿宋"/>
          <w:spacing w:val="12"/>
          <w:sz w:val="31"/>
          <w:szCs w:val="31"/>
          <w:u w:val="none"/>
          <w:lang w:val="en-US" w:eastAsia="zh-CN"/>
        </w:rPr>
        <w:t>年</w:t>
      </w:r>
      <w:r>
        <w:rPr>
          <w:rFonts w:hint="eastAsia" w:ascii="仿宋" w:hAnsi="仿宋" w:eastAsia="仿宋" w:cs="仿宋"/>
          <w:spacing w:val="12"/>
          <w:sz w:val="31"/>
          <w:szCs w:val="31"/>
          <w:u w:val="single"/>
          <w:lang w:val="en-US" w:eastAsia="zh-CN"/>
        </w:rPr>
        <w:t xml:space="preserve">   </w:t>
      </w:r>
      <w:r>
        <w:rPr>
          <w:rFonts w:hint="eastAsia" w:ascii="仿宋" w:hAnsi="仿宋" w:eastAsia="仿宋" w:cs="仿宋"/>
          <w:spacing w:val="12"/>
          <w:sz w:val="31"/>
          <w:szCs w:val="31"/>
          <w:u w:val="none"/>
          <w:lang w:val="en-US" w:eastAsia="zh-CN"/>
        </w:rPr>
        <w:t>月</w:t>
      </w:r>
      <w:r>
        <w:rPr>
          <w:rFonts w:hint="eastAsia" w:ascii="仿宋" w:hAnsi="仿宋" w:eastAsia="仿宋" w:cs="仿宋"/>
          <w:spacing w:val="12"/>
          <w:sz w:val="31"/>
          <w:szCs w:val="31"/>
          <w:u w:val="single"/>
          <w:lang w:val="en-US" w:eastAsia="zh-CN"/>
        </w:rPr>
        <w:t xml:space="preserve">  </w:t>
      </w:r>
      <w:r>
        <w:rPr>
          <w:rFonts w:hint="eastAsia" w:ascii="仿宋" w:hAnsi="仿宋" w:eastAsia="仿宋" w:cs="仿宋"/>
          <w:spacing w:val="12"/>
          <w:sz w:val="31"/>
          <w:szCs w:val="31"/>
          <w:u w:val="none"/>
          <w:lang w:val="en-US" w:eastAsia="zh-CN"/>
        </w:rPr>
        <w:t>日</w:t>
      </w:r>
    </w:p>
    <w:p>
      <w:pPr>
        <w:spacing w:after="0" w:line="520" w:lineRule="exact"/>
        <w:rPr>
          <w:color w:val="auto"/>
          <w:sz w:val="28"/>
          <w:szCs w:val="28"/>
          <w:highlight w:val="none"/>
          <w:lang w:eastAsia="zh-CN"/>
        </w:rPr>
      </w:pPr>
    </w:p>
    <w:p>
      <w:pPr>
        <w:pStyle w:val="4"/>
        <w:pageBreakBefore w:val="0"/>
        <w:kinsoku/>
        <w:wordWrap/>
        <w:overflowPunct/>
        <w:topLinePunct w:val="0"/>
        <w:bidi w:val="0"/>
        <w:snapToGrid/>
        <w:spacing w:before="120" w:beforeLines="50" w:after="120" w:afterLines="50" w:line="480" w:lineRule="exact"/>
        <w:textAlignment w:val="auto"/>
        <w:rPr>
          <w:rFonts w:hint="eastAsia"/>
          <w:b w:val="0"/>
          <w:color w:val="auto"/>
          <w:highlight w:val="none"/>
          <w:lang w:eastAsia="zh-CN"/>
        </w:rPr>
      </w:pPr>
    </w:p>
    <w:p>
      <w:pPr>
        <w:rPr>
          <w:rFonts w:hint="eastAsia"/>
          <w:b w:val="0"/>
          <w:color w:val="auto"/>
          <w:highlight w:val="none"/>
          <w:lang w:eastAsia="zh-CN"/>
        </w:rPr>
      </w:pPr>
    </w:p>
    <w:p>
      <w:pPr>
        <w:pStyle w:val="2"/>
        <w:rPr>
          <w:rFonts w:hint="eastAsia"/>
          <w:lang w:eastAsia="zh-CN"/>
        </w:rPr>
      </w:pPr>
    </w:p>
    <w:p>
      <w:pPr>
        <w:pStyle w:val="4"/>
        <w:pageBreakBefore w:val="0"/>
        <w:kinsoku/>
        <w:wordWrap/>
        <w:overflowPunct/>
        <w:topLinePunct w:val="0"/>
        <w:bidi w:val="0"/>
        <w:snapToGrid/>
        <w:spacing w:before="120" w:beforeLines="50" w:after="120" w:afterLines="50" w:line="480" w:lineRule="exact"/>
        <w:textAlignment w:val="auto"/>
        <w:rPr>
          <w:rFonts w:hint="eastAsia"/>
          <w:b w:val="0"/>
          <w:color w:val="auto"/>
          <w:highlight w:val="none"/>
          <w:lang w:eastAsia="zh-CN"/>
        </w:rPr>
      </w:pPr>
    </w:p>
    <w:p>
      <w:pPr>
        <w:pStyle w:val="4"/>
        <w:pageBreakBefore w:val="0"/>
        <w:kinsoku/>
        <w:wordWrap/>
        <w:overflowPunct/>
        <w:topLinePunct w:val="0"/>
        <w:bidi w:val="0"/>
        <w:snapToGrid/>
        <w:spacing w:before="120" w:beforeLines="50" w:after="120" w:afterLines="50" w:line="480" w:lineRule="exact"/>
        <w:textAlignment w:val="auto"/>
        <w:rPr>
          <w:b w:val="0"/>
          <w:color w:val="auto"/>
          <w:highlight w:val="none"/>
          <w:lang w:eastAsia="zh-CN"/>
        </w:rPr>
      </w:pPr>
      <w:r>
        <w:rPr>
          <w:rFonts w:hint="eastAsia"/>
          <w:b w:val="0"/>
          <w:color w:val="auto"/>
          <w:highlight w:val="none"/>
          <w:lang w:eastAsia="zh-CN"/>
        </w:rPr>
        <w:t>附件2</w:t>
      </w:r>
      <w:r>
        <w:rPr>
          <w:b w:val="0"/>
          <w:color w:val="auto"/>
          <w:highlight w:val="none"/>
          <w:lang w:eastAsia="zh-CN"/>
        </w:rPr>
        <w:t xml:space="preserve">-3 </w:t>
      </w:r>
      <w:r>
        <w:rPr>
          <w:rFonts w:hint="eastAsia"/>
          <w:b w:val="0"/>
          <w:color w:val="auto"/>
          <w:highlight w:val="none"/>
          <w:lang w:eastAsia="zh-CN"/>
        </w:rPr>
        <w:t>承诺声明</w:t>
      </w:r>
    </w:p>
    <w:p>
      <w:pPr>
        <w:pageBreakBefore w:val="0"/>
        <w:kinsoku/>
        <w:wordWrap/>
        <w:overflowPunct/>
        <w:topLinePunct w:val="0"/>
        <w:bidi w:val="0"/>
        <w:snapToGrid/>
        <w:spacing w:before="120" w:beforeLines="50" w:after="120" w:afterLines="50" w:line="480" w:lineRule="exact"/>
        <w:ind w:firstLine="720"/>
        <w:jc w:val="center"/>
        <w:textAlignment w:val="auto"/>
        <w:rPr>
          <w:rFonts w:ascii="黑体" w:hAnsi="黑体" w:eastAsia="黑体" w:cs="黑体"/>
          <w:bCs/>
          <w:color w:val="auto"/>
          <w:sz w:val="36"/>
          <w:szCs w:val="36"/>
          <w:highlight w:val="none"/>
          <w:lang w:eastAsia="zh-CN"/>
        </w:rPr>
      </w:pPr>
      <w:r>
        <w:rPr>
          <w:rFonts w:hint="eastAsia" w:ascii="黑体" w:hAnsi="黑体" w:eastAsia="黑体" w:cs="黑体"/>
          <w:bCs/>
          <w:color w:val="auto"/>
          <w:sz w:val="36"/>
          <w:szCs w:val="36"/>
          <w:highlight w:val="none"/>
          <w:lang w:eastAsia="zh-CN"/>
        </w:rPr>
        <w:t>供应商承诺声明</w:t>
      </w:r>
    </w:p>
    <w:p>
      <w:pPr>
        <w:pageBreakBefore w:val="0"/>
        <w:kinsoku/>
        <w:wordWrap/>
        <w:overflowPunct/>
        <w:topLinePunct w:val="0"/>
        <w:bidi w:val="0"/>
        <w:snapToGrid/>
        <w:spacing w:after="0" w:line="480" w:lineRule="exact"/>
        <w:textAlignment w:val="auto"/>
        <w:rPr>
          <w:rFonts w:ascii="仿宋_GB2312" w:hAnsi="宋体"/>
          <w:color w:val="auto"/>
          <w:sz w:val="28"/>
          <w:szCs w:val="28"/>
          <w:highlight w:val="none"/>
          <w:lang w:eastAsia="zh-CN"/>
        </w:rPr>
      </w:pPr>
      <w:r>
        <w:rPr>
          <w:rFonts w:hint="default" w:ascii="Times New Roman" w:hAnsi="Times New Roman" w:eastAsia="仿宋_GB2312" w:cs="Times New Roman"/>
          <w:sz w:val="32"/>
          <w:szCs w:val="32"/>
          <w:lang w:val="en-US" w:eastAsia="zh-CN"/>
        </w:rPr>
        <w:t>贵州</w:t>
      </w:r>
      <w:r>
        <w:rPr>
          <w:rFonts w:hint="eastAsia" w:eastAsia="仿宋_GB2312" w:cs="Times New Roman"/>
          <w:sz w:val="32"/>
          <w:szCs w:val="32"/>
          <w:lang w:val="en-US" w:eastAsia="zh-CN"/>
        </w:rPr>
        <w:t>习水</w:t>
      </w:r>
      <w:r>
        <w:rPr>
          <w:rFonts w:hint="default" w:ascii="Times New Roman" w:hAnsi="Times New Roman" w:eastAsia="仿宋_GB2312" w:cs="Times New Roman"/>
          <w:sz w:val="32"/>
          <w:szCs w:val="32"/>
          <w:lang w:val="en-US" w:eastAsia="zh-CN"/>
        </w:rPr>
        <w:t>农村商业银行股份有限公司</w:t>
      </w:r>
      <w:r>
        <w:rPr>
          <w:rFonts w:hint="eastAsia" w:ascii="仿宋_GB2312" w:hAnsi="宋体"/>
          <w:color w:val="auto"/>
          <w:sz w:val="28"/>
          <w:szCs w:val="28"/>
          <w:highlight w:val="none"/>
          <w:lang w:eastAsia="zh-CN"/>
        </w:rPr>
        <w:t>：</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我单位自愿参加贵单位组织的</w:t>
      </w:r>
      <w:r>
        <w:rPr>
          <w:rFonts w:hint="default" w:ascii="Times New Roman" w:hAnsi="Times New Roman" w:eastAsia="仿宋_GB2312" w:cs="Times New Roman"/>
          <w:bCs/>
          <w:sz w:val="32"/>
          <w:szCs w:val="32"/>
          <w:highlight w:val="none"/>
          <w:u w:val="single"/>
          <w:lang w:val="en-US" w:eastAsia="zh-CN"/>
        </w:rPr>
        <w:t>习水农商银行闲置综合办公大楼处置公开拍卖代理服务</w:t>
      </w:r>
      <w:r>
        <w:rPr>
          <w:rFonts w:hint="eastAsia" w:ascii="Times New Roman" w:hAnsi="Times New Roman" w:eastAsia="仿宋_GB2312" w:cs="Times New Roman"/>
          <w:bCs/>
          <w:sz w:val="32"/>
          <w:szCs w:val="32"/>
          <w:highlight w:val="none"/>
          <w:u w:val="single"/>
          <w:lang w:val="en-US" w:eastAsia="zh-CN"/>
        </w:rPr>
        <w:t>项目</w:t>
      </w:r>
      <w:r>
        <w:rPr>
          <w:rFonts w:hint="default" w:ascii="Times New Roman" w:hAnsi="Times New Roman" w:eastAsia="仿宋_GB2312" w:cs="Times New Roman"/>
          <w:color w:val="auto"/>
          <w:sz w:val="32"/>
          <w:szCs w:val="32"/>
          <w:lang w:eastAsia="zh-CN"/>
        </w:rPr>
        <w:t>采购活动，承诺声明如下：</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一、供应商诚信承诺</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1.如实编写报价文件，对报价文件中提供的文件材料、图片影像、财务数据、资产情况及相应证明等材料的真实性、完整性、准确性，承担相应的法律责任。</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2.因单位转制、兼并、股改等特殊情况，无法提供原始材料、财务数据、资产情况等，造成单位信息难以确认时，自愿放弃参加采购活动。</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3.在提供报价文件或现场核查时，如存在伪造文件材料，提供虚假图片影像、业绩合同、材料数据等，造假或篡改相关数据及资产等情况，自愿放弃成交资格并无条件接受相应处罚。</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二、保密承诺</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1.严格遵守国家保密法律法规，履行保密义务。</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2.不以任何方式泄露或传播本次采购项目相关信息。</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3.不违规记录、存储、复制本次采购项目相关信息。</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4.未经采购机构审查批准，不得擅自在互联网、通讯媒体等发表涉及此次采购项目相关</w:t>
      </w:r>
      <w:r>
        <w:rPr>
          <w:rFonts w:hint="default" w:ascii="Times New Roman" w:hAnsi="Times New Roman" w:eastAsia="仿宋_GB2312" w:cs="Times New Roman"/>
          <w:color w:val="auto"/>
          <w:sz w:val="32"/>
          <w:szCs w:val="32"/>
          <w:lang w:val="zh-CN" w:eastAsia="zh-CN"/>
        </w:rPr>
        <w:t>信息</w:t>
      </w:r>
      <w:r>
        <w:rPr>
          <w:rFonts w:hint="default" w:ascii="Times New Roman" w:hAnsi="Times New Roman" w:eastAsia="仿宋_GB2312" w:cs="Times New Roman"/>
          <w:color w:val="auto"/>
          <w:sz w:val="32"/>
          <w:szCs w:val="32"/>
          <w:lang w:eastAsia="zh-CN"/>
        </w:rPr>
        <w:t>。</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三、诚信责任承诺</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1.严格遵守《供应商诚信承诺》。</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若经查实采取串通手段取得成交资格，已进入履约阶段的，同意按照采购文件和合同有关规定，接受相应处理；需继续履约、但存在明显价格风险的，同意扣除利润，按照审定的实际成本结算，审定结果高于合同金额的，按照合同执行，接受相应违规处理，审价所需费用由我方承担。</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3.给贵单位造成损失的，同意按照国家法律和合同约定，予以相应经济赔偿。</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四、未被列入违法失信名单承诺</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被中国政府采购网（www.ccgp.gov.cn）列入政府采购严重违法失信行为记录名单，未被“信用中国”（www.creditchina.gov.cn）列入严重失信主体名单或国家企业信用信息公示系统（www.gsxt.gov.cn）列入严重违法失信名单（处罚期内）。</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五、前3年没有重大违法记录的书面声明</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我单位在参加本次采购活动前3年内</w:t>
      </w:r>
      <w:r>
        <w:rPr>
          <w:rFonts w:hint="default" w:ascii="Times New Roman" w:hAnsi="Times New Roman" w:eastAsia="仿宋_GB2312" w:cs="Times New Roman"/>
          <w:bCs/>
          <w:color w:val="auto"/>
          <w:sz w:val="32"/>
          <w:szCs w:val="32"/>
          <w:lang w:eastAsia="zh-CN"/>
        </w:rPr>
        <w:t>在经营活动中</w:t>
      </w:r>
      <w:r>
        <w:rPr>
          <w:rFonts w:hint="default" w:ascii="Times New Roman" w:hAnsi="Times New Roman" w:eastAsia="仿宋_GB2312" w:cs="Times New Roman"/>
          <w:color w:val="auto"/>
          <w:sz w:val="32"/>
          <w:szCs w:val="32"/>
          <w:lang w:eastAsia="zh-CN"/>
        </w:rPr>
        <w:t>没有重大违法记录。</w:t>
      </w:r>
    </w:p>
    <w:p>
      <w:pPr>
        <w:pageBreakBefore w:val="0"/>
        <w:widowControl/>
        <w:tabs>
          <w:tab w:val="left" w:pos="771"/>
        </w:tabs>
        <w:kinsoku/>
        <w:wordWrap/>
        <w:overflowPunct/>
        <w:topLinePunct w:val="0"/>
        <w:bidi w:val="0"/>
        <w:snapToGrid/>
        <w:spacing w:after="0" w:line="480" w:lineRule="exact"/>
        <w:ind w:left="0" w:leftChars="0" w:right="0" w:firstLine="560"/>
        <w:jc w:val="both"/>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六、具备履约专业能力的书面声明</w:t>
      </w:r>
    </w:p>
    <w:p>
      <w:pPr>
        <w:pageBreakBefore w:val="0"/>
        <w:widowControl/>
        <w:kinsoku/>
        <w:wordWrap/>
        <w:overflowPunct/>
        <w:topLinePunct w:val="0"/>
        <w:bidi w:val="0"/>
        <w:snapToGrid/>
        <w:spacing w:after="0" w:line="480" w:lineRule="exact"/>
        <w:ind w:left="0" w:leftChars="0" w:right="0" w:firstLine="56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我单位具有履行合同所必需的设备和专业技术能力。</w:t>
      </w:r>
    </w:p>
    <w:p>
      <w:pPr>
        <w:pageBreakBefore w:val="0"/>
        <w:widowControl/>
        <w:kinsoku/>
        <w:wordWrap/>
        <w:overflowPunct/>
        <w:topLinePunct w:val="0"/>
        <w:bidi w:val="0"/>
        <w:snapToGrid/>
        <w:spacing w:after="0" w:line="48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p>
    <w:p>
      <w:pPr>
        <w:pageBreakBefore w:val="0"/>
        <w:widowControl/>
        <w:kinsoku/>
        <w:wordWrap/>
        <w:overflowPunct/>
        <w:topLinePunct w:val="0"/>
        <w:autoSpaceDE w:val="0"/>
        <w:autoSpaceDN w:val="0"/>
        <w:bidi w:val="0"/>
        <w:adjustRightInd w:val="0"/>
        <w:snapToGrid/>
        <w:spacing w:after="0" w:line="480" w:lineRule="exact"/>
        <w:ind w:left="0" w:leftChars="0" w:right="0" w:firstLine="56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如果我方违反上述承诺声明内容，愿意承担由此导致的一切不利后果和法律责任，接受采购机构按国家有关法规作出的相关处罚。</w:t>
      </w:r>
    </w:p>
    <w:p>
      <w:pPr>
        <w:pageBreakBefore w:val="0"/>
        <w:widowControl/>
        <w:kinsoku/>
        <w:wordWrap/>
        <w:overflowPunct/>
        <w:topLinePunct w:val="0"/>
        <w:bidi w:val="0"/>
        <w:snapToGrid/>
        <w:spacing w:after="0" w:line="480" w:lineRule="exact"/>
        <w:ind w:left="0" w:leftChars="0" w:right="0" w:firstLine="560"/>
        <w:jc w:val="both"/>
        <w:textAlignment w:val="auto"/>
        <w:rPr>
          <w:rFonts w:hint="default" w:ascii="Times New Roman" w:hAnsi="Times New Roman" w:eastAsia="仿宋_GB2312" w:cs="Times New Roman"/>
          <w:color w:val="auto"/>
          <w:sz w:val="32"/>
          <w:szCs w:val="32"/>
          <w:lang w:val="zh-CN" w:eastAsia="zh-CN"/>
        </w:rPr>
      </w:pPr>
    </w:p>
    <w:p>
      <w:pPr>
        <w:pageBreakBefore w:val="0"/>
        <w:widowControl/>
        <w:kinsoku/>
        <w:wordWrap/>
        <w:overflowPunct/>
        <w:topLinePunct w:val="0"/>
        <w:bidi w:val="0"/>
        <w:snapToGrid/>
        <w:spacing w:after="0" w:line="480" w:lineRule="exact"/>
        <w:ind w:left="0" w:leftChars="0" w:right="0" w:firstLine="560"/>
        <w:jc w:val="both"/>
        <w:textAlignment w:val="auto"/>
        <w:rPr>
          <w:rFonts w:hint="default" w:ascii="Times New Roman" w:hAnsi="Times New Roman" w:eastAsia="仿宋_GB2312" w:cs="Times New Roman"/>
          <w:color w:val="auto"/>
          <w:sz w:val="32"/>
          <w:szCs w:val="32"/>
          <w:lang w:val="zh-CN" w:eastAsia="zh-CN"/>
        </w:rPr>
      </w:pPr>
    </w:p>
    <w:p>
      <w:pPr>
        <w:pageBreakBefore w:val="0"/>
        <w:widowControl/>
        <w:kinsoku/>
        <w:wordWrap/>
        <w:overflowPunct/>
        <w:topLinePunct w:val="0"/>
        <w:bidi w:val="0"/>
        <w:snapToGrid/>
        <w:spacing w:after="0" w:line="480" w:lineRule="exact"/>
        <w:ind w:left="0" w:leftChars="0" w:right="0" w:firstLine="560"/>
        <w:jc w:val="both"/>
        <w:textAlignment w:val="auto"/>
        <w:rPr>
          <w:rFonts w:hint="default" w:ascii="Times New Roman" w:hAnsi="Times New Roman" w:eastAsia="仿宋_GB2312" w:cs="Times New Roman"/>
          <w:color w:val="auto"/>
          <w:sz w:val="32"/>
          <w:szCs w:val="32"/>
          <w:lang w:val="zh-CN" w:eastAsia="zh-CN"/>
        </w:rPr>
      </w:pPr>
    </w:p>
    <w:p>
      <w:pPr>
        <w:pageBreakBefore w:val="0"/>
        <w:widowControl/>
        <w:kinsoku/>
        <w:wordWrap/>
        <w:overflowPunct/>
        <w:topLinePunct w:val="0"/>
        <w:bidi w:val="0"/>
        <w:snapToGrid/>
        <w:spacing w:after="0" w:line="480" w:lineRule="exact"/>
        <w:ind w:right="0" w:firstLine="3840" w:firstLineChars="1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报价</w:t>
      </w:r>
      <w:r>
        <w:rPr>
          <w:rFonts w:hint="eastAsia"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lang w:val="zh-CN" w:eastAsia="zh-CN"/>
        </w:rPr>
        <w:t>：（盖章）</w:t>
      </w:r>
    </w:p>
    <w:p>
      <w:pPr>
        <w:tabs>
          <w:tab w:val="left" w:pos="3550"/>
        </w:tabs>
        <w:spacing w:after="0" w:line="520" w:lineRule="exact"/>
        <w:ind w:firstLine="3640" w:firstLineChars="1300"/>
        <w:rPr>
          <w:rFonts w:hint="eastAsia" w:ascii="仿宋_GB2312" w:hAnsi="仿宋_GB2312" w:eastAsia="仿宋_GB2312" w:cs="仿宋_GB2312"/>
          <w:color w:val="auto"/>
          <w:sz w:val="28"/>
          <w:szCs w:val="28"/>
          <w:highlight w:val="none"/>
          <w:lang w:val="zh-CN" w:eastAsia="zh-CN"/>
        </w:rPr>
      </w:pPr>
      <w:r>
        <w:rPr>
          <w:rFonts w:hint="eastAsia" w:ascii="宋体" w:hAnsi="宋体"/>
          <w:color w:val="auto"/>
          <w:sz w:val="28"/>
          <w:szCs w:val="28"/>
          <w:highlight w:val="none"/>
          <w:lang w:val="zh-CN" w:eastAsia="zh-CN"/>
        </w:rPr>
        <w:tab/>
      </w:r>
      <w:r>
        <w:rPr>
          <w:rFonts w:hint="eastAsia" w:ascii="宋体" w:hAnsi="宋体"/>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zh-CN" w:eastAsia="zh-CN"/>
        </w:rPr>
        <w:t>法定代表人（或授权代表）：（签字）</w:t>
      </w:r>
    </w:p>
    <w:p>
      <w:pPr>
        <w:spacing w:after="0" w:line="520" w:lineRule="exact"/>
        <w:ind w:firstLine="6020" w:firstLineChars="215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w:t>
      </w:r>
    </w:p>
    <w:p>
      <w:pPr>
        <w:pStyle w:val="4"/>
        <w:spacing w:before="120" w:beforeLines="50" w:after="120" w:afterLines="50" w:line="560" w:lineRule="exact"/>
        <w:rPr>
          <w:rFonts w:hint="eastAsia"/>
          <w:b w:val="0"/>
          <w:color w:val="auto"/>
          <w:highlight w:val="none"/>
          <w:lang w:eastAsia="zh-CN"/>
        </w:rPr>
      </w:pPr>
    </w:p>
    <w:p>
      <w:pPr>
        <w:pStyle w:val="4"/>
        <w:spacing w:before="120" w:beforeLines="50" w:after="120" w:afterLines="50" w:line="560" w:lineRule="exact"/>
        <w:rPr>
          <w:rFonts w:hint="eastAsia"/>
          <w:b w:val="0"/>
          <w:color w:val="auto"/>
          <w:highlight w:val="none"/>
          <w:lang w:eastAsia="zh-CN"/>
        </w:rPr>
      </w:pPr>
    </w:p>
    <w:p>
      <w:pPr>
        <w:pStyle w:val="4"/>
        <w:spacing w:before="120" w:beforeLines="50" w:after="120" w:afterLines="50" w:line="560" w:lineRule="exact"/>
        <w:rPr>
          <w:rFonts w:hint="eastAsia"/>
          <w:b w:val="0"/>
          <w:color w:val="auto"/>
          <w:highlight w:val="none"/>
          <w:lang w:eastAsia="zh-CN"/>
        </w:rPr>
      </w:pPr>
    </w:p>
    <w:p>
      <w:pPr>
        <w:rPr>
          <w:rFonts w:hint="eastAsia"/>
          <w:lang w:eastAsia="zh-CN"/>
        </w:rPr>
      </w:pPr>
    </w:p>
    <w:p>
      <w:pPr>
        <w:pStyle w:val="4"/>
        <w:spacing w:before="120" w:beforeLines="50" w:after="120" w:afterLines="50" w:line="560" w:lineRule="exact"/>
        <w:rPr>
          <w:rFonts w:hint="eastAsia"/>
          <w:b w:val="0"/>
          <w:color w:val="auto"/>
          <w:highlight w:val="none"/>
          <w:lang w:eastAsia="zh-CN"/>
        </w:rPr>
      </w:pPr>
    </w:p>
    <w:p>
      <w:pPr>
        <w:rPr>
          <w:rFonts w:hint="eastAsia"/>
          <w:b w:val="0"/>
          <w:color w:val="auto"/>
          <w:highlight w:val="none"/>
          <w:lang w:eastAsia="zh-CN"/>
        </w:rPr>
      </w:pPr>
    </w:p>
    <w:p>
      <w:pPr>
        <w:pStyle w:val="2"/>
        <w:rPr>
          <w:rFonts w:hint="eastAsia"/>
          <w:b w:val="0"/>
          <w:color w:val="auto"/>
          <w:highlight w:val="none"/>
          <w:lang w:eastAsia="zh-CN"/>
        </w:rPr>
      </w:pPr>
    </w:p>
    <w:p>
      <w:pPr>
        <w:pStyle w:val="3"/>
        <w:rPr>
          <w:rFonts w:hint="eastAsia"/>
          <w:lang w:eastAsia="zh-CN"/>
        </w:rPr>
      </w:pPr>
    </w:p>
    <w:p>
      <w:pPr>
        <w:pStyle w:val="4"/>
        <w:spacing w:before="120" w:beforeLines="50" w:after="120" w:afterLines="50" w:line="560" w:lineRule="exact"/>
        <w:rPr>
          <w:b w:val="0"/>
          <w:color w:val="auto"/>
          <w:highlight w:val="none"/>
          <w:lang w:eastAsia="zh-CN"/>
        </w:rPr>
      </w:pPr>
      <w:r>
        <w:rPr>
          <w:rFonts w:hint="eastAsia"/>
          <w:b w:val="0"/>
          <w:color w:val="auto"/>
          <w:highlight w:val="none"/>
          <w:lang w:eastAsia="zh-CN"/>
        </w:rPr>
        <w:t>附件3-1 响应函</w:t>
      </w:r>
    </w:p>
    <w:p>
      <w:pPr>
        <w:pStyle w:val="4"/>
        <w:spacing w:before="120" w:beforeLines="50" w:after="120" w:afterLines="50" w:line="560" w:lineRule="exact"/>
        <w:jc w:val="center"/>
        <w:rPr>
          <w:rFonts w:ascii="黑体" w:hAnsi="黑体" w:cs="黑体"/>
          <w:color w:val="auto"/>
          <w:sz w:val="36"/>
          <w:szCs w:val="36"/>
          <w:highlight w:val="none"/>
          <w:lang w:eastAsia="zh-CN"/>
        </w:rPr>
      </w:pPr>
      <w:r>
        <w:rPr>
          <w:rFonts w:hint="eastAsia" w:ascii="黑体" w:hAnsi="黑体" w:cs="黑体"/>
          <w:color w:val="auto"/>
          <w:sz w:val="36"/>
          <w:szCs w:val="36"/>
          <w:highlight w:val="none"/>
          <w:lang w:eastAsia="zh-CN"/>
        </w:rPr>
        <w:t>响</w:t>
      </w:r>
      <w:r>
        <w:rPr>
          <w:rFonts w:ascii="黑体" w:hAnsi="黑体" w:cs="黑体"/>
          <w:color w:val="auto"/>
          <w:sz w:val="36"/>
          <w:szCs w:val="36"/>
          <w:highlight w:val="none"/>
          <w:lang w:eastAsia="zh-CN"/>
        </w:rPr>
        <w:t xml:space="preserve"> </w:t>
      </w:r>
      <w:r>
        <w:rPr>
          <w:rFonts w:hint="eastAsia" w:ascii="黑体" w:hAnsi="黑体" w:cs="黑体"/>
          <w:color w:val="auto"/>
          <w:sz w:val="36"/>
          <w:szCs w:val="36"/>
          <w:highlight w:val="none"/>
          <w:lang w:eastAsia="zh-CN"/>
        </w:rPr>
        <w:t>应</w:t>
      </w:r>
      <w:r>
        <w:rPr>
          <w:rFonts w:ascii="黑体" w:hAnsi="黑体" w:cs="黑体"/>
          <w:color w:val="auto"/>
          <w:sz w:val="36"/>
          <w:szCs w:val="36"/>
          <w:highlight w:val="none"/>
          <w:lang w:eastAsia="zh-CN"/>
        </w:rPr>
        <w:t xml:space="preserve"> </w:t>
      </w:r>
      <w:r>
        <w:rPr>
          <w:rFonts w:hint="eastAsia" w:ascii="黑体" w:hAnsi="黑体" w:cs="黑体"/>
          <w:color w:val="auto"/>
          <w:sz w:val="36"/>
          <w:szCs w:val="36"/>
          <w:highlight w:val="none"/>
          <w:lang w:eastAsia="zh-CN"/>
        </w:rPr>
        <w:t>函</w:t>
      </w:r>
    </w:p>
    <w:p>
      <w:pPr>
        <w:spacing w:after="0" w:line="520" w:lineRule="exact"/>
        <w:rPr>
          <w:rFonts w:ascii="宋体" w:hAnsi="宋体"/>
          <w:color w:val="auto"/>
          <w:sz w:val="28"/>
          <w:szCs w:val="28"/>
          <w:highlight w:val="none"/>
          <w:u w:val="single"/>
          <w:lang w:eastAsia="zh-CN"/>
        </w:rPr>
      </w:pPr>
      <w:r>
        <w:rPr>
          <w:rFonts w:hint="default" w:ascii="宋体" w:hAnsi="宋体"/>
          <w:color w:val="auto"/>
          <w:sz w:val="28"/>
          <w:szCs w:val="28"/>
          <w:highlight w:val="none"/>
          <w:u w:val="single"/>
          <w:lang w:val="en-US" w:eastAsia="zh-CN"/>
        </w:rPr>
        <w:t>贵州</w:t>
      </w:r>
      <w:r>
        <w:rPr>
          <w:rFonts w:hint="eastAsia" w:ascii="宋体" w:hAnsi="宋体"/>
          <w:color w:val="auto"/>
          <w:sz w:val="28"/>
          <w:szCs w:val="28"/>
          <w:highlight w:val="none"/>
          <w:u w:val="single"/>
          <w:lang w:val="en-US" w:eastAsia="zh-CN"/>
        </w:rPr>
        <w:t>习水</w:t>
      </w:r>
      <w:r>
        <w:rPr>
          <w:rFonts w:hint="default" w:ascii="宋体" w:hAnsi="宋体"/>
          <w:color w:val="auto"/>
          <w:sz w:val="28"/>
          <w:szCs w:val="28"/>
          <w:highlight w:val="none"/>
          <w:u w:val="single"/>
          <w:lang w:val="en-US" w:eastAsia="zh-CN"/>
        </w:rPr>
        <w:t>农村商业银行股份有限公司</w:t>
      </w:r>
      <w:r>
        <w:rPr>
          <w:rFonts w:ascii="宋体" w:hAnsi="宋体"/>
          <w:color w:val="auto"/>
          <w:sz w:val="28"/>
          <w:szCs w:val="28"/>
          <w:highlight w:val="none"/>
          <w:u w:val="single"/>
          <w:lang w:eastAsia="zh-CN"/>
        </w:rPr>
        <w:t>：</w:t>
      </w:r>
    </w:p>
    <w:p>
      <w:pPr>
        <w:spacing w:after="0" w:line="520" w:lineRule="exact"/>
        <w:ind w:firstLine="560" w:firstLineChars="200"/>
        <w:rPr>
          <w:rFonts w:ascii="宋体" w:hAnsi="宋体"/>
          <w:color w:val="auto"/>
          <w:sz w:val="28"/>
          <w:szCs w:val="28"/>
          <w:highlight w:val="none"/>
          <w:lang w:eastAsia="zh-CN"/>
        </w:rPr>
      </w:pPr>
      <w:r>
        <w:rPr>
          <w:rFonts w:ascii="宋体" w:hAnsi="宋体"/>
          <w:color w:val="auto"/>
          <w:sz w:val="28"/>
          <w:szCs w:val="28"/>
          <w:highlight w:val="none"/>
          <w:lang w:eastAsia="zh-CN"/>
        </w:rPr>
        <w:t>我</w:t>
      </w:r>
      <w:r>
        <w:rPr>
          <w:rFonts w:hint="eastAsia" w:ascii="宋体" w:hAnsi="宋体"/>
          <w:color w:val="auto"/>
          <w:sz w:val="28"/>
          <w:szCs w:val="28"/>
          <w:highlight w:val="none"/>
          <w:lang w:val="en-US" w:eastAsia="zh-CN"/>
        </w:rPr>
        <w:t>司</w:t>
      </w:r>
      <w:r>
        <w:rPr>
          <w:rFonts w:ascii="宋体" w:hAnsi="宋体"/>
          <w:color w:val="auto"/>
          <w:sz w:val="28"/>
          <w:szCs w:val="28"/>
          <w:highlight w:val="none"/>
          <w:lang w:eastAsia="zh-CN"/>
        </w:rPr>
        <w:t>参加</w:t>
      </w:r>
      <w:r>
        <w:rPr>
          <w:rFonts w:hint="eastAsia" w:ascii="宋体" w:hAnsi="宋体"/>
          <w:color w:val="auto"/>
          <w:sz w:val="28"/>
          <w:szCs w:val="28"/>
          <w:highlight w:val="none"/>
          <w:lang w:eastAsia="zh-CN"/>
        </w:rPr>
        <w:t>贵单位</w:t>
      </w:r>
      <w:r>
        <w:rPr>
          <w:rFonts w:ascii="宋体" w:hAnsi="宋体"/>
          <w:color w:val="auto"/>
          <w:sz w:val="28"/>
          <w:szCs w:val="28"/>
          <w:highlight w:val="none"/>
          <w:lang w:eastAsia="zh-CN"/>
        </w:rPr>
        <w:t>组织的</w:t>
      </w:r>
      <w:r>
        <w:rPr>
          <w:rFonts w:hint="default" w:ascii="Times New Roman" w:hAnsi="Times New Roman" w:eastAsia="仿宋_GB2312" w:cs="Times New Roman"/>
          <w:bCs/>
          <w:sz w:val="32"/>
          <w:szCs w:val="32"/>
          <w:highlight w:val="none"/>
          <w:u w:val="single"/>
          <w:lang w:val="en-US" w:eastAsia="zh-CN"/>
        </w:rPr>
        <w:t>习水农商银行闲置综合办公大楼处置公开拍卖代理服务</w:t>
      </w:r>
      <w:r>
        <w:rPr>
          <w:rFonts w:hint="eastAsia" w:ascii="Times New Roman" w:hAnsi="Times New Roman" w:eastAsia="仿宋_GB2312" w:cs="Times New Roman"/>
          <w:bCs/>
          <w:sz w:val="32"/>
          <w:szCs w:val="32"/>
          <w:highlight w:val="none"/>
          <w:u w:val="single"/>
          <w:lang w:val="en-US" w:eastAsia="zh-CN"/>
        </w:rPr>
        <w:t>项目</w:t>
      </w:r>
      <w:r>
        <w:rPr>
          <w:rFonts w:ascii="宋体" w:hAnsi="宋体"/>
          <w:color w:val="auto"/>
          <w:sz w:val="28"/>
          <w:szCs w:val="28"/>
          <w:highlight w:val="none"/>
          <w:lang w:eastAsia="zh-CN"/>
        </w:rPr>
        <w:t>采购活动，</w:t>
      </w:r>
      <w:r>
        <w:rPr>
          <w:rFonts w:hint="eastAsia" w:ascii="宋体" w:hAnsi="宋体"/>
          <w:color w:val="auto"/>
          <w:sz w:val="28"/>
          <w:szCs w:val="28"/>
          <w:highlight w:val="none"/>
          <w:lang w:eastAsia="zh-CN"/>
        </w:rPr>
        <w:t>响应如下：</w:t>
      </w:r>
    </w:p>
    <w:p>
      <w:pPr>
        <w:tabs>
          <w:tab w:val="left" w:pos="1020"/>
        </w:tabs>
        <w:spacing w:after="0" w:line="520" w:lineRule="exact"/>
        <w:ind w:firstLine="560" w:firstLineChars="200"/>
        <w:rPr>
          <w:rFonts w:ascii="宋体" w:hAnsi="宋体"/>
          <w:color w:val="auto"/>
          <w:sz w:val="28"/>
          <w:szCs w:val="28"/>
          <w:highlight w:val="none"/>
          <w:lang w:eastAsia="zh-CN"/>
        </w:rPr>
      </w:pPr>
      <w:r>
        <w:rPr>
          <w:rFonts w:hint="eastAsia" w:ascii="宋体" w:hAnsi="宋体"/>
          <w:color w:val="auto"/>
          <w:sz w:val="28"/>
          <w:szCs w:val="28"/>
          <w:highlight w:val="none"/>
          <w:lang w:eastAsia="zh-CN"/>
        </w:rPr>
        <w:t>一、</w:t>
      </w:r>
      <w:r>
        <w:rPr>
          <w:rFonts w:ascii="宋体" w:hAnsi="宋体"/>
          <w:color w:val="auto"/>
          <w:sz w:val="28"/>
          <w:szCs w:val="28"/>
          <w:highlight w:val="none"/>
          <w:lang w:eastAsia="zh-CN"/>
        </w:rPr>
        <w:t>按照</w:t>
      </w:r>
      <w:r>
        <w:rPr>
          <w:rFonts w:hint="eastAsia" w:ascii="宋体" w:hAnsi="宋体"/>
          <w:color w:val="auto"/>
          <w:sz w:val="28"/>
          <w:szCs w:val="28"/>
          <w:highlight w:val="none"/>
          <w:lang w:eastAsia="zh-CN"/>
        </w:rPr>
        <w:t>采购文件要求提</w:t>
      </w:r>
      <w:r>
        <w:rPr>
          <w:rFonts w:ascii="宋体" w:hAnsi="宋体"/>
          <w:color w:val="auto"/>
          <w:sz w:val="28"/>
          <w:szCs w:val="28"/>
          <w:highlight w:val="none"/>
          <w:lang w:eastAsia="zh-CN"/>
        </w:rPr>
        <w:t>交</w:t>
      </w:r>
      <w:bookmarkStart w:id="13" w:name="_Hlk118989062"/>
      <w:r>
        <w:rPr>
          <w:rFonts w:hint="eastAsia" w:ascii="宋体" w:hAnsi="宋体"/>
          <w:color w:val="auto"/>
          <w:sz w:val="28"/>
          <w:szCs w:val="28"/>
          <w:highlight w:val="none"/>
          <w:lang w:val="zh-CN" w:eastAsia="zh-CN"/>
        </w:rPr>
        <w:t>响应文件</w:t>
      </w:r>
      <w:r>
        <w:rPr>
          <w:rFonts w:ascii="宋体" w:hAnsi="宋体"/>
          <w:color w:val="auto"/>
          <w:sz w:val="28"/>
          <w:szCs w:val="28"/>
          <w:highlight w:val="none"/>
          <w:lang w:eastAsia="zh-CN"/>
        </w:rPr>
        <w:t>。</w:t>
      </w:r>
      <w:bookmarkEnd w:id="13"/>
    </w:p>
    <w:p>
      <w:pPr>
        <w:tabs>
          <w:tab w:val="left" w:pos="1020"/>
        </w:tabs>
        <w:spacing w:after="0" w:line="520" w:lineRule="exact"/>
        <w:ind w:firstLine="560" w:firstLineChars="200"/>
        <w:rPr>
          <w:rFonts w:ascii="宋体" w:hAnsi="宋体"/>
          <w:color w:val="auto"/>
          <w:sz w:val="28"/>
          <w:szCs w:val="28"/>
          <w:highlight w:val="none"/>
          <w:lang w:eastAsia="zh-CN"/>
        </w:rPr>
      </w:pPr>
      <w:r>
        <w:rPr>
          <w:rFonts w:hint="eastAsia" w:ascii="宋体" w:hAnsi="宋体"/>
          <w:color w:val="auto"/>
          <w:sz w:val="28"/>
          <w:szCs w:val="28"/>
          <w:highlight w:val="none"/>
          <w:lang w:val="zh-CN" w:eastAsia="zh-CN"/>
        </w:rPr>
        <w:t>二、</w:t>
      </w:r>
      <w:r>
        <w:rPr>
          <w:rFonts w:ascii="宋体" w:hAnsi="宋体"/>
          <w:color w:val="auto"/>
          <w:sz w:val="28"/>
          <w:szCs w:val="28"/>
          <w:highlight w:val="none"/>
          <w:lang w:eastAsia="zh-CN"/>
        </w:rPr>
        <w:t>我</w:t>
      </w:r>
      <w:r>
        <w:rPr>
          <w:rFonts w:hint="eastAsia" w:ascii="宋体" w:hAnsi="宋体"/>
          <w:color w:val="auto"/>
          <w:sz w:val="28"/>
          <w:szCs w:val="28"/>
          <w:highlight w:val="none"/>
          <w:lang w:val="en-US" w:eastAsia="zh-CN"/>
        </w:rPr>
        <w:t>司</w:t>
      </w:r>
      <w:r>
        <w:rPr>
          <w:rFonts w:ascii="宋体" w:hAnsi="宋体"/>
          <w:color w:val="auto"/>
          <w:sz w:val="28"/>
          <w:szCs w:val="28"/>
          <w:highlight w:val="none"/>
          <w:lang w:val="zh-CN" w:eastAsia="zh-CN"/>
        </w:rPr>
        <w:t>已完全理解</w:t>
      </w:r>
      <w:r>
        <w:rPr>
          <w:rFonts w:hint="eastAsia" w:ascii="宋体" w:hAnsi="宋体"/>
          <w:color w:val="auto"/>
          <w:sz w:val="28"/>
          <w:szCs w:val="28"/>
          <w:highlight w:val="none"/>
          <w:lang w:val="zh-CN" w:eastAsia="zh-CN"/>
        </w:rPr>
        <w:t>采购文件</w:t>
      </w:r>
      <w:r>
        <w:rPr>
          <w:rFonts w:ascii="宋体" w:hAnsi="宋体"/>
          <w:color w:val="auto"/>
          <w:sz w:val="28"/>
          <w:szCs w:val="28"/>
          <w:highlight w:val="none"/>
          <w:lang w:val="zh-CN" w:eastAsia="zh-CN"/>
        </w:rPr>
        <w:t>的全部内容，自愿接受并执行</w:t>
      </w:r>
      <w:r>
        <w:rPr>
          <w:rFonts w:hint="eastAsia" w:ascii="宋体" w:hAnsi="宋体"/>
          <w:color w:val="auto"/>
          <w:sz w:val="28"/>
          <w:szCs w:val="28"/>
          <w:highlight w:val="none"/>
          <w:lang w:val="zh-CN" w:eastAsia="zh-CN"/>
        </w:rPr>
        <w:t>采购文件</w:t>
      </w:r>
      <w:r>
        <w:rPr>
          <w:rFonts w:ascii="宋体" w:hAnsi="宋体"/>
          <w:color w:val="auto"/>
          <w:sz w:val="28"/>
          <w:szCs w:val="28"/>
          <w:highlight w:val="none"/>
          <w:lang w:val="zh-CN" w:eastAsia="zh-CN"/>
        </w:rPr>
        <w:t>的全部条款</w:t>
      </w:r>
      <w:r>
        <w:rPr>
          <w:rFonts w:ascii="宋体" w:hAnsi="宋体"/>
          <w:color w:val="auto"/>
          <w:sz w:val="28"/>
          <w:szCs w:val="28"/>
          <w:highlight w:val="none"/>
          <w:lang w:eastAsia="zh-CN"/>
        </w:rPr>
        <w:t>。</w:t>
      </w:r>
    </w:p>
    <w:p>
      <w:pPr>
        <w:tabs>
          <w:tab w:val="left" w:pos="1020"/>
        </w:tabs>
        <w:spacing w:after="0" w:line="520" w:lineRule="exact"/>
        <w:ind w:firstLine="560" w:firstLineChars="200"/>
        <w:rPr>
          <w:rFonts w:ascii="宋体" w:hAnsi="宋体" w:cs="宋体"/>
          <w:snapToGrid w:val="0"/>
          <w:color w:val="auto"/>
          <w:sz w:val="28"/>
          <w:szCs w:val="28"/>
          <w:highlight w:val="none"/>
          <w:lang w:val="zh-CN" w:eastAsia="zh-CN"/>
        </w:rPr>
      </w:pPr>
      <w:r>
        <w:rPr>
          <w:rFonts w:hint="eastAsia" w:ascii="宋体" w:hAnsi="宋体"/>
          <w:color w:val="auto"/>
          <w:sz w:val="28"/>
          <w:szCs w:val="28"/>
          <w:highlight w:val="none"/>
          <w:lang w:eastAsia="zh-CN"/>
        </w:rPr>
        <w:t>三、</w:t>
      </w:r>
      <w:r>
        <w:rPr>
          <w:rFonts w:ascii="宋体" w:hAnsi="宋体"/>
          <w:snapToGrid w:val="0"/>
          <w:color w:val="auto"/>
          <w:sz w:val="28"/>
          <w:szCs w:val="28"/>
          <w:highlight w:val="none"/>
          <w:lang w:eastAsia="zh-CN"/>
        </w:rPr>
        <w:t>我</w:t>
      </w:r>
      <w:r>
        <w:rPr>
          <w:rFonts w:hint="eastAsia" w:ascii="宋体" w:hAnsi="宋体"/>
          <w:snapToGrid w:val="0"/>
          <w:color w:val="auto"/>
          <w:sz w:val="28"/>
          <w:szCs w:val="28"/>
          <w:highlight w:val="none"/>
          <w:lang w:val="en-US" w:eastAsia="zh-CN"/>
        </w:rPr>
        <w:t>司</w:t>
      </w:r>
      <w:r>
        <w:rPr>
          <w:rFonts w:ascii="宋体" w:hAnsi="宋体"/>
          <w:snapToGrid w:val="0"/>
          <w:color w:val="auto"/>
          <w:sz w:val="28"/>
          <w:szCs w:val="28"/>
          <w:highlight w:val="none"/>
          <w:lang w:val="zh-CN" w:eastAsia="zh-CN"/>
        </w:rPr>
        <w:t>在参与</w:t>
      </w:r>
      <w:r>
        <w:rPr>
          <w:rFonts w:hint="eastAsia" w:ascii="宋体" w:hAnsi="宋体"/>
          <w:snapToGrid w:val="0"/>
          <w:color w:val="auto"/>
          <w:sz w:val="28"/>
          <w:szCs w:val="28"/>
          <w:highlight w:val="none"/>
          <w:lang w:val="en-US" w:eastAsia="zh-CN"/>
        </w:rPr>
        <w:t>投标</w:t>
      </w:r>
      <w:r>
        <w:rPr>
          <w:rFonts w:ascii="宋体" w:hAnsi="宋体"/>
          <w:snapToGrid w:val="0"/>
          <w:color w:val="auto"/>
          <w:sz w:val="28"/>
          <w:szCs w:val="28"/>
          <w:highlight w:val="none"/>
          <w:lang w:val="zh-CN" w:eastAsia="zh-CN"/>
        </w:rPr>
        <w:t>前已仔细研究了</w:t>
      </w:r>
      <w:r>
        <w:rPr>
          <w:rFonts w:hint="eastAsia" w:ascii="宋体" w:hAnsi="宋体"/>
          <w:snapToGrid w:val="0"/>
          <w:color w:val="auto"/>
          <w:sz w:val="28"/>
          <w:szCs w:val="28"/>
          <w:highlight w:val="none"/>
          <w:lang w:val="zh-CN" w:eastAsia="zh-CN"/>
        </w:rPr>
        <w:t>采购文件</w:t>
      </w:r>
      <w:r>
        <w:rPr>
          <w:rFonts w:ascii="宋体" w:hAnsi="宋体"/>
          <w:snapToGrid w:val="0"/>
          <w:color w:val="auto"/>
          <w:sz w:val="28"/>
          <w:szCs w:val="28"/>
          <w:highlight w:val="none"/>
          <w:lang w:val="zh-CN" w:eastAsia="zh-CN"/>
        </w:rPr>
        <w:t>和所有相关</w:t>
      </w:r>
      <w:r>
        <w:rPr>
          <w:rFonts w:hint="eastAsia" w:ascii="宋体" w:hAnsi="宋体"/>
          <w:bCs/>
          <w:color w:val="auto"/>
          <w:sz w:val="28"/>
          <w:szCs w:val="28"/>
          <w:highlight w:val="none"/>
          <w:lang w:eastAsia="zh-CN"/>
        </w:rPr>
        <w:t>材料</w:t>
      </w:r>
      <w:r>
        <w:rPr>
          <w:rFonts w:hint="eastAsia" w:ascii="宋体" w:hAnsi="宋体" w:cs="宋体"/>
          <w:snapToGrid w:val="0"/>
          <w:color w:val="auto"/>
          <w:sz w:val="28"/>
          <w:szCs w:val="28"/>
          <w:highlight w:val="none"/>
          <w:lang w:val="zh-CN" w:eastAsia="zh-CN"/>
        </w:rPr>
        <w:t>，同意采购文件的相关条款。</w:t>
      </w:r>
    </w:p>
    <w:p>
      <w:pPr>
        <w:tabs>
          <w:tab w:val="left" w:pos="1020"/>
        </w:tabs>
        <w:spacing w:after="0" w:line="520" w:lineRule="exact"/>
        <w:ind w:firstLine="560" w:firstLineChars="200"/>
        <w:rPr>
          <w:rFonts w:ascii="宋体" w:hAnsi="宋体"/>
          <w:color w:val="auto"/>
          <w:sz w:val="28"/>
          <w:szCs w:val="28"/>
          <w:highlight w:val="none"/>
          <w:lang w:eastAsia="zh-CN"/>
        </w:rPr>
      </w:pPr>
      <w:r>
        <w:rPr>
          <w:rFonts w:hint="eastAsia" w:ascii="宋体" w:hAnsi="宋体"/>
          <w:color w:val="auto"/>
          <w:sz w:val="28"/>
          <w:szCs w:val="28"/>
          <w:highlight w:val="none"/>
          <w:lang w:val="en-US" w:eastAsia="zh-CN"/>
        </w:rPr>
        <w:t>四</w:t>
      </w:r>
      <w:r>
        <w:rPr>
          <w:rFonts w:hint="eastAsia" w:ascii="宋体" w:hAnsi="宋体"/>
          <w:color w:val="auto"/>
          <w:sz w:val="28"/>
          <w:szCs w:val="28"/>
          <w:highlight w:val="none"/>
          <w:lang w:eastAsia="zh-CN"/>
        </w:rPr>
        <w:t>、</w:t>
      </w:r>
      <w:r>
        <w:rPr>
          <w:rFonts w:ascii="宋体" w:hAnsi="宋体"/>
          <w:color w:val="auto"/>
          <w:sz w:val="28"/>
          <w:szCs w:val="28"/>
          <w:highlight w:val="none"/>
          <w:lang w:eastAsia="zh-CN"/>
        </w:rPr>
        <w:t>我</w:t>
      </w:r>
      <w:r>
        <w:rPr>
          <w:rFonts w:hint="eastAsia" w:ascii="宋体" w:hAnsi="宋体"/>
          <w:color w:val="auto"/>
          <w:sz w:val="28"/>
          <w:szCs w:val="28"/>
          <w:highlight w:val="none"/>
          <w:lang w:val="en-US" w:eastAsia="zh-CN"/>
        </w:rPr>
        <w:t>司</w:t>
      </w:r>
      <w:r>
        <w:rPr>
          <w:rFonts w:ascii="宋体" w:hAnsi="宋体"/>
          <w:color w:val="auto"/>
          <w:sz w:val="28"/>
          <w:szCs w:val="28"/>
          <w:highlight w:val="none"/>
          <w:lang w:eastAsia="zh-CN"/>
        </w:rPr>
        <w:t>声明</w:t>
      </w:r>
      <w:r>
        <w:rPr>
          <w:rFonts w:hint="eastAsia" w:ascii="宋体" w:hAnsi="宋体"/>
          <w:bCs/>
          <w:color w:val="auto"/>
          <w:sz w:val="28"/>
          <w:szCs w:val="28"/>
          <w:highlight w:val="none"/>
          <w:lang w:eastAsia="zh-CN"/>
        </w:rPr>
        <w:t>提供的</w:t>
      </w:r>
      <w:r>
        <w:rPr>
          <w:rFonts w:hint="eastAsia" w:ascii="宋体" w:hAnsi="宋体"/>
          <w:color w:val="auto"/>
          <w:sz w:val="28"/>
          <w:szCs w:val="28"/>
          <w:highlight w:val="none"/>
          <w:lang w:eastAsia="zh-CN"/>
        </w:rPr>
        <w:t>响应文件</w:t>
      </w:r>
      <w:r>
        <w:rPr>
          <w:rFonts w:ascii="宋体" w:hAnsi="宋体"/>
          <w:color w:val="auto"/>
          <w:sz w:val="28"/>
          <w:szCs w:val="28"/>
          <w:highlight w:val="none"/>
          <w:lang w:eastAsia="zh-CN"/>
        </w:rPr>
        <w:t>及一切</w:t>
      </w:r>
      <w:r>
        <w:rPr>
          <w:rFonts w:hint="eastAsia" w:ascii="宋体" w:hAnsi="宋体"/>
          <w:bCs/>
          <w:color w:val="auto"/>
          <w:sz w:val="28"/>
          <w:szCs w:val="28"/>
          <w:highlight w:val="none"/>
          <w:lang w:eastAsia="zh-CN"/>
        </w:rPr>
        <w:t>材料</w:t>
      </w:r>
      <w:r>
        <w:rPr>
          <w:rFonts w:hint="eastAsia" w:ascii="宋体" w:hAnsi="宋体"/>
          <w:color w:val="auto"/>
          <w:sz w:val="28"/>
          <w:szCs w:val="28"/>
          <w:highlight w:val="none"/>
          <w:lang w:eastAsia="zh-CN"/>
        </w:rPr>
        <w:t>和承诺</w:t>
      </w:r>
      <w:r>
        <w:rPr>
          <w:rFonts w:ascii="宋体" w:hAnsi="宋体"/>
          <w:color w:val="auto"/>
          <w:sz w:val="28"/>
          <w:szCs w:val="28"/>
          <w:highlight w:val="none"/>
          <w:lang w:eastAsia="zh-CN"/>
        </w:rPr>
        <w:t>均真实有效。由于我</w:t>
      </w:r>
      <w:r>
        <w:rPr>
          <w:rFonts w:hint="eastAsia" w:ascii="宋体" w:hAnsi="宋体"/>
          <w:color w:val="auto"/>
          <w:sz w:val="28"/>
          <w:szCs w:val="28"/>
          <w:highlight w:val="none"/>
          <w:lang w:val="en-US" w:eastAsia="zh-CN"/>
        </w:rPr>
        <w:t>司</w:t>
      </w:r>
      <w:r>
        <w:rPr>
          <w:rFonts w:ascii="宋体" w:hAnsi="宋体"/>
          <w:color w:val="auto"/>
          <w:sz w:val="28"/>
          <w:szCs w:val="28"/>
          <w:highlight w:val="none"/>
          <w:lang w:eastAsia="zh-CN"/>
        </w:rPr>
        <w:t>提供</w:t>
      </w:r>
      <w:r>
        <w:rPr>
          <w:rFonts w:hint="eastAsia" w:ascii="宋体" w:hAnsi="宋体"/>
          <w:bCs/>
          <w:color w:val="auto"/>
          <w:sz w:val="28"/>
          <w:szCs w:val="28"/>
          <w:highlight w:val="none"/>
          <w:lang w:eastAsia="zh-CN"/>
        </w:rPr>
        <w:t>材料</w:t>
      </w:r>
      <w:r>
        <w:rPr>
          <w:rFonts w:ascii="宋体" w:hAnsi="宋体"/>
          <w:color w:val="auto"/>
          <w:sz w:val="28"/>
          <w:szCs w:val="28"/>
          <w:highlight w:val="none"/>
          <w:lang w:eastAsia="zh-CN"/>
        </w:rPr>
        <w:t>不实而造成的责任和后果由我</w:t>
      </w:r>
      <w:r>
        <w:rPr>
          <w:rFonts w:hint="eastAsia" w:ascii="宋体" w:hAnsi="宋体"/>
          <w:color w:val="auto"/>
          <w:sz w:val="28"/>
          <w:szCs w:val="28"/>
          <w:highlight w:val="none"/>
          <w:lang w:val="en-US" w:eastAsia="zh-CN"/>
        </w:rPr>
        <w:t>司</w:t>
      </w:r>
      <w:r>
        <w:rPr>
          <w:rFonts w:ascii="宋体" w:hAnsi="宋体"/>
          <w:color w:val="auto"/>
          <w:sz w:val="28"/>
          <w:szCs w:val="28"/>
          <w:highlight w:val="none"/>
          <w:lang w:eastAsia="zh-CN"/>
        </w:rPr>
        <w:t>承担。我</w:t>
      </w:r>
      <w:r>
        <w:rPr>
          <w:rFonts w:hint="eastAsia" w:ascii="宋体" w:hAnsi="宋体"/>
          <w:color w:val="auto"/>
          <w:sz w:val="28"/>
          <w:szCs w:val="28"/>
          <w:highlight w:val="none"/>
          <w:lang w:val="en-US" w:eastAsia="zh-CN"/>
        </w:rPr>
        <w:t>司</w:t>
      </w:r>
      <w:r>
        <w:rPr>
          <w:rFonts w:ascii="宋体" w:hAnsi="宋体"/>
          <w:color w:val="auto"/>
          <w:sz w:val="28"/>
          <w:szCs w:val="28"/>
          <w:highlight w:val="none"/>
          <w:lang w:eastAsia="zh-CN"/>
        </w:rPr>
        <w:t>同意按照</w:t>
      </w:r>
      <w:r>
        <w:rPr>
          <w:rFonts w:hint="eastAsia" w:ascii="宋体" w:hAnsi="宋体"/>
          <w:color w:val="auto"/>
          <w:sz w:val="28"/>
          <w:szCs w:val="28"/>
          <w:highlight w:val="none"/>
          <w:lang w:eastAsia="zh-CN"/>
        </w:rPr>
        <w:t>贵单位</w:t>
      </w:r>
      <w:r>
        <w:rPr>
          <w:rFonts w:ascii="宋体" w:hAnsi="宋体"/>
          <w:color w:val="auto"/>
          <w:sz w:val="28"/>
          <w:szCs w:val="28"/>
          <w:highlight w:val="none"/>
          <w:lang w:eastAsia="zh-CN"/>
        </w:rPr>
        <w:t>要求，提供与</w:t>
      </w:r>
      <w:r>
        <w:rPr>
          <w:rFonts w:hint="eastAsia" w:ascii="宋体" w:hAnsi="宋体"/>
          <w:color w:val="auto"/>
          <w:sz w:val="28"/>
          <w:szCs w:val="28"/>
          <w:highlight w:val="none"/>
          <w:lang w:eastAsia="zh-CN"/>
        </w:rPr>
        <w:t>谈判</w:t>
      </w:r>
      <w:r>
        <w:rPr>
          <w:rFonts w:ascii="宋体" w:hAnsi="宋体"/>
          <w:color w:val="auto"/>
          <w:sz w:val="28"/>
          <w:szCs w:val="28"/>
          <w:highlight w:val="none"/>
          <w:lang w:eastAsia="zh-CN"/>
        </w:rPr>
        <w:t>有关数据或信息。</w:t>
      </w:r>
      <w:r>
        <w:rPr>
          <w:rFonts w:hint="eastAsia" w:ascii="宋体" w:hAnsi="宋体"/>
          <w:color w:val="auto"/>
          <w:sz w:val="28"/>
          <w:szCs w:val="28"/>
          <w:highlight w:val="none"/>
          <w:lang w:eastAsia="zh-CN"/>
        </w:rPr>
        <w:t>我司承诺完全按照响应文件有关内容履约。</w:t>
      </w:r>
    </w:p>
    <w:p>
      <w:pPr>
        <w:tabs>
          <w:tab w:val="left" w:pos="1020"/>
        </w:tabs>
        <w:spacing w:after="0" w:line="520" w:lineRule="exact"/>
        <w:ind w:firstLine="560" w:firstLineChars="200"/>
        <w:rPr>
          <w:rFonts w:ascii="宋体" w:hAnsi="宋体"/>
          <w:color w:val="auto"/>
          <w:sz w:val="28"/>
          <w:szCs w:val="28"/>
          <w:highlight w:val="none"/>
          <w:lang w:eastAsia="zh-CN"/>
        </w:rPr>
      </w:pPr>
      <w:r>
        <w:rPr>
          <w:rFonts w:hint="eastAsia" w:ascii="宋体" w:hAnsi="宋体"/>
          <w:color w:val="auto"/>
          <w:sz w:val="28"/>
          <w:szCs w:val="28"/>
          <w:highlight w:val="none"/>
          <w:lang w:val="en-US" w:eastAsia="zh-CN"/>
        </w:rPr>
        <w:t>五</w:t>
      </w:r>
      <w:r>
        <w:rPr>
          <w:rFonts w:hint="eastAsia" w:ascii="宋体" w:hAnsi="宋体"/>
          <w:color w:val="auto"/>
          <w:sz w:val="28"/>
          <w:szCs w:val="28"/>
          <w:highlight w:val="none"/>
          <w:lang w:eastAsia="zh-CN"/>
        </w:rPr>
        <w:t>、我司</w:t>
      </w:r>
      <w:r>
        <w:rPr>
          <w:rFonts w:ascii="宋体" w:hAnsi="宋体"/>
          <w:color w:val="auto"/>
          <w:sz w:val="28"/>
          <w:szCs w:val="28"/>
          <w:highlight w:val="none"/>
          <w:lang w:eastAsia="zh-CN"/>
        </w:rPr>
        <w:t>承诺自愿遵守</w:t>
      </w:r>
      <w:r>
        <w:rPr>
          <w:rFonts w:hint="eastAsia" w:ascii="宋体" w:hAnsi="宋体"/>
          <w:color w:val="auto"/>
          <w:sz w:val="28"/>
          <w:szCs w:val="28"/>
          <w:highlight w:val="none"/>
          <w:lang w:eastAsia="zh-CN"/>
        </w:rPr>
        <w:t>、</w:t>
      </w:r>
      <w:r>
        <w:rPr>
          <w:rFonts w:ascii="宋体" w:hAnsi="宋体"/>
          <w:color w:val="auto"/>
          <w:sz w:val="28"/>
          <w:szCs w:val="28"/>
          <w:highlight w:val="none"/>
          <w:lang w:eastAsia="zh-CN"/>
        </w:rPr>
        <w:t>执行采购</w:t>
      </w:r>
      <w:r>
        <w:rPr>
          <w:rFonts w:ascii="宋体" w:hAnsi="宋体"/>
          <w:bCs/>
          <w:color w:val="auto"/>
          <w:sz w:val="28"/>
          <w:szCs w:val="28"/>
          <w:highlight w:val="none"/>
          <w:lang w:eastAsia="zh-CN"/>
        </w:rPr>
        <w:t>政策</w:t>
      </w:r>
      <w:r>
        <w:rPr>
          <w:rFonts w:hint="eastAsia" w:ascii="宋体" w:hAnsi="宋体"/>
          <w:bCs/>
          <w:color w:val="auto"/>
          <w:sz w:val="28"/>
          <w:szCs w:val="28"/>
          <w:highlight w:val="none"/>
          <w:lang w:eastAsia="zh-CN"/>
        </w:rPr>
        <w:t>法规</w:t>
      </w:r>
      <w:r>
        <w:rPr>
          <w:rFonts w:hint="eastAsia" w:ascii="宋体" w:hAnsi="宋体"/>
          <w:color w:val="auto"/>
          <w:sz w:val="28"/>
          <w:szCs w:val="28"/>
          <w:highlight w:val="none"/>
          <w:lang w:eastAsia="zh-CN"/>
        </w:rPr>
        <w:t>。</w:t>
      </w:r>
    </w:p>
    <w:p>
      <w:pPr>
        <w:tabs>
          <w:tab w:val="left" w:pos="1020"/>
        </w:tabs>
        <w:spacing w:after="0" w:line="520" w:lineRule="exact"/>
        <w:ind w:firstLine="560" w:firstLineChars="200"/>
        <w:rPr>
          <w:rFonts w:ascii="宋体" w:hAnsi="宋体"/>
          <w:color w:val="auto"/>
          <w:sz w:val="28"/>
          <w:szCs w:val="28"/>
          <w:highlight w:val="none"/>
          <w:lang w:eastAsia="zh-CN"/>
        </w:rPr>
      </w:pPr>
      <w:r>
        <w:rPr>
          <w:rFonts w:hint="eastAsia" w:ascii="宋体" w:hAnsi="宋体" w:cs="宋体"/>
          <w:bCs/>
          <w:color w:val="auto"/>
          <w:sz w:val="28"/>
          <w:szCs w:val="28"/>
          <w:highlight w:val="none"/>
          <w:lang w:val="en-US" w:eastAsia="zh-CN"/>
        </w:rPr>
        <w:t>六</w:t>
      </w:r>
      <w:r>
        <w:rPr>
          <w:rFonts w:hint="eastAsia" w:ascii="宋体" w:hAnsi="宋体" w:cs="宋体"/>
          <w:bCs/>
          <w:color w:val="auto"/>
          <w:sz w:val="28"/>
          <w:szCs w:val="28"/>
          <w:highlight w:val="none"/>
          <w:lang w:eastAsia="zh-CN"/>
        </w:rPr>
        <w:t>、</w:t>
      </w:r>
      <w:r>
        <w:rPr>
          <w:rFonts w:ascii="宋体" w:hAnsi="宋体"/>
          <w:color w:val="auto"/>
          <w:sz w:val="28"/>
          <w:szCs w:val="28"/>
          <w:highlight w:val="none"/>
          <w:lang w:eastAsia="zh-CN"/>
        </w:rPr>
        <w:t>联系方式</w:t>
      </w:r>
    </w:p>
    <w:p>
      <w:pPr>
        <w:spacing w:after="0" w:line="520" w:lineRule="exact"/>
        <w:ind w:firstLine="576" w:firstLineChars="206"/>
        <w:rPr>
          <w:rFonts w:ascii="宋体" w:hAnsi="宋体"/>
          <w:color w:val="auto"/>
          <w:sz w:val="28"/>
          <w:szCs w:val="28"/>
          <w:highlight w:val="none"/>
          <w:lang w:eastAsia="zh-CN"/>
        </w:rPr>
      </w:pPr>
      <w:r>
        <w:rPr>
          <w:rFonts w:ascii="宋体" w:hAnsi="宋体"/>
          <w:color w:val="auto"/>
          <w:sz w:val="28"/>
          <w:szCs w:val="28"/>
          <w:highlight w:val="none"/>
          <w:lang w:eastAsia="zh-CN"/>
        </w:rPr>
        <w:t>联 系 人：</w:t>
      </w:r>
      <w:r>
        <w:rPr>
          <w:rFonts w:ascii="宋体" w:hAnsi="宋体"/>
          <w:color w:val="auto"/>
          <w:sz w:val="28"/>
          <w:szCs w:val="28"/>
          <w:highlight w:val="none"/>
          <w:u w:val="single"/>
          <w:lang w:eastAsia="zh-CN"/>
        </w:rPr>
        <w:t xml:space="preserve">      </w:t>
      </w:r>
      <w:r>
        <w:rPr>
          <w:rFonts w:hint="eastAsia" w:ascii="宋体" w:hAnsi="宋体"/>
          <w:color w:val="auto"/>
          <w:sz w:val="28"/>
          <w:szCs w:val="28"/>
          <w:highlight w:val="none"/>
          <w:u w:val="single"/>
          <w:lang w:val="en-US" w:eastAsia="zh-CN"/>
        </w:rPr>
        <w:t xml:space="preserve">         </w:t>
      </w:r>
      <w:r>
        <w:rPr>
          <w:rFonts w:ascii="宋体" w:hAnsi="宋体"/>
          <w:color w:val="auto"/>
          <w:sz w:val="28"/>
          <w:szCs w:val="28"/>
          <w:highlight w:val="none"/>
          <w:u w:val="single"/>
          <w:lang w:eastAsia="zh-CN"/>
        </w:rPr>
        <w:t xml:space="preserve">  </w:t>
      </w:r>
      <w:r>
        <w:rPr>
          <w:rFonts w:ascii="宋体" w:hAnsi="宋体"/>
          <w:color w:val="auto"/>
          <w:sz w:val="28"/>
          <w:szCs w:val="28"/>
          <w:highlight w:val="none"/>
          <w:lang w:eastAsia="zh-CN"/>
        </w:rPr>
        <w:t xml:space="preserve">  </w:t>
      </w:r>
      <w:r>
        <w:rPr>
          <w:rFonts w:hint="eastAsia" w:ascii="宋体" w:hAnsi="宋体"/>
          <w:color w:val="auto"/>
          <w:sz w:val="28"/>
          <w:szCs w:val="28"/>
          <w:highlight w:val="none"/>
          <w:lang w:val="en-US" w:eastAsia="zh-CN"/>
        </w:rPr>
        <w:t xml:space="preserve">    </w:t>
      </w:r>
      <w:r>
        <w:rPr>
          <w:rFonts w:ascii="宋体" w:hAnsi="宋体"/>
          <w:color w:val="auto"/>
          <w:sz w:val="28"/>
          <w:szCs w:val="28"/>
          <w:highlight w:val="none"/>
          <w:lang w:eastAsia="zh-CN"/>
        </w:rPr>
        <w:t>电话：</w:t>
      </w:r>
      <w:r>
        <w:rPr>
          <w:rFonts w:ascii="宋体" w:hAnsi="宋体"/>
          <w:color w:val="auto"/>
          <w:sz w:val="28"/>
          <w:szCs w:val="28"/>
          <w:highlight w:val="none"/>
          <w:u w:val="single"/>
          <w:lang w:eastAsia="zh-CN"/>
        </w:rPr>
        <w:t xml:space="preserve">      </w:t>
      </w:r>
      <w:r>
        <w:rPr>
          <w:rFonts w:hint="eastAsia" w:ascii="宋体" w:hAnsi="宋体"/>
          <w:color w:val="auto"/>
          <w:sz w:val="28"/>
          <w:szCs w:val="28"/>
          <w:highlight w:val="none"/>
          <w:u w:val="single"/>
          <w:lang w:val="en-US" w:eastAsia="zh-CN"/>
        </w:rPr>
        <w:t xml:space="preserve">    </w:t>
      </w:r>
      <w:r>
        <w:rPr>
          <w:rFonts w:ascii="宋体" w:hAnsi="宋体"/>
          <w:color w:val="auto"/>
          <w:sz w:val="28"/>
          <w:szCs w:val="28"/>
          <w:highlight w:val="none"/>
          <w:u w:val="single"/>
          <w:lang w:eastAsia="zh-CN"/>
        </w:rPr>
        <w:t xml:space="preserve">  </w:t>
      </w:r>
    </w:p>
    <w:p>
      <w:pPr>
        <w:spacing w:after="0" w:line="520" w:lineRule="exact"/>
        <w:ind w:firstLine="576" w:firstLineChars="206"/>
        <w:rPr>
          <w:rFonts w:ascii="宋体" w:hAnsi="宋体"/>
          <w:color w:val="auto"/>
          <w:sz w:val="28"/>
          <w:szCs w:val="28"/>
          <w:highlight w:val="none"/>
          <w:lang w:eastAsia="zh-CN"/>
        </w:rPr>
      </w:pPr>
      <w:r>
        <w:rPr>
          <w:rFonts w:ascii="宋体" w:hAnsi="宋体"/>
          <w:color w:val="auto"/>
          <w:sz w:val="28"/>
          <w:szCs w:val="28"/>
          <w:highlight w:val="none"/>
          <w:lang w:eastAsia="zh-CN"/>
        </w:rPr>
        <w:t>地    址：</w:t>
      </w:r>
      <w:r>
        <w:rPr>
          <w:rFonts w:ascii="宋体" w:hAnsi="宋体"/>
          <w:color w:val="auto"/>
          <w:sz w:val="28"/>
          <w:szCs w:val="28"/>
          <w:highlight w:val="none"/>
          <w:u w:val="single"/>
          <w:lang w:eastAsia="zh-CN"/>
        </w:rPr>
        <w:t xml:space="preserve">                  </w:t>
      </w:r>
      <w:r>
        <w:rPr>
          <w:rFonts w:ascii="宋体" w:hAnsi="宋体"/>
          <w:color w:val="auto"/>
          <w:sz w:val="28"/>
          <w:szCs w:val="28"/>
          <w:highlight w:val="none"/>
          <w:lang w:eastAsia="zh-CN"/>
        </w:rPr>
        <w:t xml:space="preserve">                        </w:t>
      </w:r>
    </w:p>
    <w:p>
      <w:pPr>
        <w:spacing w:after="0" w:line="520" w:lineRule="exact"/>
        <w:ind w:firstLine="1372" w:firstLineChars="490"/>
        <w:rPr>
          <w:color w:val="auto"/>
          <w:sz w:val="28"/>
          <w:szCs w:val="28"/>
          <w:highlight w:val="none"/>
          <w:lang w:eastAsia="zh-CN"/>
        </w:rPr>
      </w:pPr>
    </w:p>
    <w:p>
      <w:pPr>
        <w:spacing w:before="94" w:line="340" w:lineRule="auto"/>
        <w:ind w:right="850" w:firstLine="3640" w:firstLineChars="1300"/>
        <w:rPr>
          <w:rFonts w:hint="default" w:ascii="仿宋" w:hAnsi="仿宋" w:eastAsia="仿宋" w:cs="仿宋"/>
          <w:spacing w:val="12"/>
          <w:sz w:val="30"/>
          <w:szCs w:val="30"/>
          <w:u w:val="single"/>
          <w:lang w:val="en-US" w:eastAsia="zh-CN"/>
        </w:rPr>
      </w:pPr>
      <w:r>
        <w:rPr>
          <w:rFonts w:hint="eastAsia" w:ascii="宋体" w:hAnsi="宋体"/>
          <w:color w:val="auto"/>
          <w:sz w:val="28"/>
          <w:szCs w:val="28"/>
          <w:highlight w:val="none"/>
          <w:lang w:val="en-US" w:eastAsia="zh-CN"/>
        </w:rPr>
        <w:t>报价人</w:t>
      </w:r>
      <w:r>
        <w:rPr>
          <w:rFonts w:hint="eastAsia" w:ascii="仿宋" w:hAnsi="仿宋" w:eastAsia="仿宋" w:cs="仿宋"/>
          <w:spacing w:val="12"/>
          <w:sz w:val="30"/>
          <w:szCs w:val="30"/>
          <w:u w:val="none"/>
          <w:lang w:val="en-US" w:eastAsia="zh-CN"/>
        </w:rPr>
        <w:t>(盖章):</w:t>
      </w:r>
      <w:r>
        <w:rPr>
          <w:rFonts w:hint="eastAsia" w:ascii="仿宋" w:hAnsi="仿宋" w:eastAsia="仿宋" w:cs="仿宋"/>
          <w:spacing w:val="12"/>
          <w:sz w:val="30"/>
          <w:szCs w:val="30"/>
          <w:u w:val="single"/>
          <w:lang w:val="en-US" w:eastAsia="zh-CN"/>
        </w:rPr>
        <w:t xml:space="preserve">            </w:t>
      </w:r>
    </w:p>
    <w:p>
      <w:pPr>
        <w:spacing w:after="0" w:line="520" w:lineRule="exact"/>
        <w:ind w:firstLine="3640" w:firstLineChars="1300"/>
        <w:rPr>
          <w:rFonts w:ascii="宋体" w:hAnsi="宋体"/>
          <w:color w:val="auto"/>
          <w:sz w:val="28"/>
          <w:szCs w:val="28"/>
          <w:highlight w:val="none"/>
          <w:lang w:val="zh-CN" w:eastAsia="zh-CN"/>
        </w:rPr>
      </w:pPr>
      <w:r>
        <w:rPr>
          <w:rFonts w:hint="eastAsia" w:ascii="宋体" w:hAnsi="宋体"/>
          <w:color w:val="auto"/>
          <w:sz w:val="28"/>
          <w:szCs w:val="28"/>
          <w:highlight w:val="none"/>
          <w:lang w:val="zh-CN" w:eastAsia="zh-CN"/>
        </w:rPr>
        <w:t>法定代表人（或授权代表）：（签字）</w:t>
      </w:r>
    </w:p>
    <w:p>
      <w:pPr>
        <w:spacing w:after="0" w:line="520" w:lineRule="exact"/>
        <w:ind w:firstLine="6020" w:firstLineChars="2150"/>
        <w:rPr>
          <w:rFonts w:hint="eastAsia" w:ascii="宋体" w:hAnsi="宋体"/>
          <w:color w:val="auto"/>
          <w:sz w:val="28"/>
          <w:szCs w:val="28"/>
          <w:highlight w:val="none"/>
          <w:lang w:eastAsia="zh-CN"/>
        </w:rPr>
      </w:pPr>
      <w:r>
        <w:rPr>
          <w:rFonts w:ascii="宋体" w:hAnsi="宋体"/>
          <w:color w:val="auto"/>
          <w:sz w:val="28"/>
          <w:szCs w:val="28"/>
          <w:highlight w:val="none"/>
          <w:u w:val="single"/>
          <w:lang w:eastAsia="zh-CN"/>
        </w:rPr>
        <w:t xml:space="preserve">   </w:t>
      </w:r>
      <w:r>
        <w:rPr>
          <w:rFonts w:hint="eastAsia" w:ascii="宋体" w:hAnsi="宋体"/>
          <w:color w:val="auto"/>
          <w:sz w:val="28"/>
          <w:szCs w:val="28"/>
          <w:highlight w:val="none"/>
          <w:lang w:eastAsia="zh-CN"/>
        </w:rPr>
        <w:t>年</w:t>
      </w:r>
      <w:r>
        <w:rPr>
          <w:rFonts w:ascii="宋体" w:hAnsi="宋体"/>
          <w:color w:val="auto"/>
          <w:sz w:val="28"/>
          <w:szCs w:val="28"/>
          <w:highlight w:val="none"/>
          <w:u w:val="single"/>
          <w:lang w:eastAsia="zh-CN"/>
        </w:rPr>
        <w:t xml:space="preserve">   </w:t>
      </w:r>
      <w:r>
        <w:rPr>
          <w:rFonts w:hint="eastAsia" w:ascii="宋体" w:hAnsi="宋体"/>
          <w:color w:val="auto"/>
          <w:sz w:val="28"/>
          <w:szCs w:val="28"/>
          <w:highlight w:val="none"/>
          <w:lang w:eastAsia="zh-CN"/>
        </w:rPr>
        <w:t>月</w:t>
      </w:r>
      <w:r>
        <w:rPr>
          <w:rFonts w:ascii="宋体" w:hAnsi="宋体"/>
          <w:color w:val="auto"/>
          <w:sz w:val="28"/>
          <w:szCs w:val="28"/>
          <w:highlight w:val="none"/>
          <w:u w:val="single"/>
          <w:lang w:eastAsia="zh-CN"/>
        </w:rPr>
        <w:t xml:space="preserve">   </w:t>
      </w:r>
      <w:r>
        <w:rPr>
          <w:rFonts w:hint="eastAsia" w:ascii="宋体" w:hAnsi="宋体"/>
          <w:color w:val="auto"/>
          <w:sz w:val="28"/>
          <w:szCs w:val="28"/>
          <w:highlight w:val="none"/>
          <w:lang w:eastAsia="zh-CN"/>
        </w:rPr>
        <w:t>日</w:t>
      </w:r>
    </w:p>
    <w:p>
      <w:pPr>
        <w:pStyle w:val="2"/>
        <w:rPr>
          <w:rFonts w:hint="eastAsia" w:ascii="宋体" w:hAnsi="宋体"/>
          <w:color w:val="auto"/>
          <w:sz w:val="28"/>
          <w:szCs w:val="28"/>
          <w:highlight w:val="none"/>
          <w:lang w:eastAsia="zh-CN"/>
        </w:rPr>
      </w:pPr>
    </w:p>
    <w:p>
      <w:pPr>
        <w:rPr>
          <w:rFonts w:hint="eastAsia" w:ascii="宋体" w:hAnsi="宋体"/>
          <w:color w:val="auto"/>
          <w:sz w:val="28"/>
          <w:szCs w:val="28"/>
          <w:highlight w:val="none"/>
          <w:lang w:eastAsia="zh-CN"/>
        </w:rPr>
      </w:pPr>
    </w:p>
    <w:p>
      <w:pPr>
        <w:spacing w:before="94" w:line="340" w:lineRule="auto"/>
        <w:ind w:right="850"/>
        <w:rPr>
          <w:rFonts w:hint="eastAsia" w:ascii="仿宋" w:hAnsi="仿宋" w:eastAsia="仿宋" w:cs="仿宋"/>
          <w:spacing w:val="12"/>
          <w:sz w:val="30"/>
          <w:szCs w:val="30"/>
          <w:lang w:val="en-US" w:eastAsia="zh-CN"/>
        </w:rPr>
      </w:pPr>
    </w:p>
    <w:p>
      <w:pPr>
        <w:spacing w:before="94" w:line="340" w:lineRule="auto"/>
        <w:ind w:right="850"/>
        <w:rPr>
          <w:rFonts w:hint="eastAsia" w:ascii="仿宋" w:hAnsi="仿宋" w:eastAsia="仿宋" w:cs="仿宋"/>
          <w:spacing w:val="12"/>
          <w:sz w:val="30"/>
          <w:szCs w:val="30"/>
          <w:lang w:val="en-US" w:eastAsia="zh-CN"/>
        </w:rPr>
      </w:pPr>
    </w:p>
    <w:p>
      <w:pPr>
        <w:spacing w:before="94" w:line="340" w:lineRule="auto"/>
        <w:ind w:right="850"/>
        <w:rPr>
          <w:rFonts w:hint="eastAsia" w:ascii="仿宋" w:hAnsi="仿宋" w:eastAsia="仿宋" w:cs="仿宋"/>
          <w:spacing w:val="12"/>
          <w:sz w:val="30"/>
          <w:szCs w:val="30"/>
          <w:lang w:val="en-US" w:eastAsia="zh-CN"/>
        </w:rPr>
      </w:pPr>
    </w:p>
    <w:p>
      <w:pPr>
        <w:pStyle w:val="4"/>
        <w:spacing w:before="120" w:beforeLines="50" w:after="120" w:afterLines="50" w:line="560" w:lineRule="exact"/>
        <w:rPr>
          <w:rFonts w:hint="eastAsia" w:ascii="黑体" w:hAnsi="黑体" w:eastAsia="黑体" w:cs="黑体"/>
          <w:b w:val="0"/>
          <w:bCs w:val="0"/>
          <w:spacing w:val="12"/>
          <w:sz w:val="28"/>
          <w:szCs w:val="28"/>
          <w:lang w:val="en-US" w:eastAsia="zh-CN"/>
        </w:rPr>
      </w:pPr>
      <w:r>
        <w:rPr>
          <w:rFonts w:hint="eastAsia" w:ascii="黑体" w:hAnsi="黑体" w:eastAsia="黑体" w:cs="黑体"/>
          <w:b w:val="0"/>
          <w:color w:val="auto"/>
          <w:sz w:val="28"/>
          <w:szCs w:val="28"/>
          <w:highlight w:val="none"/>
          <w:lang w:eastAsia="zh-CN"/>
        </w:rPr>
        <w:t>附件3-</w:t>
      </w:r>
      <w:r>
        <w:rPr>
          <w:rFonts w:hint="eastAsia" w:ascii="黑体" w:hAnsi="黑体" w:eastAsia="黑体" w:cs="黑体"/>
          <w:b w:val="0"/>
          <w:color w:val="auto"/>
          <w:sz w:val="28"/>
          <w:szCs w:val="28"/>
          <w:highlight w:val="none"/>
          <w:lang w:val="en-US" w:eastAsia="zh-CN"/>
        </w:rPr>
        <w:t>2</w:t>
      </w:r>
      <w:r>
        <w:rPr>
          <w:rFonts w:hint="eastAsia" w:ascii="黑体" w:hAnsi="黑体" w:eastAsia="黑体" w:cs="黑体"/>
          <w:b w:val="0"/>
          <w:color w:val="auto"/>
          <w:sz w:val="28"/>
          <w:szCs w:val="28"/>
          <w:highlight w:val="none"/>
          <w:lang w:eastAsia="zh-CN"/>
        </w:rPr>
        <w:t xml:space="preserve"> </w:t>
      </w:r>
      <w:r>
        <w:rPr>
          <w:rFonts w:hint="eastAsia" w:ascii="黑体" w:hAnsi="黑体" w:eastAsia="黑体" w:cs="黑体"/>
          <w:b w:val="0"/>
          <w:color w:val="auto"/>
          <w:sz w:val="28"/>
          <w:szCs w:val="28"/>
          <w:highlight w:val="none"/>
          <w:lang w:val="en-US" w:eastAsia="zh-CN"/>
        </w:rPr>
        <w:t xml:space="preserve"> </w:t>
      </w:r>
      <w:r>
        <w:rPr>
          <w:rFonts w:hint="eastAsia" w:ascii="黑体" w:hAnsi="黑体" w:eastAsia="黑体" w:cs="黑体"/>
          <w:b w:val="0"/>
          <w:bCs w:val="0"/>
          <w:spacing w:val="12"/>
          <w:sz w:val="28"/>
          <w:szCs w:val="28"/>
          <w:lang w:val="en-US" w:eastAsia="zh-CN"/>
        </w:rPr>
        <w:t>三年内无重大违纪违规经营声明函模板</w:t>
      </w:r>
    </w:p>
    <w:p>
      <w:pPr>
        <w:spacing w:before="94" w:line="340" w:lineRule="auto"/>
        <w:ind w:right="850"/>
        <w:jc w:val="center"/>
        <w:rPr>
          <w:rFonts w:hint="eastAsia" w:ascii="方正小标宋简体" w:hAnsi="方正小标宋简体" w:eastAsia="方正小标宋简体" w:cs="方正小标宋简体"/>
          <w:b/>
          <w:bCs/>
          <w:spacing w:val="12"/>
          <w:sz w:val="44"/>
          <w:szCs w:val="44"/>
          <w:lang w:val="en-US" w:eastAsia="zh-CN"/>
        </w:rPr>
      </w:pPr>
    </w:p>
    <w:p>
      <w:pPr>
        <w:spacing w:before="94" w:line="340" w:lineRule="auto"/>
        <w:ind w:right="850"/>
        <w:jc w:val="center"/>
        <w:rPr>
          <w:rFonts w:hint="eastAsia" w:ascii="方正小标宋简体" w:hAnsi="方正小标宋简体" w:eastAsia="方正小标宋简体" w:cs="方正小标宋简体"/>
          <w:b w:val="0"/>
          <w:bCs w:val="0"/>
          <w:spacing w:val="12"/>
          <w:sz w:val="44"/>
          <w:szCs w:val="44"/>
          <w:lang w:val="en-US" w:eastAsia="zh-CN"/>
        </w:rPr>
      </w:pPr>
      <w:r>
        <w:rPr>
          <w:rFonts w:hint="eastAsia" w:ascii="方正小标宋简体" w:hAnsi="方正小标宋简体" w:eastAsia="方正小标宋简体" w:cs="方正小标宋简体"/>
          <w:b w:val="0"/>
          <w:bCs w:val="0"/>
          <w:spacing w:val="12"/>
          <w:sz w:val="44"/>
          <w:szCs w:val="44"/>
          <w:lang w:val="en-US" w:eastAsia="zh-CN"/>
        </w:rPr>
        <w:t>三年内无重大违纪违规经营声明函</w:t>
      </w:r>
    </w:p>
    <w:p>
      <w:pPr>
        <w:spacing w:before="94" w:line="340" w:lineRule="auto"/>
        <w:ind w:right="850"/>
        <w:rPr>
          <w:rFonts w:hint="eastAsia" w:ascii="仿宋" w:hAnsi="仿宋" w:eastAsia="仿宋" w:cs="仿宋"/>
          <w:spacing w:val="12"/>
          <w:sz w:val="30"/>
          <w:szCs w:val="30"/>
          <w:u w:val="single"/>
          <w:lang w:val="en-US" w:eastAsia="zh-CN"/>
        </w:rPr>
      </w:pPr>
      <w:r>
        <w:rPr>
          <w:rFonts w:hint="eastAsia" w:ascii="仿宋" w:hAnsi="仿宋" w:eastAsia="仿宋" w:cs="仿宋"/>
          <w:spacing w:val="12"/>
          <w:sz w:val="30"/>
          <w:szCs w:val="30"/>
          <w:u w:val="single"/>
          <w:lang w:val="en-US" w:eastAsia="zh-CN"/>
        </w:rPr>
        <w:t>贵州习水农村商业银行股份有限公司：</w:t>
      </w:r>
    </w:p>
    <w:p>
      <w:pPr>
        <w:spacing w:before="94" w:line="340" w:lineRule="auto"/>
        <w:ind w:right="850" w:firstLine="688" w:firstLineChars="200"/>
        <w:rPr>
          <w:rFonts w:hint="eastAsia" w:ascii="仿宋_GB2312" w:hAnsi="仿宋_GB2312" w:eastAsia="仿宋_GB2312" w:cs="仿宋_GB2312"/>
          <w:spacing w:val="12"/>
          <w:sz w:val="32"/>
          <w:szCs w:val="32"/>
          <w:u w:val="none"/>
          <w:lang w:val="en-US" w:eastAsia="zh-CN"/>
        </w:rPr>
      </w:pPr>
      <w:r>
        <w:rPr>
          <w:rFonts w:hint="eastAsia" w:ascii="仿宋_GB2312" w:hAnsi="仿宋_GB2312" w:eastAsia="仿宋_GB2312" w:cs="仿宋_GB2312"/>
          <w:spacing w:val="12"/>
          <w:sz w:val="32"/>
          <w:szCs w:val="32"/>
          <w:u w:val="none"/>
          <w:lang w:val="en-US" w:eastAsia="zh-CN"/>
        </w:rPr>
        <w:t>本公司郑重声明：在参加本次询价项目前三年内，本公司在经营活动中不存在任何违反法律法规的记录，未因违法违规行为受过行政机关、司法机关的处罚或处理。</w:t>
      </w:r>
    </w:p>
    <w:p>
      <w:pPr>
        <w:spacing w:before="94" w:line="340" w:lineRule="auto"/>
        <w:ind w:right="850" w:firstLine="688" w:firstLineChars="200"/>
        <w:rPr>
          <w:rFonts w:hint="eastAsia" w:ascii="仿宋_GB2312" w:hAnsi="仿宋_GB2312" w:eastAsia="仿宋_GB2312" w:cs="仿宋_GB2312"/>
          <w:spacing w:val="12"/>
          <w:sz w:val="32"/>
          <w:szCs w:val="32"/>
          <w:u w:val="none"/>
          <w:lang w:val="en-US" w:eastAsia="zh-CN"/>
        </w:rPr>
      </w:pPr>
      <w:r>
        <w:rPr>
          <w:rFonts w:hint="eastAsia" w:ascii="仿宋_GB2312" w:hAnsi="仿宋_GB2312" w:eastAsia="仿宋_GB2312" w:cs="仿宋_GB2312"/>
          <w:spacing w:val="12"/>
          <w:sz w:val="32"/>
          <w:szCs w:val="32"/>
          <w:u w:val="none"/>
          <w:lang w:val="en-US" w:eastAsia="zh-CN"/>
        </w:rPr>
        <w:t>本公司对上述声明的真实性承担全部法律责任。如经查实上述承诺内容不实，本公司愿意放弃本次采购项目的参与资格，若已中选则自动丧失中选资格，并承担由此产生的一切法律后果和赔偿责任。</w:t>
      </w:r>
    </w:p>
    <w:p>
      <w:pPr>
        <w:spacing w:before="94" w:line="340" w:lineRule="auto"/>
        <w:ind w:right="850"/>
        <w:rPr>
          <w:rFonts w:hint="eastAsia" w:ascii="仿宋" w:hAnsi="仿宋" w:eastAsia="仿宋" w:cs="仿宋"/>
          <w:spacing w:val="12"/>
          <w:sz w:val="30"/>
          <w:szCs w:val="30"/>
          <w:u w:val="none"/>
          <w:lang w:val="en-US" w:eastAsia="zh-CN"/>
        </w:rPr>
      </w:pPr>
    </w:p>
    <w:p>
      <w:pPr>
        <w:spacing w:before="94" w:line="340" w:lineRule="auto"/>
        <w:ind w:right="850"/>
        <w:rPr>
          <w:rFonts w:hint="eastAsia" w:ascii="仿宋" w:hAnsi="仿宋" w:eastAsia="仿宋" w:cs="仿宋"/>
          <w:spacing w:val="12"/>
          <w:sz w:val="30"/>
          <w:szCs w:val="30"/>
          <w:u w:val="single"/>
          <w:lang w:val="en-US" w:eastAsia="zh-CN"/>
        </w:rPr>
      </w:pPr>
    </w:p>
    <w:p>
      <w:pPr>
        <w:spacing w:before="94" w:line="340" w:lineRule="auto"/>
        <w:ind w:right="850" w:firstLine="2592" w:firstLineChars="800"/>
        <w:rPr>
          <w:rFonts w:hint="default" w:ascii="仿宋" w:hAnsi="仿宋" w:eastAsia="仿宋" w:cs="仿宋"/>
          <w:spacing w:val="12"/>
          <w:sz w:val="30"/>
          <w:szCs w:val="30"/>
          <w:u w:val="single"/>
          <w:lang w:val="en-US" w:eastAsia="zh-CN"/>
        </w:rPr>
      </w:pPr>
      <w:r>
        <w:rPr>
          <w:rFonts w:hint="eastAsia" w:ascii="仿宋" w:hAnsi="仿宋" w:eastAsia="仿宋" w:cs="仿宋"/>
          <w:spacing w:val="12"/>
          <w:sz w:val="30"/>
          <w:szCs w:val="30"/>
          <w:u w:val="none"/>
          <w:lang w:val="en-US" w:eastAsia="zh-CN"/>
        </w:rPr>
        <w:t>报价人(盖章):</w:t>
      </w:r>
      <w:r>
        <w:rPr>
          <w:rFonts w:hint="eastAsia" w:ascii="仿宋" w:hAnsi="仿宋" w:eastAsia="仿宋" w:cs="仿宋"/>
          <w:spacing w:val="12"/>
          <w:sz w:val="30"/>
          <w:szCs w:val="30"/>
          <w:u w:val="single"/>
          <w:lang w:val="en-US" w:eastAsia="zh-CN"/>
        </w:rPr>
        <w:t xml:space="preserve">            </w:t>
      </w:r>
    </w:p>
    <w:p>
      <w:pPr>
        <w:spacing w:before="94" w:line="340" w:lineRule="auto"/>
        <w:ind w:right="850" w:firstLine="3240" w:firstLineChars="1000"/>
        <w:rPr>
          <w:rFonts w:hint="eastAsia" w:ascii="仿宋" w:hAnsi="仿宋" w:eastAsia="仿宋" w:cs="仿宋"/>
          <w:spacing w:val="12"/>
          <w:sz w:val="30"/>
          <w:szCs w:val="30"/>
          <w:u w:val="single"/>
          <w:lang w:val="en-US" w:eastAsia="zh-CN"/>
        </w:rPr>
        <w:sectPr>
          <w:headerReference r:id="rId5" w:type="default"/>
          <w:footerReference r:id="rId6" w:type="default"/>
          <w:pgSz w:w="11900" w:h="16840"/>
          <w:pgMar w:top="400" w:right="1134" w:bottom="1165" w:left="1710" w:header="0" w:footer="794" w:gutter="0"/>
          <w:cols w:space="720" w:num="1"/>
        </w:sectPr>
      </w:pPr>
      <w:r>
        <w:rPr>
          <w:rFonts w:hint="eastAsia" w:ascii="仿宋" w:hAnsi="仿宋" w:eastAsia="仿宋" w:cs="仿宋"/>
          <w:spacing w:val="12"/>
          <w:sz w:val="30"/>
          <w:szCs w:val="30"/>
          <w:u w:val="none"/>
          <w:lang w:val="en-US" w:eastAsia="zh-CN"/>
        </w:rPr>
        <w:t>日期：</w:t>
      </w:r>
      <w:r>
        <w:rPr>
          <w:rFonts w:hint="eastAsia" w:ascii="仿宋" w:hAnsi="仿宋" w:eastAsia="仿宋" w:cs="仿宋"/>
          <w:spacing w:val="12"/>
          <w:sz w:val="30"/>
          <w:szCs w:val="30"/>
          <w:u w:val="single"/>
          <w:lang w:val="en-US" w:eastAsia="zh-CN"/>
        </w:rPr>
        <w:t>2025</w:t>
      </w:r>
      <w:r>
        <w:rPr>
          <w:rFonts w:hint="eastAsia" w:ascii="仿宋" w:hAnsi="仿宋" w:eastAsia="仿宋" w:cs="仿宋"/>
          <w:spacing w:val="12"/>
          <w:sz w:val="30"/>
          <w:szCs w:val="30"/>
          <w:u w:val="none"/>
          <w:lang w:val="en-US" w:eastAsia="zh-CN"/>
        </w:rPr>
        <w:t>年</w:t>
      </w:r>
      <w:r>
        <w:rPr>
          <w:rFonts w:hint="eastAsia" w:ascii="仿宋" w:hAnsi="仿宋" w:eastAsia="仿宋" w:cs="仿宋"/>
          <w:spacing w:val="12"/>
          <w:sz w:val="30"/>
          <w:szCs w:val="30"/>
          <w:u w:val="single"/>
          <w:lang w:val="en-US" w:eastAsia="zh-CN"/>
        </w:rPr>
        <w:t xml:space="preserve">  </w:t>
      </w:r>
      <w:r>
        <w:rPr>
          <w:rFonts w:hint="eastAsia" w:ascii="仿宋" w:hAnsi="仿宋" w:eastAsia="仿宋" w:cs="仿宋"/>
          <w:spacing w:val="12"/>
          <w:sz w:val="30"/>
          <w:szCs w:val="30"/>
          <w:u w:val="none"/>
          <w:lang w:val="en-US" w:eastAsia="zh-CN"/>
        </w:rPr>
        <w:t>月</w:t>
      </w:r>
      <w:r>
        <w:rPr>
          <w:rFonts w:hint="eastAsia" w:ascii="仿宋" w:hAnsi="仿宋" w:eastAsia="仿宋" w:cs="仿宋"/>
          <w:spacing w:val="12"/>
          <w:sz w:val="30"/>
          <w:szCs w:val="30"/>
          <w:u w:val="single"/>
          <w:lang w:val="en-US" w:eastAsia="zh-CN"/>
        </w:rPr>
        <w:t xml:space="preserve">  </w:t>
      </w:r>
      <w:r>
        <w:rPr>
          <w:rFonts w:hint="eastAsia" w:ascii="仿宋" w:hAnsi="仿宋" w:eastAsia="仿宋" w:cs="仿宋"/>
          <w:spacing w:val="12"/>
          <w:sz w:val="30"/>
          <w:szCs w:val="30"/>
          <w:u w:val="none"/>
          <w:lang w:val="en-US" w:eastAsia="zh-CN"/>
        </w:rPr>
        <w:t>日</w:t>
      </w:r>
    </w:p>
    <w:p>
      <w:pPr>
        <w:pStyle w:val="4"/>
        <w:spacing w:before="120" w:beforeLines="50" w:after="120" w:afterLines="50" w:line="560" w:lineRule="exact"/>
        <w:rPr>
          <w:rFonts w:hint="default"/>
          <w:b w:val="0"/>
          <w:color w:val="auto"/>
          <w:highlight w:val="none"/>
          <w:lang w:val="en-US" w:eastAsia="zh-CN"/>
        </w:rPr>
      </w:pPr>
      <w:r>
        <w:rPr>
          <w:rFonts w:hint="eastAsia"/>
          <w:b w:val="0"/>
          <w:color w:val="auto"/>
          <w:highlight w:val="none"/>
          <w:lang w:eastAsia="zh-CN"/>
        </w:rPr>
        <w:t>附件3-</w:t>
      </w:r>
      <w:r>
        <w:rPr>
          <w:rFonts w:hint="eastAsia"/>
          <w:b w:val="0"/>
          <w:color w:val="auto"/>
          <w:highlight w:val="none"/>
          <w:lang w:val="en-US" w:eastAsia="zh-CN"/>
        </w:rPr>
        <w:t>3</w:t>
      </w:r>
      <w:r>
        <w:rPr>
          <w:rFonts w:hint="eastAsia"/>
          <w:b w:val="0"/>
          <w:color w:val="auto"/>
          <w:highlight w:val="none"/>
          <w:lang w:eastAsia="zh-CN"/>
        </w:rPr>
        <w:t xml:space="preserve"> </w:t>
      </w:r>
      <w:r>
        <w:rPr>
          <w:rFonts w:hint="eastAsia"/>
          <w:b w:val="0"/>
          <w:color w:val="auto"/>
          <w:highlight w:val="none"/>
          <w:lang w:val="en-US" w:eastAsia="zh-CN"/>
        </w:rPr>
        <w:t>服务方案</w:t>
      </w:r>
    </w:p>
    <w:p>
      <w:pPr>
        <w:pageBreakBefore w:val="0"/>
        <w:kinsoku/>
        <w:overflowPunct/>
        <w:topLinePunct w:val="0"/>
        <w:bidi w:val="0"/>
        <w:spacing w:after="0" w:line="560" w:lineRule="exact"/>
        <w:ind w:left="0" w:leftChars="0" w:right="0"/>
        <w:jc w:val="center"/>
        <w:rPr>
          <w:rFonts w:hint="default" w:ascii="Times New Roman" w:hAnsi="Times New Roman" w:eastAsia="黑体" w:cs="Times New Roman"/>
          <w:bCs/>
          <w:color w:val="auto"/>
          <w:sz w:val="36"/>
          <w:szCs w:val="36"/>
          <w:lang w:val="en-US" w:eastAsia="zh-CN"/>
        </w:rPr>
      </w:pPr>
      <w:r>
        <w:rPr>
          <w:rFonts w:hint="eastAsia" w:ascii="黑体" w:hAnsi="黑体" w:eastAsia="黑体" w:cs="黑体"/>
          <w:bCs/>
          <w:color w:val="auto"/>
          <w:sz w:val="32"/>
          <w:szCs w:val="32"/>
          <w:lang w:val="en-US" w:eastAsia="zh-CN"/>
        </w:rPr>
        <w:t>商务技术部分</w:t>
      </w:r>
    </w:p>
    <w:p>
      <w:pPr>
        <w:pageBreakBefore w:val="0"/>
        <w:numPr>
          <w:ilvl w:val="0"/>
          <w:numId w:val="0"/>
        </w:numPr>
        <w:kinsoku/>
        <w:overflowPunct/>
        <w:topLinePunct w:val="0"/>
        <w:bidi w:val="0"/>
        <w:spacing w:after="0" w:line="560" w:lineRule="exact"/>
        <w:ind w:left="0" w:leftChars="0" w:right="0"/>
        <w:jc w:val="center"/>
        <w:rPr>
          <w:rFonts w:hint="eastAsia" w:ascii="仿宋_GB2312" w:hAnsi="仿宋_GB2312" w:eastAsia="仿宋_GB2312" w:cs="仿宋_GB2312"/>
          <w:color w:val="auto"/>
          <w:sz w:val="30"/>
          <w:szCs w:val="30"/>
          <w:lang w:val="zh-CN" w:eastAsia="zh-CN"/>
        </w:rPr>
      </w:pPr>
      <w:r>
        <w:rPr>
          <w:rStyle w:val="15"/>
          <w:rFonts w:hint="eastAsia" w:ascii="楷体" w:hAnsi="楷体" w:eastAsia="楷体" w:cs="楷体"/>
          <w:b/>
          <w:bCs/>
          <w:i w:val="0"/>
          <w:iCs w:val="0"/>
          <w:caps w:val="0"/>
          <w:color w:val="444F5D"/>
          <w:spacing w:val="0"/>
          <w:sz w:val="32"/>
          <w:szCs w:val="32"/>
          <w:shd w:val="clear" w:fill="FFFFFF"/>
        </w:rPr>
        <w:t>服务方案</w:t>
      </w:r>
      <w:r>
        <w:rPr>
          <w:rFonts w:hint="eastAsia" w:ascii="仿宋_GB2312" w:hAnsi="仿宋_GB2312" w:eastAsia="仿宋_GB2312" w:cs="仿宋_GB2312"/>
          <w:bCs/>
          <w:color w:val="auto"/>
          <w:sz w:val="30"/>
          <w:szCs w:val="30"/>
          <w:lang w:val="zh-CN" w:eastAsia="zh-CN"/>
        </w:rPr>
        <w:t>（</w:t>
      </w:r>
      <w:r>
        <w:rPr>
          <w:rFonts w:hint="eastAsia" w:ascii="仿宋_GB2312" w:hAnsi="仿宋_GB2312" w:eastAsia="仿宋_GB2312" w:cs="仿宋_GB2312"/>
          <w:bCs/>
          <w:color w:val="auto"/>
          <w:sz w:val="30"/>
          <w:szCs w:val="30"/>
          <w:lang w:val="en-US" w:eastAsia="zh-CN"/>
        </w:rPr>
        <w:t>含宣传具体方案等，</w:t>
      </w:r>
      <w:bookmarkStart w:id="14" w:name="_GoBack"/>
      <w:bookmarkEnd w:id="14"/>
      <w:r>
        <w:rPr>
          <w:rFonts w:hint="eastAsia" w:ascii="仿宋_GB2312" w:hAnsi="仿宋_GB2312" w:eastAsia="仿宋_GB2312" w:cs="仿宋_GB2312"/>
          <w:bCs/>
          <w:color w:val="auto"/>
          <w:sz w:val="30"/>
          <w:szCs w:val="30"/>
          <w:lang w:val="zh-CN" w:eastAsia="zh-CN"/>
        </w:rPr>
        <w:t>由报价供应商自行拟定）</w:t>
      </w:r>
    </w:p>
    <w:p>
      <w:pPr>
        <w:pageBreakBefore w:val="0"/>
        <w:kinsoku/>
        <w:overflowPunct/>
        <w:topLinePunct w:val="0"/>
        <w:autoSpaceDE w:val="0"/>
        <w:autoSpaceDN w:val="0"/>
        <w:bidi w:val="0"/>
        <w:adjustRightInd w:val="0"/>
        <w:spacing w:after="0" w:line="560" w:lineRule="exact"/>
        <w:ind w:left="0" w:leftChars="0" w:right="0"/>
        <w:jc w:val="both"/>
        <w:rPr>
          <w:rFonts w:hint="default" w:ascii="Times New Roman" w:hAnsi="Times New Roman" w:cs="Times New Roman"/>
          <w:color w:val="auto"/>
          <w:sz w:val="28"/>
          <w:szCs w:val="28"/>
          <w:lang w:val="zh-CN" w:eastAsia="zh-CN"/>
        </w:rPr>
      </w:pPr>
    </w:p>
    <w:p>
      <w:pPr>
        <w:pStyle w:val="2"/>
        <w:rPr>
          <w:lang w:eastAsia="zh-CN"/>
        </w:rPr>
      </w:pPr>
    </w:p>
    <w:p>
      <w:pPr>
        <w:pStyle w:val="2"/>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金山简魏碑">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right="22"/>
      <w:jc w:val="right"/>
      <w:rPr>
        <w:rFonts w:ascii="Times New Roman" w:hAnsi="Times New Roman" w:eastAsia="Times New Roman" w:cs="Times New Roman"/>
        <w:sz w:val="38"/>
        <w:szCs w:val="38"/>
      </w:rPr>
    </w:pPr>
    <w:r>
      <w:rPr>
        <w:sz w:val="3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F2B17"/>
    <w:multiLevelType w:val="singleLevel"/>
    <w:tmpl w:val="01AF2B17"/>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82C7F"/>
    <w:rsid w:val="000D3719"/>
    <w:rsid w:val="002F4BA7"/>
    <w:rsid w:val="004C4751"/>
    <w:rsid w:val="00A14401"/>
    <w:rsid w:val="00C54480"/>
    <w:rsid w:val="01314A3F"/>
    <w:rsid w:val="013D0C1F"/>
    <w:rsid w:val="025C3D1A"/>
    <w:rsid w:val="02B57AFB"/>
    <w:rsid w:val="02C538FA"/>
    <w:rsid w:val="02CC5848"/>
    <w:rsid w:val="0300130C"/>
    <w:rsid w:val="038E36FE"/>
    <w:rsid w:val="03907D45"/>
    <w:rsid w:val="0391035B"/>
    <w:rsid w:val="03B552BF"/>
    <w:rsid w:val="03FC2AF1"/>
    <w:rsid w:val="046C6B0C"/>
    <w:rsid w:val="05712C3C"/>
    <w:rsid w:val="06103423"/>
    <w:rsid w:val="064D05BD"/>
    <w:rsid w:val="071C6DCA"/>
    <w:rsid w:val="07473BCA"/>
    <w:rsid w:val="07B67103"/>
    <w:rsid w:val="07F97085"/>
    <w:rsid w:val="08391E2A"/>
    <w:rsid w:val="08427170"/>
    <w:rsid w:val="09317977"/>
    <w:rsid w:val="09774CC1"/>
    <w:rsid w:val="0A041912"/>
    <w:rsid w:val="0A765E3F"/>
    <w:rsid w:val="0DD73D30"/>
    <w:rsid w:val="0DE56ACF"/>
    <w:rsid w:val="0E8A1546"/>
    <w:rsid w:val="0E9B5706"/>
    <w:rsid w:val="0EAB0292"/>
    <w:rsid w:val="0F1E3745"/>
    <w:rsid w:val="0F362689"/>
    <w:rsid w:val="0FC75D97"/>
    <w:rsid w:val="0FFB5835"/>
    <w:rsid w:val="10BE3232"/>
    <w:rsid w:val="10D34CA9"/>
    <w:rsid w:val="10F847C2"/>
    <w:rsid w:val="110F6A09"/>
    <w:rsid w:val="11D918EF"/>
    <w:rsid w:val="122E767C"/>
    <w:rsid w:val="123A22AC"/>
    <w:rsid w:val="127C5C32"/>
    <w:rsid w:val="13A32AFB"/>
    <w:rsid w:val="13C73DE2"/>
    <w:rsid w:val="13D23E7B"/>
    <w:rsid w:val="146B0065"/>
    <w:rsid w:val="159F094E"/>
    <w:rsid w:val="15CC0F33"/>
    <w:rsid w:val="15FE6A96"/>
    <w:rsid w:val="1751170A"/>
    <w:rsid w:val="18226527"/>
    <w:rsid w:val="1828637B"/>
    <w:rsid w:val="18A630BC"/>
    <w:rsid w:val="18EA34D7"/>
    <w:rsid w:val="198D55B6"/>
    <w:rsid w:val="1A117584"/>
    <w:rsid w:val="1B13657D"/>
    <w:rsid w:val="1B1C092E"/>
    <w:rsid w:val="1B29378B"/>
    <w:rsid w:val="1BA073D6"/>
    <w:rsid w:val="1C347B91"/>
    <w:rsid w:val="1CBA0D76"/>
    <w:rsid w:val="1CF03ED6"/>
    <w:rsid w:val="1CFF33CF"/>
    <w:rsid w:val="1D176F62"/>
    <w:rsid w:val="1D6B49E7"/>
    <w:rsid w:val="1D732AD8"/>
    <w:rsid w:val="1DB32628"/>
    <w:rsid w:val="1DDF3ADC"/>
    <w:rsid w:val="1DF12EA3"/>
    <w:rsid w:val="1E313EB5"/>
    <w:rsid w:val="1E720BFE"/>
    <w:rsid w:val="1EC616CE"/>
    <w:rsid w:val="1FF85297"/>
    <w:rsid w:val="206B7F63"/>
    <w:rsid w:val="20870F04"/>
    <w:rsid w:val="20A77029"/>
    <w:rsid w:val="21542197"/>
    <w:rsid w:val="227E3C81"/>
    <w:rsid w:val="24F461C3"/>
    <w:rsid w:val="250132B1"/>
    <w:rsid w:val="258B4AF2"/>
    <w:rsid w:val="25E77E59"/>
    <w:rsid w:val="25F53FD8"/>
    <w:rsid w:val="2612106C"/>
    <w:rsid w:val="26BD0B73"/>
    <w:rsid w:val="27877E5F"/>
    <w:rsid w:val="279C2F5E"/>
    <w:rsid w:val="285D40CC"/>
    <w:rsid w:val="28852D26"/>
    <w:rsid w:val="28CA6377"/>
    <w:rsid w:val="29C828EF"/>
    <w:rsid w:val="29FB25FE"/>
    <w:rsid w:val="2AF45C07"/>
    <w:rsid w:val="2B9B1ADD"/>
    <w:rsid w:val="2D4E0B9B"/>
    <w:rsid w:val="2EAC09ED"/>
    <w:rsid w:val="2EB728E8"/>
    <w:rsid w:val="2F114811"/>
    <w:rsid w:val="2FFF72E4"/>
    <w:rsid w:val="31A07C96"/>
    <w:rsid w:val="31B74458"/>
    <w:rsid w:val="32805CD9"/>
    <w:rsid w:val="32BB6C2F"/>
    <w:rsid w:val="32E70E8F"/>
    <w:rsid w:val="33354F94"/>
    <w:rsid w:val="33C20663"/>
    <w:rsid w:val="342655F9"/>
    <w:rsid w:val="34F40EC3"/>
    <w:rsid w:val="34F5563F"/>
    <w:rsid w:val="3534310B"/>
    <w:rsid w:val="364C6696"/>
    <w:rsid w:val="367D4A47"/>
    <w:rsid w:val="37C521AC"/>
    <w:rsid w:val="3811067D"/>
    <w:rsid w:val="38B4153F"/>
    <w:rsid w:val="393416CD"/>
    <w:rsid w:val="39CA3704"/>
    <w:rsid w:val="3A5B6E2C"/>
    <w:rsid w:val="3AC77E96"/>
    <w:rsid w:val="3ACF4F8F"/>
    <w:rsid w:val="3AFC3515"/>
    <w:rsid w:val="3B0631A6"/>
    <w:rsid w:val="3C0208AB"/>
    <w:rsid w:val="3C8E7BAA"/>
    <w:rsid w:val="3E2D6A89"/>
    <w:rsid w:val="3E653E6A"/>
    <w:rsid w:val="3EB84215"/>
    <w:rsid w:val="3F792F75"/>
    <w:rsid w:val="3FF509AF"/>
    <w:rsid w:val="40A56231"/>
    <w:rsid w:val="413704E8"/>
    <w:rsid w:val="4148105C"/>
    <w:rsid w:val="41CE1AD2"/>
    <w:rsid w:val="4226672B"/>
    <w:rsid w:val="43437D1E"/>
    <w:rsid w:val="4406765E"/>
    <w:rsid w:val="44452453"/>
    <w:rsid w:val="44BA7EEE"/>
    <w:rsid w:val="45D71699"/>
    <w:rsid w:val="46510853"/>
    <w:rsid w:val="46526341"/>
    <w:rsid w:val="467C4F80"/>
    <w:rsid w:val="46FF093E"/>
    <w:rsid w:val="487E538B"/>
    <w:rsid w:val="49463727"/>
    <w:rsid w:val="49801A63"/>
    <w:rsid w:val="49811A57"/>
    <w:rsid w:val="4B09218C"/>
    <w:rsid w:val="4B395C71"/>
    <w:rsid w:val="4C7A155B"/>
    <w:rsid w:val="4D347409"/>
    <w:rsid w:val="4FA21AB8"/>
    <w:rsid w:val="50F32597"/>
    <w:rsid w:val="515A3FDC"/>
    <w:rsid w:val="51953B47"/>
    <w:rsid w:val="51A0696A"/>
    <w:rsid w:val="51D16995"/>
    <w:rsid w:val="5278767A"/>
    <w:rsid w:val="52AC2B77"/>
    <w:rsid w:val="52D533A6"/>
    <w:rsid w:val="52E56C29"/>
    <w:rsid w:val="52F44C0B"/>
    <w:rsid w:val="53BB3417"/>
    <w:rsid w:val="540E2B51"/>
    <w:rsid w:val="545964FF"/>
    <w:rsid w:val="54D61B92"/>
    <w:rsid w:val="551D3A42"/>
    <w:rsid w:val="577D30A3"/>
    <w:rsid w:val="57A72A68"/>
    <w:rsid w:val="57B8645D"/>
    <w:rsid w:val="59D04971"/>
    <w:rsid w:val="5A06184F"/>
    <w:rsid w:val="5A22243C"/>
    <w:rsid w:val="5A4921EC"/>
    <w:rsid w:val="5B390867"/>
    <w:rsid w:val="5B985EA3"/>
    <w:rsid w:val="5CE82C7F"/>
    <w:rsid w:val="5D8C6BC7"/>
    <w:rsid w:val="5DF44905"/>
    <w:rsid w:val="5EC37A99"/>
    <w:rsid w:val="5ED87681"/>
    <w:rsid w:val="5ED968FA"/>
    <w:rsid w:val="60A55FDB"/>
    <w:rsid w:val="62135880"/>
    <w:rsid w:val="62DC73A3"/>
    <w:rsid w:val="63572A89"/>
    <w:rsid w:val="637A146F"/>
    <w:rsid w:val="63CE65D8"/>
    <w:rsid w:val="646E3A55"/>
    <w:rsid w:val="67044DBD"/>
    <w:rsid w:val="672A25EA"/>
    <w:rsid w:val="679D5B9C"/>
    <w:rsid w:val="67A64260"/>
    <w:rsid w:val="686233BF"/>
    <w:rsid w:val="68653A05"/>
    <w:rsid w:val="68793A5A"/>
    <w:rsid w:val="68885A96"/>
    <w:rsid w:val="68EB6E79"/>
    <w:rsid w:val="693F04D8"/>
    <w:rsid w:val="69893066"/>
    <w:rsid w:val="69C94D9F"/>
    <w:rsid w:val="6A063EDB"/>
    <w:rsid w:val="6A3D2A64"/>
    <w:rsid w:val="6AD14660"/>
    <w:rsid w:val="6B366C55"/>
    <w:rsid w:val="6C6758AF"/>
    <w:rsid w:val="6C784F1B"/>
    <w:rsid w:val="6CF95C3C"/>
    <w:rsid w:val="6D494BBD"/>
    <w:rsid w:val="6D6572FB"/>
    <w:rsid w:val="6E580403"/>
    <w:rsid w:val="6EA272B7"/>
    <w:rsid w:val="6EC65F75"/>
    <w:rsid w:val="6EF673FF"/>
    <w:rsid w:val="6FCA49E4"/>
    <w:rsid w:val="70325892"/>
    <w:rsid w:val="70715236"/>
    <w:rsid w:val="71126DD2"/>
    <w:rsid w:val="71432796"/>
    <w:rsid w:val="71652874"/>
    <w:rsid w:val="71C500B9"/>
    <w:rsid w:val="71CA6E6D"/>
    <w:rsid w:val="727449E0"/>
    <w:rsid w:val="73FC36AB"/>
    <w:rsid w:val="753B661E"/>
    <w:rsid w:val="75896DE9"/>
    <w:rsid w:val="75D83A69"/>
    <w:rsid w:val="779520AC"/>
    <w:rsid w:val="78564AB3"/>
    <w:rsid w:val="798B4AB9"/>
    <w:rsid w:val="79F2275A"/>
    <w:rsid w:val="7A8472CD"/>
    <w:rsid w:val="7A9042CE"/>
    <w:rsid w:val="7ACB00F5"/>
    <w:rsid w:val="7AEA636D"/>
    <w:rsid w:val="7BB05E9F"/>
    <w:rsid w:val="7BF41C9F"/>
    <w:rsid w:val="7C5A1026"/>
    <w:rsid w:val="7CB36C3A"/>
    <w:rsid w:val="7CBA2985"/>
    <w:rsid w:val="7CD17886"/>
    <w:rsid w:val="7D147DAB"/>
    <w:rsid w:val="7E0A7A85"/>
    <w:rsid w:val="7EC54D33"/>
    <w:rsid w:val="7F3D4DE7"/>
    <w:rsid w:val="7FDC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2"/>
      <w:sz w:val="21"/>
      <w:szCs w:val="24"/>
      <w:lang w:bidi="ar-SA"/>
    </w:rPr>
  </w:style>
  <w:style w:type="paragraph" w:styleId="3">
    <w:name w:val="Date"/>
    <w:basedOn w:val="1"/>
    <w:next w:val="1"/>
    <w:qFormat/>
    <w:uiPriority w:val="0"/>
    <w:rPr>
      <w:kern w:val="2"/>
      <w:sz w:val="24"/>
      <w:szCs w:val="20"/>
      <w:lang w:bidi="ar-SA"/>
    </w:r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qFormat/>
    <w:uiPriority w:val="0"/>
    <w:pPr>
      <w:ind w:firstLine="420"/>
    </w:pPr>
    <w:rPr>
      <w:szCs w:val="20"/>
    </w:rPr>
  </w:style>
  <w:style w:type="paragraph" w:styleId="7">
    <w:name w:val="Plain Text"/>
    <w:basedOn w:val="1"/>
    <w:qFormat/>
    <w:uiPriority w:val="0"/>
    <w:rPr>
      <w:rFonts w:ascii="宋体" w:hAnsi="Courier New" w:cs="金山简魏碑"/>
      <w:szCs w:val="21"/>
    </w:rPr>
  </w:style>
  <w:style w:type="paragraph" w:styleId="8">
    <w:name w:val="footer"/>
    <w:basedOn w:val="1"/>
    <w:qFormat/>
    <w:uiPriority w:val="0"/>
    <w:pPr>
      <w:tabs>
        <w:tab w:val="center" w:pos="4153"/>
        <w:tab w:val="right" w:pos="8306"/>
      </w:tabs>
      <w:snapToGrid w:val="0"/>
    </w:pPr>
    <w:rPr>
      <w:kern w:val="2"/>
      <w:sz w:val="18"/>
      <w:szCs w:val="18"/>
      <w:lang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spacing w:before="100" w:beforeAutospacing="1" w:after="100" w:afterAutospacing="1"/>
    </w:pPr>
    <w:rPr>
      <w:rFonts w:ascii="Arial" w:hAnsi="Arial"/>
      <w:sz w:val="30"/>
    </w:rPr>
  </w:style>
  <w:style w:type="paragraph" w:styleId="11">
    <w:name w:val="Body Text First Indent"/>
    <w:basedOn w:val="2"/>
    <w:next w:val="1"/>
    <w:unhideWhenUsed/>
    <w:qFormat/>
    <w:uiPriority w:val="99"/>
    <w:pPr>
      <w:snapToGrid w:val="0"/>
      <w:ind w:firstLine="420" w:firstLineChars="100"/>
    </w:pPr>
    <w:rPr>
      <w:rFonts w:eastAsia="微软雅黑"/>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styleId="16">
    <w:name w:val="List Paragraph"/>
    <w:basedOn w:val="1"/>
    <w:qFormat/>
    <w:uiPriority w:val="99"/>
    <w:pPr>
      <w:ind w:firstLine="420" w:firstLineChars="200"/>
    </w:pPr>
  </w:style>
  <w:style w:type="paragraph" w:customStyle="1" w:styleId="17">
    <w:name w:val="样式 宋体 小四 行距: 固定值 25 磅 首行缩进:  2 字符"/>
    <w:basedOn w:val="1"/>
    <w:qFormat/>
    <w:uiPriority w:val="0"/>
    <w:pPr>
      <w:spacing w:line="360" w:lineRule="auto"/>
      <w:ind w:firstLine="480"/>
    </w:pPr>
    <w:rPr>
      <w:rFonts w:ascii="宋体" w:hAnsi="宋体" w:cs="宋体"/>
      <w:szCs w:val="20"/>
    </w:rPr>
  </w:style>
  <w:style w:type="paragraph" w:customStyle="1" w:styleId="18">
    <w:name w:val="BodyText1I"/>
    <w:basedOn w:val="19"/>
    <w:qFormat/>
    <w:uiPriority w:val="99"/>
    <w:pPr>
      <w:ind w:firstLine="420" w:firstLineChars="100"/>
    </w:pPr>
    <w:rPr>
      <w:szCs w:val="21"/>
      <w:lang w:val="zh-CN"/>
    </w:rPr>
  </w:style>
  <w:style w:type="paragraph" w:customStyle="1" w:styleId="19">
    <w:name w:val="BodyText"/>
    <w:basedOn w:val="1"/>
    <w:qFormat/>
    <w:uiPriority w:val="99"/>
    <w:pPr>
      <w:spacing w:after="120"/>
      <w:textAlignment w:val="baseline"/>
    </w:pPr>
  </w:style>
  <w:style w:type="paragraph" w:customStyle="1" w:styleId="20">
    <w:name w:val="Table Text"/>
    <w:basedOn w:val="1"/>
    <w:semiHidden/>
    <w:qFormat/>
    <w:uiPriority w:val="0"/>
    <w:rPr>
      <w:rFonts w:ascii="仿宋" w:hAnsi="仿宋" w:eastAsia="仿宋" w:cs="仿宋"/>
      <w:sz w:val="30"/>
      <w:szCs w:val="30"/>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2025-02-12T07:14:00Z</dcterms:created>
  <dc:creator>Administrator</dc:creator>
  <cp:lastModifiedBy>102146-韩小梅</cp:lastModifiedBy>
  <cp:lastPrinted>2025-02-28T02:55:00Z</cp:lastPrinted>
  <dcterms:modified xsi:type="dcterms:W3CDTF">2025-08-25T07:12:13Z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