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52"/>
          <w:szCs w:val="52"/>
        </w:rPr>
      </w:pPr>
    </w:p>
    <w:p>
      <w:pPr>
        <w:spacing w:line="360" w:lineRule="auto"/>
        <w:jc w:val="center"/>
        <w:outlineLvl w:val="0"/>
        <w:rPr>
          <w:rFonts w:ascii="黑体" w:hAnsi="黑体" w:eastAsia="黑体"/>
          <w:b/>
          <w:sz w:val="52"/>
          <w:szCs w:val="52"/>
        </w:rPr>
      </w:pPr>
      <w:bookmarkStart w:id="0" w:name="_Toc551"/>
      <w:r>
        <w:rPr>
          <w:rFonts w:hint="eastAsia" w:ascii="黑体" w:hAnsi="黑体" w:eastAsia="黑体"/>
          <w:b/>
          <w:sz w:val="52"/>
          <w:szCs w:val="52"/>
          <w:lang w:val="en-US" w:eastAsia="zh-CN"/>
        </w:rPr>
        <w:t>修文农商银行</w:t>
      </w:r>
      <w:r>
        <w:rPr>
          <w:rFonts w:hint="eastAsia" w:ascii="黑体" w:hAnsi="黑体" w:eastAsia="黑体"/>
          <w:b/>
          <w:sz w:val="52"/>
          <w:szCs w:val="52"/>
        </w:rPr>
        <w:t>招标代理机构比选项目</w:t>
      </w:r>
      <w:bookmarkEnd w:id="0"/>
    </w:p>
    <w:p>
      <w:pPr>
        <w:spacing w:line="360" w:lineRule="auto"/>
        <w:jc w:val="center"/>
        <w:rPr>
          <w:rFonts w:ascii="黑体" w:hAnsi="黑体" w:eastAsia="黑体"/>
          <w:b/>
          <w:sz w:val="52"/>
          <w:szCs w:val="52"/>
        </w:rPr>
      </w:pPr>
    </w:p>
    <w:p>
      <w:pPr>
        <w:pStyle w:val="15"/>
        <w:outlineLvl w:val="9"/>
      </w:pPr>
    </w:p>
    <w:p/>
    <w:p/>
    <w:p>
      <w:pPr>
        <w:spacing w:line="360" w:lineRule="auto"/>
        <w:jc w:val="center"/>
        <w:rPr>
          <w:rFonts w:ascii="黑体" w:hAnsi="黑体" w:eastAsia="黑体" w:cs="宋体"/>
          <w:b/>
          <w:bCs/>
          <w:kern w:val="0"/>
          <w:sz w:val="84"/>
          <w:szCs w:val="84"/>
        </w:rPr>
      </w:pPr>
      <w:r>
        <w:rPr>
          <w:rFonts w:hint="eastAsia" w:ascii="黑体" w:hAnsi="黑体" w:eastAsia="黑体"/>
          <w:b/>
          <w:sz w:val="84"/>
          <w:szCs w:val="84"/>
        </w:rPr>
        <w:t>比选文件</w:t>
      </w:r>
    </w:p>
    <w:p>
      <w:pPr>
        <w:spacing w:line="440" w:lineRule="atLeast"/>
        <w:jc w:val="center"/>
        <w:rPr>
          <w:rFonts w:ascii="宋体" w:hAnsi="宋体"/>
          <w:b/>
          <w:spacing w:val="30"/>
          <w:sz w:val="40"/>
          <w:szCs w:val="40"/>
        </w:rPr>
      </w:pPr>
    </w:p>
    <w:p>
      <w:pPr>
        <w:spacing w:line="440" w:lineRule="atLeast"/>
        <w:jc w:val="center"/>
        <w:rPr>
          <w:rFonts w:ascii="宋体" w:hAnsi="宋体"/>
          <w:b/>
          <w:spacing w:val="30"/>
          <w:sz w:val="40"/>
          <w:szCs w:val="40"/>
        </w:rPr>
      </w:pPr>
    </w:p>
    <w:p>
      <w:pPr>
        <w:spacing w:line="440" w:lineRule="atLeast"/>
        <w:jc w:val="center"/>
        <w:rPr>
          <w:rFonts w:ascii="宋体" w:hAnsi="宋体"/>
          <w:b/>
          <w:spacing w:val="30"/>
          <w:sz w:val="40"/>
          <w:szCs w:val="40"/>
        </w:rPr>
      </w:pPr>
    </w:p>
    <w:p>
      <w:pPr>
        <w:jc w:val="center"/>
        <w:rPr>
          <w:rFonts w:ascii="宋体" w:hAnsi="宋体"/>
          <w:b/>
          <w:sz w:val="30"/>
          <w:szCs w:val="30"/>
        </w:rPr>
      </w:pPr>
    </w:p>
    <w:p>
      <w:pPr>
        <w:jc w:val="both"/>
        <w:rPr>
          <w:rFonts w:ascii="宋体" w:hAnsi="宋体"/>
          <w:b/>
          <w:sz w:val="30"/>
          <w:szCs w:val="30"/>
        </w:rPr>
      </w:pPr>
    </w:p>
    <w:p>
      <w:pPr>
        <w:spacing w:line="360" w:lineRule="auto"/>
        <w:jc w:val="center"/>
        <w:rPr>
          <w:rFonts w:hint="eastAsia" w:ascii="黑体" w:hAnsi="黑体" w:eastAsia="黑体"/>
          <w:b/>
          <w:sz w:val="84"/>
          <w:szCs w:val="84"/>
        </w:rPr>
      </w:pPr>
    </w:p>
    <w:p>
      <w:pPr>
        <w:spacing w:line="360" w:lineRule="auto"/>
        <w:jc w:val="center"/>
        <w:outlineLvl w:val="0"/>
        <w:rPr>
          <w:sz w:val="24"/>
          <w:szCs w:val="24"/>
        </w:rPr>
      </w:pPr>
      <w:bookmarkStart w:id="1" w:name="_Toc25232"/>
      <w:r>
        <w:rPr>
          <w:rFonts w:hint="eastAsia" w:ascii="黑体" w:hAnsi="黑体" w:eastAsia="黑体"/>
          <w:b/>
          <w:sz w:val="32"/>
          <w:szCs w:val="32"/>
          <w:lang w:val="en-US" w:eastAsia="zh-CN"/>
        </w:rPr>
        <w:t>比选人：</w:t>
      </w:r>
      <w:r>
        <w:rPr>
          <w:rFonts w:hint="eastAsia" w:ascii="黑体" w:hAnsi="黑体" w:eastAsia="黑体"/>
          <w:b/>
          <w:sz w:val="32"/>
          <w:szCs w:val="32"/>
          <w:lang w:eastAsia="zh-CN"/>
        </w:rPr>
        <w:t>贵州修文农村商业银行股份有限公司</w:t>
      </w:r>
      <w:r>
        <w:rPr>
          <w:sz w:val="24"/>
          <w:szCs w:val="24"/>
        </w:rPr>
        <w:br w:type="page"/>
      </w:r>
      <w:bookmarkEnd w:id="1"/>
    </w:p>
    <w:sdt>
      <w:sdtPr>
        <w:rPr>
          <w:rFonts w:hint="eastAsia" w:ascii="仿宋" w:hAnsi="仿宋" w:eastAsia="仿宋" w:cs="仿宋"/>
          <w:kern w:val="2"/>
          <w:sz w:val="28"/>
          <w:szCs w:val="28"/>
          <w:lang w:val="en-US" w:eastAsia="zh-CN" w:bidi="ar-SA"/>
        </w:rPr>
        <w:id w:val="147473929"/>
        <w15:color w:val="DBDBDB"/>
        <w:docPartObj>
          <w:docPartGallery w:val="Table of Contents"/>
          <w:docPartUnique/>
        </w:docPartObj>
      </w:sdtPr>
      <w:sdtEndPr>
        <w:rPr>
          <w:rFonts w:hint="eastAsia" w:ascii="仿宋" w:hAnsi="仿宋" w:eastAsia="仿宋" w:cs="仿宋"/>
          <w:kern w:val="2"/>
          <w:sz w:val="28"/>
          <w:szCs w:val="28"/>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rPr>
              <w:rFonts w:hint="eastAsia" w:ascii="仿宋" w:hAnsi="仿宋" w:eastAsia="仿宋" w:cs="仿宋"/>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before="0" w:beforeLines="0" w:after="0" w:afterLines="0" w:line="600" w:lineRule="auto"/>
            <w:ind w:left="0" w:leftChars="0" w:right="0" w:rightChars="0" w:firstLine="0" w:firstLine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pPr>
            <w:pStyle w:val="27"/>
            <w:keepNext w:val="0"/>
            <w:keepLines w:val="0"/>
            <w:pageBreakBefore w:val="0"/>
            <w:tabs>
              <w:tab w:val="right" w:leader="dot" w:pos="9639"/>
            </w:tabs>
            <w:kinsoku/>
            <w:wordWrap/>
            <w:overflowPunct/>
            <w:topLinePunct w:val="0"/>
            <w:autoSpaceDE/>
            <w:autoSpaceDN/>
            <w:bidi w:val="0"/>
            <w:adjustRightInd/>
            <w:snapToGrid/>
            <w:spacing w:line="60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p>
        <w:p>
          <w:pPr>
            <w:pStyle w:val="27"/>
            <w:keepNext w:val="0"/>
            <w:keepLines w:val="0"/>
            <w:pageBreakBefore w:val="0"/>
            <w:tabs>
              <w:tab w:val="right" w:leader="dot" w:pos="9639"/>
            </w:tabs>
            <w:kinsoku/>
            <w:wordWrap/>
            <w:overflowPunct/>
            <w:topLinePunct w:val="0"/>
            <w:autoSpaceDE/>
            <w:autoSpaceDN/>
            <w:bidi w:val="0"/>
            <w:adjustRightInd/>
            <w:snapToGrid/>
            <w:spacing w:line="60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_Toc17463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第一章 比选公告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_Toc17463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tabs>
              <w:tab w:val="right" w:leader="dot" w:pos="9639"/>
            </w:tabs>
            <w:kinsoku/>
            <w:wordWrap/>
            <w:overflowPunct/>
            <w:topLinePunct w:val="0"/>
            <w:autoSpaceDE/>
            <w:autoSpaceDN/>
            <w:bidi w:val="0"/>
            <w:adjustRightInd/>
            <w:snapToGrid/>
            <w:spacing w:line="60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_Toc9666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第二章 </w:t>
          </w:r>
          <w:r>
            <w:rPr>
              <w:rFonts w:hint="eastAsia" w:ascii="仿宋" w:hAnsi="仿宋" w:eastAsia="仿宋" w:cs="仿宋"/>
              <w:sz w:val="28"/>
              <w:szCs w:val="28"/>
            </w:rPr>
            <w:t>比选申请文件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_Toc9666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tabs>
              <w:tab w:val="right" w:leader="dot" w:pos="9639"/>
            </w:tabs>
            <w:kinsoku/>
            <w:wordWrap/>
            <w:overflowPunct/>
            <w:topLinePunct w:val="0"/>
            <w:autoSpaceDE/>
            <w:autoSpaceDN/>
            <w:bidi w:val="0"/>
            <w:adjustRightInd/>
            <w:snapToGrid/>
            <w:spacing w:line="60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_Toc9187 </w:instrText>
          </w:r>
          <w:r>
            <w:rPr>
              <w:rFonts w:hint="eastAsia" w:ascii="仿宋" w:hAnsi="仿宋" w:eastAsia="仿宋" w:cs="仿宋"/>
              <w:sz w:val="28"/>
              <w:szCs w:val="28"/>
            </w:rPr>
            <w:fldChar w:fldCharType="separate"/>
          </w:r>
          <w:r>
            <w:rPr>
              <w:rFonts w:hint="eastAsia" w:ascii="仿宋" w:hAnsi="仿宋" w:eastAsia="仿宋" w:cs="仿宋"/>
              <w:sz w:val="28"/>
              <w:szCs w:val="28"/>
              <w:lang w:val="en-US" w:eastAsia="zh-CN"/>
            </w:rPr>
            <w:t xml:space="preserve">第三章 </w:t>
          </w:r>
          <w:r>
            <w:rPr>
              <w:rFonts w:hint="eastAsia" w:ascii="仿宋" w:hAnsi="仿宋" w:eastAsia="仿宋" w:cs="仿宋"/>
              <w:sz w:val="28"/>
              <w:szCs w:val="28"/>
            </w:rPr>
            <w:t>评审办法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_Toc9187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tabs>
              <w:tab w:val="right" w:leader="dot" w:pos="9639"/>
            </w:tabs>
            <w:kinsoku/>
            <w:wordWrap/>
            <w:overflowPunct/>
            <w:topLinePunct w:val="0"/>
            <w:autoSpaceDE/>
            <w:autoSpaceDN/>
            <w:bidi w:val="0"/>
            <w:adjustRightInd/>
            <w:snapToGrid/>
            <w:spacing w:line="60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_Toc24112 </w:instrText>
          </w:r>
          <w:r>
            <w:rPr>
              <w:rFonts w:hint="eastAsia" w:ascii="仿宋" w:hAnsi="仿宋" w:eastAsia="仿宋" w:cs="仿宋"/>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val="en-US" w:eastAsia="zh-CN"/>
            </w:rPr>
            <w:t>四</w:t>
          </w:r>
          <w:r>
            <w:rPr>
              <w:rFonts w:hint="eastAsia" w:ascii="仿宋" w:hAnsi="仿宋" w:eastAsia="仿宋" w:cs="仿宋"/>
              <w:sz w:val="28"/>
              <w:szCs w:val="28"/>
            </w:rPr>
            <w:t>章  比选</w:t>
          </w:r>
          <w:r>
            <w:rPr>
              <w:rFonts w:hint="eastAsia" w:ascii="仿宋" w:hAnsi="仿宋" w:eastAsia="仿宋" w:cs="仿宋"/>
              <w:sz w:val="28"/>
              <w:szCs w:val="28"/>
              <w:lang w:val="en-US" w:eastAsia="zh-CN"/>
            </w:rPr>
            <w:t>申请文件格式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_Toc24112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7"/>
            <w:keepNext w:val="0"/>
            <w:keepLines w:val="0"/>
            <w:pageBreakBefore w:val="0"/>
            <w:tabs>
              <w:tab w:val="right" w:leader="dot" w:pos="9639"/>
            </w:tabs>
            <w:kinsoku/>
            <w:wordWrap/>
            <w:overflowPunct/>
            <w:topLinePunct w:val="0"/>
            <w:autoSpaceDE/>
            <w:autoSpaceDN/>
            <w:bidi w:val="0"/>
            <w:adjustRightInd/>
            <w:snapToGrid/>
            <w:spacing w:line="600" w:lineRule="auto"/>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600" w:lineRule="auto"/>
            <w:textAlignment w:val="auto"/>
          </w:pPr>
          <w:r>
            <w:rPr>
              <w:rFonts w:hint="eastAsia" w:ascii="仿宋" w:hAnsi="仿宋" w:eastAsia="仿宋" w:cs="仿宋"/>
              <w:sz w:val="28"/>
              <w:szCs w:val="28"/>
            </w:rPr>
            <w:fldChar w:fldCharType="end"/>
          </w:r>
        </w:p>
      </w:sdtContent>
    </w:sdt>
    <w:p/>
    <w:p>
      <w:pPr>
        <w:rPr>
          <w:sz w:val="24"/>
          <w:szCs w:val="24"/>
        </w:rPr>
      </w:pPr>
      <w:r>
        <w:rPr>
          <w:sz w:val="24"/>
          <w:szCs w:val="24"/>
        </w:rPr>
        <w:br w:type="page"/>
      </w:r>
    </w:p>
    <w:p>
      <w:pPr>
        <w:pStyle w:val="2"/>
        <w:bidi w:val="0"/>
        <w:rPr>
          <w:rFonts w:hint="eastAsia"/>
          <w:lang w:val="en-US" w:eastAsia="zh-CN"/>
        </w:rPr>
      </w:pPr>
      <w:bookmarkStart w:id="2" w:name="_Toc17463"/>
      <w:r>
        <w:rPr>
          <w:rFonts w:hint="eastAsia"/>
          <w:lang w:val="en-US" w:eastAsia="zh-CN"/>
        </w:rPr>
        <w:t>第一章 比选公告</w:t>
      </w:r>
      <w:bookmarkEnd w:id="2"/>
    </w:p>
    <w:p>
      <w:pPr>
        <w:pStyle w:val="14"/>
        <w:keepNext w:val="0"/>
        <w:keepLines w:val="0"/>
        <w:widowControl/>
        <w:suppressLineNumbers w:val="0"/>
        <w:shd w:val="clear" w:fill="FFFFFF"/>
        <w:wordWrap w:val="0"/>
        <w:spacing w:before="0" w:beforeAutospacing="0" w:after="200" w:afterAutospacing="0" w:line="276" w:lineRule="auto"/>
        <w:ind w:left="0" w:right="0"/>
        <w:jc w:val="center"/>
        <w:rPr>
          <w:rFonts w:hint="default" w:ascii="仿宋" w:hAnsi="仿宋" w:eastAsia="仿宋" w:cs="仿宋"/>
          <w:b/>
          <w:bCs/>
          <w:i w:val="0"/>
          <w:iCs w:val="0"/>
          <w:sz w:val="28"/>
          <w:szCs w:val="28"/>
          <w:highlight w:val="none"/>
          <w:u w:val="none"/>
          <w:shd w:val="clear" w:fill="FFFFFF"/>
          <w:lang w:val="en-US"/>
        </w:rPr>
      </w:pPr>
      <w:r>
        <w:rPr>
          <w:rFonts w:hint="eastAsia" w:ascii="仿宋" w:hAnsi="仿宋" w:eastAsia="仿宋" w:cs="仿宋"/>
          <w:b/>
          <w:bCs/>
          <w:i w:val="0"/>
          <w:iCs w:val="0"/>
          <w:sz w:val="28"/>
          <w:szCs w:val="28"/>
          <w:u w:val="none"/>
          <w:lang w:eastAsia="zh-CN"/>
        </w:rPr>
        <w:t>贵州修文农村商业银行股份有限公司</w:t>
      </w:r>
      <w:r>
        <w:rPr>
          <w:rFonts w:hint="eastAsia" w:ascii="仿宋" w:hAnsi="仿宋" w:eastAsia="仿宋" w:cs="仿宋"/>
          <w:b/>
          <w:bCs/>
          <w:i w:val="0"/>
          <w:iCs w:val="0"/>
          <w:sz w:val="28"/>
          <w:szCs w:val="28"/>
          <w:u w:val="none"/>
          <w:lang w:val="en-US" w:eastAsia="zh-CN"/>
        </w:rPr>
        <w:t>招标代理机构比选项目比选公告</w:t>
      </w:r>
    </w:p>
    <w:p>
      <w:pPr>
        <w:pStyle w:val="14"/>
        <w:keepNext w:val="0"/>
        <w:keepLines w:val="0"/>
        <w:widowControl/>
        <w:suppressLineNumbers w:val="0"/>
        <w:shd w:val="clear" w:fill="FFFFFF"/>
        <w:wordWrap w:val="0"/>
        <w:spacing w:before="0" w:beforeAutospacing="0" w:after="200" w:afterAutospacing="0" w:line="276"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shd w:val="clear" w:fill="FFFFFF"/>
        </w:rPr>
        <w:t>一、项目基本信息    </w:t>
      </w:r>
    </w:p>
    <w:p>
      <w:pPr>
        <w:pStyle w:val="14"/>
        <w:keepNext w:val="0"/>
        <w:keepLines w:val="0"/>
        <w:widowControl/>
        <w:suppressLineNumbers w:val="0"/>
        <w:shd w:val="clear" w:fill="FFFFFF"/>
        <w:wordWrap w:val="0"/>
        <w:spacing w:before="100" w:beforeAutospacing="0" w:after="150" w:afterAutospacing="0" w:line="420" w:lineRule="atLeast"/>
        <w:ind w:right="0" w:firstLine="480" w:firstLineChars="200"/>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shd w:val="clear" w:fill="FFFFFF"/>
        </w:rPr>
        <w:t>项目名称:</w:t>
      </w:r>
      <w:r>
        <w:rPr>
          <w:rFonts w:hint="eastAsia" w:ascii="仿宋" w:hAnsi="仿宋" w:eastAsia="仿宋" w:cs="仿宋"/>
          <w:sz w:val="24"/>
          <w:szCs w:val="24"/>
          <w:u w:val="single"/>
          <w:lang w:eastAsia="zh-CN"/>
        </w:rPr>
        <w:t>贵州修文农村商业银行股份有限公司</w:t>
      </w:r>
      <w:r>
        <w:rPr>
          <w:rFonts w:hint="eastAsia" w:ascii="仿宋" w:hAnsi="仿宋" w:eastAsia="仿宋" w:cs="仿宋"/>
          <w:sz w:val="24"/>
          <w:szCs w:val="24"/>
          <w:u w:val="single"/>
          <w:lang w:val="en-US" w:eastAsia="zh-CN"/>
        </w:rPr>
        <w:t>2025年招标代理机构比选项目</w:t>
      </w:r>
    </w:p>
    <w:p>
      <w:pPr>
        <w:pStyle w:val="14"/>
        <w:keepNext w:val="0"/>
        <w:keepLines w:val="0"/>
        <w:widowControl/>
        <w:suppressLineNumbers w:val="0"/>
        <w:shd w:val="clear" w:fill="FFFFFF"/>
        <w:wordWrap w:val="0"/>
        <w:spacing w:before="100" w:beforeAutospacing="0" w:after="150" w:afterAutospacing="0" w:line="420" w:lineRule="atLeast"/>
        <w:ind w:right="0" w:firstLine="480" w:firstLineChars="200"/>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shd w:val="clear" w:fill="FFFFFF"/>
        </w:rPr>
        <w:t>采购需求:</w:t>
      </w:r>
      <w:r>
        <w:rPr>
          <w:rFonts w:hint="eastAsia" w:ascii="仿宋" w:hAnsi="仿宋" w:eastAsia="仿宋" w:cs="仿宋"/>
          <w:color w:val="FF0000"/>
          <w:sz w:val="24"/>
          <w:szCs w:val="24"/>
          <w:highlight w:val="none"/>
          <w:shd w:val="clear" w:fill="FFFFFF"/>
          <w:lang w:val="en-US" w:eastAsia="zh-CN"/>
        </w:rPr>
        <w:t>为我行2025年即将开展的招标采购活动提供全面系统的招标代理服务，并提供相关咨询、合理建议及方案</w:t>
      </w:r>
      <w:r>
        <w:rPr>
          <w:rFonts w:hint="eastAsia" w:ascii="仿宋" w:hAnsi="仿宋" w:eastAsia="仿宋" w:cs="仿宋"/>
          <w:sz w:val="24"/>
          <w:szCs w:val="24"/>
          <w:highlight w:val="none"/>
          <w:shd w:val="clear" w:fill="FFFFFF"/>
          <w:lang w:val="en-US" w:eastAsia="zh-CN"/>
        </w:rPr>
        <w:t>。</w:t>
      </w:r>
    </w:p>
    <w:p>
      <w:pPr>
        <w:pStyle w:val="14"/>
        <w:keepNext w:val="0"/>
        <w:keepLines w:val="0"/>
        <w:widowControl/>
        <w:suppressLineNumbers w:val="0"/>
        <w:shd w:val="clear" w:fill="FFFFFF"/>
        <w:wordWrap w:val="0"/>
        <w:spacing w:before="0" w:beforeAutospacing="0" w:after="200" w:afterAutospacing="0" w:line="276"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shd w:val="clear" w:fill="FFFFFF"/>
          <w:lang w:val="en-US" w:eastAsia="zh-CN"/>
        </w:rPr>
        <w:t>二</w:t>
      </w:r>
      <w:r>
        <w:rPr>
          <w:rFonts w:hint="eastAsia" w:ascii="仿宋" w:hAnsi="仿宋" w:eastAsia="仿宋" w:cs="仿宋"/>
          <w:sz w:val="24"/>
          <w:szCs w:val="24"/>
          <w:highlight w:val="none"/>
          <w:shd w:val="clear" w:fill="FFFFFF"/>
        </w:rPr>
        <w:t>、公告发布媒体    </w:t>
      </w:r>
    </w:p>
    <w:p>
      <w:pPr>
        <w:pStyle w:val="14"/>
        <w:keepNext w:val="0"/>
        <w:keepLines w:val="0"/>
        <w:widowControl/>
        <w:suppressLineNumbers w:val="0"/>
        <w:shd w:val="clear" w:fill="FFFFFF"/>
        <w:wordWrap w:val="0"/>
        <w:spacing w:before="100" w:beforeAutospacing="0" w:after="150" w:afterAutospacing="0" w:line="420" w:lineRule="atLeast"/>
        <w:ind w:right="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shd w:val="clear" w:fill="FFFFFF"/>
          <w:lang w:eastAsia="zh-CN"/>
        </w:rPr>
        <w:t>贵州修文农村商业银行股份有限公司</w:t>
      </w:r>
      <w:r>
        <w:rPr>
          <w:rFonts w:hint="eastAsia" w:ascii="仿宋" w:hAnsi="仿宋" w:eastAsia="仿宋" w:cs="仿宋"/>
          <w:sz w:val="24"/>
          <w:szCs w:val="24"/>
          <w:highlight w:val="none"/>
          <w:shd w:val="clear" w:fill="FFFFFF"/>
        </w:rPr>
        <w:t>官方网站（网站地址：https://www.gznxbank.com/html/2110000/index.html）</w:t>
      </w:r>
      <w:r>
        <w:rPr>
          <w:rFonts w:hint="eastAsia" w:ascii="仿宋" w:hAnsi="仿宋" w:eastAsia="仿宋" w:cs="仿宋"/>
          <w:sz w:val="24"/>
          <w:szCs w:val="24"/>
          <w:highlight w:val="none"/>
          <w:shd w:val="clear" w:fill="FFFFFF"/>
          <w:lang w:eastAsia="zh-CN"/>
        </w:rPr>
        <w:t>。</w:t>
      </w:r>
    </w:p>
    <w:p>
      <w:pPr>
        <w:pStyle w:val="14"/>
        <w:keepNext w:val="0"/>
        <w:keepLines w:val="0"/>
        <w:widowControl/>
        <w:suppressLineNumbers w:val="0"/>
        <w:shd w:val="clear" w:fill="FFFFFF"/>
        <w:wordWrap w:val="0"/>
        <w:spacing w:before="0" w:beforeAutospacing="0" w:after="200" w:afterAutospacing="0" w:line="276"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shd w:val="clear" w:fill="FFFFFF"/>
          <w:lang w:val="en-US" w:eastAsia="zh-CN"/>
        </w:rPr>
        <w:t>三</w:t>
      </w:r>
      <w:r>
        <w:rPr>
          <w:rFonts w:hint="eastAsia" w:ascii="仿宋" w:hAnsi="仿宋" w:eastAsia="仿宋" w:cs="仿宋"/>
          <w:sz w:val="24"/>
          <w:szCs w:val="24"/>
          <w:highlight w:val="none"/>
          <w:shd w:val="clear" w:fill="FFFFFF"/>
        </w:rPr>
        <w:t>、</w:t>
      </w:r>
      <w:r>
        <w:rPr>
          <w:rFonts w:hint="eastAsia" w:ascii="仿宋" w:hAnsi="仿宋" w:eastAsia="仿宋" w:cs="仿宋"/>
          <w:sz w:val="24"/>
          <w:szCs w:val="24"/>
          <w:highlight w:val="none"/>
          <w:shd w:val="clear" w:fill="FFFFFF"/>
          <w:lang w:val="en-US" w:eastAsia="zh-CN"/>
        </w:rPr>
        <w:t>申请</w:t>
      </w:r>
      <w:r>
        <w:rPr>
          <w:rFonts w:hint="eastAsia" w:ascii="仿宋" w:hAnsi="仿宋" w:eastAsia="仿宋" w:cs="仿宋"/>
          <w:sz w:val="24"/>
          <w:szCs w:val="24"/>
          <w:highlight w:val="none"/>
          <w:shd w:val="clear" w:fill="FFFFFF"/>
        </w:rPr>
        <w:t>人的资格要求    </w:t>
      </w:r>
    </w:p>
    <w:p>
      <w:pPr>
        <w:pStyle w:val="14"/>
        <w:keepNext w:val="0"/>
        <w:keepLines w:val="0"/>
        <w:widowControl/>
        <w:suppressLineNumbers w:val="0"/>
        <w:shd w:val="clear" w:fill="FFFFFF"/>
        <w:wordWrap w:val="0"/>
        <w:spacing w:before="100" w:beforeAutospacing="0" w:after="150" w:afterAutospacing="0" w:line="420" w:lineRule="atLeast"/>
        <w:ind w:righ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shd w:val="clear" w:fill="FFFFFF"/>
        </w:rPr>
        <w:t>1.满足《中华人民共和国政府采购法》第二十二条规定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（1）具备独立承担民事责任的能力：具体要求：提供法人或者其他组织的营业执照等证明文件 (有效的工商营业执照副本、 组织机构 代码证副本和税务登记证副本，或多证合一的营业执照) ，自然人的身份证明(复印件加盖投标单位公章)；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（2）具有良好的商业信誉和健全的财务会计制度：具体要求：提供2023年度经第三方审计的财务审计报告，新成立的公司可提供基本存款账户开户银行出具的资信证明(加盖供应商公章)；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（3）具有履行合同所必需的设备和专业技术能力：具体要求：提供具备履行合同所必需的设备和专业技术能力的承诺函（提供承诺函加盖公章）；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4）具有依法缴纳税收和社会保障资金的良好记录：具体要求：提供2024年至今任意一个月依法缴纳税收的证明材料和提供2024年至今任意一个月依法缴纳社会保障资金的证明材料；如不需缴纳的，需出具有效的证明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（5）</w:t>
      </w:r>
      <w:r>
        <w:rPr>
          <w:rFonts w:hint="default" w:ascii="仿宋" w:hAnsi="仿宋" w:eastAsia="仿宋" w:cs="仿宋"/>
          <w:sz w:val="24"/>
          <w:szCs w:val="24"/>
          <w:lang w:val="en-US" w:eastAsia="zh-CN"/>
        </w:rPr>
        <w:t>参加</w:t>
      </w:r>
      <w:r>
        <w:rPr>
          <w:rFonts w:hint="eastAsia" w:ascii="仿宋" w:hAnsi="仿宋" w:eastAsia="仿宋" w:cs="仿宋"/>
          <w:sz w:val="24"/>
          <w:szCs w:val="24"/>
          <w:lang w:val="en-US" w:eastAsia="zh-CN"/>
        </w:rPr>
        <w:t>本次比选</w:t>
      </w:r>
      <w:r>
        <w:rPr>
          <w:rFonts w:hint="default" w:ascii="仿宋" w:hAnsi="仿宋" w:eastAsia="仿宋" w:cs="仿宋"/>
          <w:sz w:val="24"/>
          <w:szCs w:val="24"/>
          <w:lang w:val="en-US" w:eastAsia="zh-CN"/>
        </w:rPr>
        <w:t>活动前三年内,在经营活动中没有重大违法记录</w:t>
      </w:r>
      <w:r>
        <w:rPr>
          <w:rFonts w:hint="eastAsia" w:ascii="仿宋" w:hAnsi="仿宋" w:eastAsia="仿宋" w:cs="仿宋"/>
          <w:b w:val="0"/>
          <w:bCs w:val="0"/>
          <w:color w:val="000000"/>
          <w:kern w:val="0"/>
          <w:sz w:val="24"/>
          <w:szCs w:val="24"/>
          <w:highlight w:val="none"/>
          <w:lang w:val="en-US" w:eastAsia="zh-CN" w:bidi="ar"/>
        </w:rPr>
        <w:t>：（提供承诺函加盖公章）；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（6）法律、行政法规规定的其他条件：根据《财政部关于在政府采购活动中查询及使用信用记录有关问题的通知》（财库〔2016〕125 号）规定，本项目供应商的信用记录作为供应商资格审查的重要依据。对列入失信被执行人、税收违法黑名单、政府采购严重违法失信行为记录名单的供应商，拒绝其参与投标。提供：在“信用中国”信用服务栏查询供应商 “失信被执行人”、“重大税收违法失信主体”截图；在“中国政府采购网”政府采购严重违法失信行为记录名单栏查询供应商截图，查询时间应为获取采购文件当日至开标前一天的任一时间；截图清晰完整。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highlight w:val="none"/>
          <w:lang w:val="en-US" w:eastAsia="zh-CN" w:bidi="ar"/>
        </w:rPr>
      </w:pPr>
      <w:r>
        <w:rPr>
          <w:rFonts w:hint="eastAsia" w:ascii="仿宋" w:hAnsi="仿宋" w:eastAsia="仿宋" w:cs="仿宋"/>
          <w:b w:val="0"/>
          <w:bCs w:val="0"/>
          <w:color w:val="000000"/>
          <w:kern w:val="0"/>
          <w:sz w:val="24"/>
          <w:szCs w:val="24"/>
          <w:highlight w:val="none"/>
          <w:lang w:val="en-US" w:eastAsia="zh-CN" w:bidi="ar"/>
        </w:rPr>
        <w:t>2.本项目的特定资格要求：无。</w:t>
      </w:r>
    </w:p>
    <w:p>
      <w:pPr>
        <w:pStyle w:val="14"/>
        <w:keepNext w:val="0"/>
        <w:keepLines w:val="0"/>
        <w:widowControl/>
        <w:suppressLineNumbers w:val="0"/>
        <w:shd w:val="clear" w:fill="FFFFFF"/>
        <w:wordWrap w:val="0"/>
        <w:spacing w:before="0" w:beforeAutospacing="0" w:after="200" w:afterAutospacing="0" w:line="276"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shd w:val="clear" w:fill="FFFFFF"/>
          <w:lang w:val="en-US" w:eastAsia="zh-CN"/>
        </w:rPr>
        <w:t>四</w:t>
      </w:r>
      <w:r>
        <w:rPr>
          <w:rFonts w:hint="eastAsia" w:ascii="仿宋" w:hAnsi="仿宋" w:eastAsia="仿宋" w:cs="仿宋"/>
          <w:sz w:val="24"/>
          <w:szCs w:val="24"/>
          <w:highlight w:val="none"/>
          <w:shd w:val="clear" w:fill="FFFFFF"/>
        </w:rPr>
        <w:t>、</w:t>
      </w:r>
      <w:r>
        <w:rPr>
          <w:rFonts w:hint="eastAsia" w:ascii="仿宋" w:hAnsi="仿宋" w:eastAsia="仿宋" w:cs="仿宋"/>
          <w:sz w:val="24"/>
          <w:szCs w:val="24"/>
          <w:highlight w:val="none"/>
          <w:shd w:val="clear" w:fill="FFFFFF"/>
          <w:lang w:val="en-US" w:eastAsia="zh-CN"/>
        </w:rPr>
        <w:t>递交申请</w:t>
      </w:r>
      <w:r>
        <w:rPr>
          <w:rFonts w:hint="eastAsia" w:ascii="仿宋" w:hAnsi="仿宋" w:eastAsia="仿宋" w:cs="仿宋"/>
          <w:sz w:val="24"/>
          <w:szCs w:val="24"/>
          <w:highlight w:val="none"/>
          <w:shd w:val="clear" w:fill="FFFFFF"/>
        </w:rPr>
        <w:t>文件截止时间、开标时间和地点    </w:t>
      </w:r>
    </w:p>
    <w:p>
      <w:pPr>
        <w:pStyle w:val="14"/>
        <w:keepNext w:val="0"/>
        <w:keepLines w:val="0"/>
        <w:widowControl/>
        <w:suppressLineNumbers w:val="0"/>
        <w:shd w:val="clear" w:fill="FFFFFF"/>
        <w:wordWrap w:val="0"/>
        <w:spacing w:before="100" w:beforeAutospacing="0" w:after="150" w:afterAutospacing="0" w:line="420" w:lineRule="atLeast"/>
        <w:ind w:righ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shd w:val="clear" w:fill="FFFFFF"/>
          <w:lang w:val="en-US" w:eastAsia="zh-CN"/>
        </w:rPr>
        <w:t>递交申请</w:t>
      </w:r>
      <w:r>
        <w:rPr>
          <w:rFonts w:hint="eastAsia" w:ascii="仿宋" w:hAnsi="仿宋" w:eastAsia="仿宋" w:cs="仿宋"/>
          <w:sz w:val="24"/>
          <w:szCs w:val="24"/>
          <w:highlight w:val="none"/>
          <w:shd w:val="clear" w:fill="FFFFFF"/>
        </w:rPr>
        <w:t>文件截止时间：</w:t>
      </w:r>
      <w:r>
        <w:rPr>
          <w:rFonts w:hint="eastAsia" w:ascii="仿宋" w:hAnsi="仿宋" w:eastAsia="仿宋" w:cs="仿宋"/>
          <w:sz w:val="24"/>
          <w:szCs w:val="24"/>
          <w:highlight w:val="none"/>
          <w:u w:val="single"/>
          <w:shd w:val="clear" w:fill="FFFFFF"/>
        </w:rPr>
        <w:t>202</w:t>
      </w:r>
      <w:r>
        <w:rPr>
          <w:rFonts w:hint="eastAsia" w:ascii="仿宋" w:hAnsi="仿宋" w:eastAsia="仿宋" w:cs="仿宋"/>
          <w:sz w:val="24"/>
          <w:szCs w:val="24"/>
          <w:highlight w:val="none"/>
          <w:u w:val="single"/>
          <w:shd w:val="clear" w:fill="FFFFFF"/>
          <w:lang w:val="en-US" w:eastAsia="zh-CN"/>
        </w:rPr>
        <w:t>5</w:t>
      </w:r>
      <w:r>
        <w:rPr>
          <w:rFonts w:hint="eastAsia" w:ascii="仿宋" w:hAnsi="仿宋" w:eastAsia="仿宋" w:cs="仿宋"/>
          <w:sz w:val="24"/>
          <w:szCs w:val="24"/>
          <w:highlight w:val="none"/>
          <w:u w:val="single"/>
          <w:shd w:val="clear" w:fill="FFFFFF"/>
        </w:rPr>
        <w:t>年</w:t>
      </w:r>
      <w:r>
        <w:rPr>
          <w:rFonts w:hint="eastAsia" w:ascii="仿宋" w:hAnsi="仿宋" w:eastAsia="仿宋" w:cs="仿宋"/>
          <w:sz w:val="24"/>
          <w:szCs w:val="24"/>
          <w:highlight w:val="none"/>
          <w:u w:val="single"/>
          <w:shd w:val="clear" w:fill="FFFFFF"/>
          <w:lang w:val="en-US" w:eastAsia="zh-CN"/>
        </w:rPr>
        <w:t>2</w:t>
      </w:r>
      <w:r>
        <w:rPr>
          <w:rFonts w:hint="eastAsia" w:ascii="仿宋" w:hAnsi="仿宋" w:eastAsia="仿宋" w:cs="仿宋"/>
          <w:sz w:val="24"/>
          <w:szCs w:val="24"/>
          <w:highlight w:val="none"/>
          <w:u w:val="single"/>
          <w:shd w:val="clear" w:fill="FFFFFF"/>
        </w:rPr>
        <w:t>月</w:t>
      </w:r>
      <w:r>
        <w:rPr>
          <w:rFonts w:hint="eastAsia" w:ascii="仿宋" w:hAnsi="仿宋" w:eastAsia="仿宋" w:cs="仿宋"/>
          <w:sz w:val="24"/>
          <w:szCs w:val="24"/>
          <w:highlight w:val="none"/>
          <w:u w:val="single"/>
          <w:shd w:val="clear" w:fill="FFFFFF"/>
          <w:lang w:val="en-US" w:eastAsia="zh-CN"/>
        </w:rPr>
        <w:t>21</w:t>
      </w:r>
      <w:r>
        <w:rPr>
          <w:rFonts w:hint="eastAsia" w:ascii="仿宋" w:hAnsi="仿宋" w:eastAsia="仿宋" w:cs="仿宋"/>
          <w:sz w:val="24"/>
          <w:szCs w:val="24"/>
          <w:highlight w:val="none"/>
          <w:u w:val="single"/>
          <w:shd w:val="clear" w:fill="FFFFFF"/>
        </w:rPr>
        <w:t>日</w:t>
      </w:r>
      <w:r>
        <w:rPr>
          <w:rFonts w:hint="eastAsia" w:ascii="仿宋" w:hAnsi="仿宋" w:eastAsia="仿宋" w:cs="仿宋"/>
          <w:sz w:val="24"/>
          <w:szCs w:val="24"/>
          <w:highlight w:val="none"/>
          <w:u w:val="single"/>
          <w:shd w:val="clear" w:fill="FFFFFF"/>
          <w:lang w:val="en-US" w:eastAsia="zh-CN"/>
        </w:rPr>
        <w:t>17</w:t>
      </w:r>
      <w:r>
        <w:rPr>
          <w:rFonts w:hint="eastAsia" w:ascii="仿宋" w:hAnsi="仿宋" w:eastAsia="仿宋" w:cs="仿宋"/>
          <w:sz w:val="24"/>
          <w:szCs w:val="24"/>
          <w:highlight w:val="none"/>
          <w:u w:val="single"/>
          <w:shd w:val="clear" w:fill="FFFFFF"/>
        </w:rPr>
        <w:t>时</w:t>
      </w:r>
      <w:r>
        <w:rPr>
          <w:rFonts w:hint="eastAsia" w:ascii="仿宋" w:hAnsi="仿宋" w:eastAsia="仿宋" w:cs="仿宋"/>
          <w:sz w:val="24"/>
          <w:szCs w:val="24"/>
          <w:highlight w:val="none"/>
          <w:u w:val="single"/>
          <w:shd w:val="clear" w:fill="FFFFFF"/>
          <w:lang w:val="en-US" w:eastAsia="zh-CN"/>
        </w:rPr>
        <w:t>30</w:t>
      </w:r>
      <w:r>
        <w:rPr>
          <w:rFonts w:hint="eastAsia" w:ascii="仿宋" w:hAnsi="仿宋" w:eastAsia="仿宋" w:cs="仿宋"/>
          <w:sz w:val="24"/>
          <w:szCs w:val="24"/>
          <w:highlight w:val="none"/>
          <w:u w:val="single"/>
          <w:shd w:val="clear" w:fill="FFFFFF"/>
        </w:rPr>
        <w:t>分</w:t>
      </w:r>
      <w:r>
        <w:rPr>
          <w:rFonts w:hint="eastAsia" w:ascii="仿宋" w:hAnsi="仿宋" w:eastAsia="仿宋" w:cs="仿宋"/>
          <w:sz w:val="24"/>
          <w:szCs w:val="24"/>
          <w:highlight w:val="none"/>
          <w:shd w:val="clear" w:fill="FFFFFF"/>
        </w:rPr>
        <w:t xml:space="preserve">    </w:t>
      </w:r>
    </w:p>
    <w:p>
      <w:pPr>
        <w:pStyle w:val="14"/>
        <w:keepNext w:val="0"/>
        <w:keepLines w:val="0"/>
        <w:widowControl/>
        <w:suppressLineNumbers w:val="0"/>
        <w:shd w:val="clear" w:fill="FFFFFF"/>
        <w:wordWrap w:val="0"/>
        <w:spacing w:before="100" w:beforeAutospacing="0" w:after="150" w:afterAutospacing="0" w:line="420" w:lineRule="atLeast"/>
        <w:ind w:right="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shd w:val="clear" w:fill="FFFFFF"/>
          <w:lang w:val="en-US" w:eastAsia="zh-CN"/>
        </w:rPr>
        <w:t>递交</w:t>
      </w:r>
      <w:r>
        <w:rPr>
          <w:rFonts w:hint="eastAsia" w:ascii="仿宋" w:hAnsi="仿宋" w:eastAsia="仿宋" w:cs="仿宋"/>
          <w:sz w:val="24"/>
          <w:szCs w:val="24"/>
          <w:highlight w:val="none"/>
          <w:shd w:val="clear" w:fill="FFFFFF"/>
        </w:rPr>
        <w:t>地点：</w:t>
      </w:r>
      <w:r>
        <w:rPr>
          <w:rFonts w:hint="eastAsia" w:ascii="仿宋" w:hAnsi="仿宋" w:eastAsia="仿宋" w:cs="仿宋"/>
          <w:color w:val="FF0000"/>
          <w:sz w:val="24"/>
          <w:szCs w:val="24"/>
          <w:highlight w:val="none"/>
          <w:shd w:val="clear" w:fill="FFFFFF"/>
        </w:rPr>
        <w:t>贵州省修文县龙场镇</w:t>
      </w:r>
      <w:r>
        <w:rPr>
          <w:rFonts w:hint="eastAsia" w:ascii="仿宋" w:hAnsi="仿宋" w:eastAsia="仿宋" w:cs="仿宋"/>
          <w:color w:val="FF0000"/>
          <w:sz w:val="24"/>
          <w:szCs w:val="24"/>
          <w:highlight w:val="none"/>
          <w:shd w:val="clear" w:fill="FFFFFF"/>
          <w:lang w:val="en-US" w:eastAsia="zh-CN"/>
        </w:rPr>
        <w:t>人民北路</w:t>
      </w:r>
      <w:r>
        <w:rPr>
          <w:rFonts w:hint="eastAsia" w:ascii="仿宋" w:hAnsi="仿宋" w:eastAsia="仿宋" w:cs="仿宋"/>
          <w:color w:val="FF0000"/>
          <w:sz w:val="24"/>
          <w:szCs w:val="24"/>
          <w:highlight w:val="none"/>
          <w:shd w:val="clear" w:fill="FFFFFF"/>
        </w:rPr>
        <w:t>水岸华庭</w:t>
      </w:r>
      <w:r>
        <w:rPr>
          <w:rFonts w:hint="eastAsia" w:ascii="仿宋" w:hAnsi="仿宋" w:eastAsia="仿宋" w:cs="仿宋"/>
          <w:color w:val="FF0000"/>
          <w:sz w:val="24"/>
          <w:szCs w:val="24"/>
          <w:highlight w:val="none"/>
          <w:shd w:val="clear" w:fill="FFFFFF"/>
          <w:lang w:eastAsia="zh-CN"/>
        </w:rPr>
        <w:t>（</w:t>
      </w:r>
      <w:r>
        <w:rPr>
          <w:rFonts w:hint="eastAsia" w:ascii="仿宋" w:hAnsi="仿宋" w:eastAsia="仿宋" w:cs="仿宋"/>
          <w:color w:val="FF0000"/>
          <w:sz w:val="24"/>
          <w:szCs w:val="24"/>
          <w:highlight w:val="none"/>
          <w:shd w:val="clear" w:fill="FFFFFF"/>
          <w:lang w:val="en-US" w:eastAsia="zh-CN"/>
        </w:rPr>
        <w:t>修文农商银行</w:t>
      </w:r>
      <w:r>
        <w:rPr>
          <w:rFonts w:hint="eastAsia" w:ascii="仿宋" w:hAnsi="仿宋" w:eastAsia="仿宋" w:cs="仿宋"/>
          <w:color w:val="FF0000"/>
          <w:sz w:val="24"/>
          <w:szCs w:val="24"/>
          <w:highlight w:val="none"/>
          <w:shd w:val="clear" w:fill="FFFFFF"/>
          <w:lang w:eastAsia="zh-CN"/>
        </w:rPr>
        <w:t>）</w:t>
      </w:r>
      <w:r>
        <w:rPr>
          <w:rFonts w:hint="eastAsia" w:ascii="仿宋" w:hAnsi="仿宋" w:eastAsia="仿宋" w:cs="仿宋"/>
          <w:color w:val="FF0000"/>
          <w:sz w:val="24"/>
          <w:szCs w:val="24"/>
          <w:highlight w:val="none"/>
          <w:shd w:val="clear" w:fill="FFFFFF"/>
          <w:lang w:val="en-US" w:eastAsia="zh-CN"/>
        </w:rPr>
        <w:t>综合保障部 7楼   </w:t>
      </w:r>
    </w:p>
    <w:p>
      <w:pPr>
        <w:pStyle w:val="14"/>
        <w:keepNext w:val="0"/>
        <w:keepLines w:val="0"/>
        <w:widowControl/>
        <w:suppressLineNumbers w:val="0"/>
        <w:shd w:val="clear" w:fill="FFFFFF"/>
        <w:wordWrap w:val="0"/>
        <w:spacing w:before="0" w:beforeAutospacing="0" w:after="200" w:afterAutospacing="0" w:line="276"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shd w:val="clear" w:fill="FFFFFF"/>
          <w:lang w:val="en-US" w:eastAsia="zh-CN"/>
        </w:rPr>
        <w:t>五</w:t>
      </w:r>
      <w:r>
        <w:rPr>
          <w:rFonts w:hint="eastAsia" w:ascii="仿宋" w:hAnsi="仿宋" w:eastAsia="仿宋" w:cs="仿宋"/>
          <w:sz w:val="24"/>
          <w:szCs w:val="24"/>
          <w:highlight w:val="none"/>
          <w:shd w:val="clear" w:fill="FFFFFF"/>
        </w:rPr>
        <w:t>、公告期限    </w:t>
      </w:r>
    </w:p>
    <w:p>
      <w:pPr>
        <w:pStyle w:val="14"/>
        <w:keepNext w:val="0"/>
        <w:keepLines w:val="0"/>
        <w:widowControl/>
        <w:suppressLineNumbers w:val="0"/>
        <w:shd w:val="clear" w:fill="FFFFFF"/>
        <w:wordWrap w:val="0"/>
        <w:spacing w:before="100" w:beforeAutospacing="0" w:after="150" w:afterAutospacing="0" w:line="420" w:lineRule="atLeast"/>
        <w:ind w:left="720" w:right="0"/>
        <w:rPr>
          <w:rFonts w:hint="eastAsia" w:ascii="仿宋" w:hAnsi="仿宋" w:eastAsia="仿宋" w:cs="仿宋"/>
          <w:sz w:val="24"/>
          <w:szCs w:val="24"/>
          <w:highlight w:val="none"/>
        </w:rPr>
      </w:pPr>
      <w:r>
        <w:rPr>
          <w:rFonts w:hint="eastAsia" w:ascii="仿宋" w:hAnsi="仿宋" w:eastAsia="仿宋" w:cs="仿宋"/>
          <w:sz w:val="24"/>
          <w:szCs w:val="24"/>
          <w:highlight w:val="none"/>
          <w:u w:val="single"/>
          <w:shd w:val="clear" w:fill="FFFFFF"/>
        </w:rPr>
        <w:t>自本公告发布之日起</w:t>
      </w:r>
      <w:r>
        <w:rPr>
          <w:rFonts w:hint="eastAsia" w:ascii="仿宋" w:hAnsi="仿宋" w:eastAsia="仿宋" w:cs="仿宋"/>
          <w:sz w:val="24"/>
          <w:szCs w:val="24"/>
          <w:highlight w:val="none"/>
          <w:u w:val="single"/>
          <w:shd w:val="clear" w:fill="FFFFFF"/>
          <w:lang w:val="en-US" w:eastAsia="zh-CN"/>
        </w:rPr>
        <w:t>5个工作</w:t>
      </w:r>
      <w:r>
        <w:rPr>
          <w:rFonts w:hint="eastAsia" w:ascii="仿宋" w:hAnsi="仿宋" w:eastAsia="仿宋" w:cs="仿宋"/>
          <w:sz w:val="24"/>
          <w:szCs w:val="24"/>
          <w:highlight w:val="none"/>
          <w:u w:val="single"/>
          <w:shd w:val="clear" w:fill="FFFFFF"/>
        </w:rPr>
        <w:t>日。</w:t>
      </w:r>
      <w:r>
        <w:rPr>
          <w:rFonts w:hint="eastAsia" w:ascii="仿宋" w:hAnsi="仿宋" w:eastAsia="仿宋" w:cs="仿宋"/>
          <w:sz w:val="24"/>
          <w:szCs w:val="24"/>
          <w:highlight w:val="none"/>
          <w:shd w:val="clear" w:fill="FFFFFF"/>
        </w:rPr>
        <w:t xml:space="preserve">    </w:t>
      </w:r>
    </w:p>
    <w:p>
      <w:pPr>
        <w:pStyle w:val="14"/>
        <w:keepNext w:val="0"/>
        <w:keepLines w:val="0"/>
        <w:widowControl/>
        <w:suppressLineNumbers w:val="0"/>
        <w:shd w:val="clear" w:fill="FFFFFF"/>
        <w:wordWrap w:val="0"/>
        <w:spacing w:before="0" w:beforeAutospacing="0" w:after="200" w:afterAutospacing="0" w:line="276" w:lineRule="auto"/>
        <w:ind w:left="0" w:right="0"/>
        <w:rPr>
          <w:rFonts w:hint="eastAsia" w:ascii="仿宋" w:hAnsi="仿宋" w:eastAsia="仿宋" w:cs="仿宋"/>
          <w:sz w:val="24"/>
          <w:szCs w:val="24"/>
          <w:highlight w:val="none"/>
        </w:rPr>
      </w:pPr>
      <w:r>
        <w:rPr>
          <w:rFonts w:hint="eastAsia" w:ascii="仿宋" w:hAnsi="仿宋" w:eastAsia="仿宋" w:cs="仿宋"/>
          <w:sz w:val="24"/>
          <w:szCs w:val="24"/>
          <w:highlight w:val="none"/>
          <w:shd w:val="clear" w:fill="FFFFFF"/>
          <w:lang w:val="en-US" w:eastAsia="zh-CN"/>
        </w:rPr>
        <w:t>六</w:t>
      </w:r>
      <w:r>
        <w:rPr>
          <w:rFonts w:hint="eastAsia" w:ascii="仿宋" w:hAnsi="仿宋" w:eastAsia="仿宋" w:cs="仿宋"/>
          <w:sz w:val="24"/>
          <w:szCs w:val="24"/>
          <w:highlight w:val="none"/>
          <w:shd w:val="clear" w:fill="FFFFFF"/>
        </w:rPr>
        <w:t>、其他补充事宜    </w:t>
      </w:r>
    </w:p>
    <w:p>
      <w:pPr>
        <w:pStyle w:val="14"/>
        <w:keepNext w:val="0"/>
        <w:keepLines w:val="0"/>
        <w:widowControl/>
        <w:suppressLineNumbers w:val="0"/>
        <w:shd w:val="clear" w:fill="FFFFFF"/>
        <w:wordWrap w:val="0"/>
        <w:spacing w:before="0" w:beforeAutospacing="0" w:after="200" w:afterAutospacing="0" w:line="276" w:lineRule="auto"/>
        <w:ind w:left="0" w:right="0" w:firstLine="480" w:firstLineChars="200"/>
        <w:rPr>
          <w:rFonts w:hint="default" w:ascii="仿宋" w:hAnsi="仿宋" w:eastAsia="仿宋" w:cs="仿宋"/>
          <w:sz w:val="24"/>
          <w:szCs w:val="24"/>
          <w:highlight w:val="none"/>
          <w:shd w:val="clear" w:fill="FFFFFF"/>
          <w:lang w:val="en-US" w:eastAsia="zh-CN"/>
        </w:rPr>
      </w:pPr>
      <w:r>
        <w:rPr>
          <w:rFonts w:hint="eastAsia" w:ascii="仿宋" w:hAnsi="仿宋" w:eastAsia="仿宋" w:cs="仿宋"/>
          <w:sz w:val="24"/>
          <w:szCs w:val="24"/>
          <w:highlight w:val="none"/>
          <w:shd w:val="clear" w:fill="FFFFFF"/>
          <w:lang w:val="en-US" w:eastAsia="zh-CN"/>
        </w:rPr>
        <w:t>申请人在我行官网上自行下载比选文件，在申请文件递交截止时间前将申请文件递交至指定地点，逾期、超时递交的申请文件，我行拒不接受。</w:t>
      </w:r>
    </w:p>
    <w:p>
      <w:pPr>
        <w:pStyle w:val="14"/>
        <w:keepNext w:val="0"/>
        <w:keepLines w:val="0"/>
        <w:widowControl/>
        <w:numPr>
          <w:ilvl w:val="0"/>
          <w:numId w:val="0"/>
        </w:numPr>
        <w:suppressLineNumbers w:val="0"/>
        <w:shd w:val="clear" w:fill="FFFFFF"/>
        <w:wordWrap w:val="0"/>
        <w:spacing w:before="0" w:beforeAutospacing="0" w:after="200" w:afterAutospacing="0" w:line="276" w:lineRule="auto"/>
        <w:ind w:right="0" w:rightChars="0"/>
        <w:rPr>
          <w:rFonts w:hint="eastAsia" w:ascii="仿宋" w:hAnsi="仿宋" w:eastAsia="仿宋" w:cs="仿宋"/>
          <w:sz w:val="24"/>
          <w:szCs w:val="24"/>
          <w:highlight w:val="none"/>
          <w:shd w:val="clear" w:fill="FFFFFF"/>
        </w:rPr>
      </w:pPr>
      <w:r>
        <w:rPr>
          <w:rFonts w:hint="eastAsia" w:ascii="仿宋" w:hAnsi="仿宋" w:eastAsia="仿宋" w:cs="仿宋"/>
          <w:sz w:val="24"/>
          <w:szCs w:val="24"/>
          <w:highlight w:val="none"/>
          <w:shd w:val="clear" w:fill="FFFFFF"/>
          <w:lang w:val="en-US" w:eastAsia="zh-CN"/>
        </w:rPr>
        <w:t>七、联系方式</w:t>
      </w:r>
      <w:r>
        <w:rPr>
          <w:rFonts w:hint="eastAsia" w:ascii="仿宋" w:hAnsi="仿宋" w:eastAsia="仿宋" w:cs="仿宋"/>
          <w:sz w:val="24"/>
          <w:szCs w:val="24"/>
          <w:highlight w:val="none"/>
          <w:shd w:val="clear" w:fill="FFFFFF"/>
        </w:rPr>
        <w:t xml:space="preserve">  </w:t>
      </w:r>
    </w:p>
    <w:p>
      <w:pPr>
        <w:pStyle w:val="14"/>
        <w:keepNext w:val="0"/>
        <w:keepLines w:val="0"/>
        <w:widowControl/>
        <w:numPr>
          <w:ilvl w:val="0"/>
          <w:numId w:val="0"/>
        </w:numPr>
        <w:suppressLineNumbers w:val="0"/>
        <w:shd w:val="clear" w:fill="FFFFFF"/>
        <w:wordWrap w:val="0"/>
        <w:spacing w:before="0" w:beforeAutospacing="0" w:after="200" w:afterAutospacing="0" w:line="276" w:lineRule="auto"/>
        <w:ind w:right="0" w:rightChars="0" w:firstLine="480" w:firstLineChars="200"/>
        <w:outlineLvl w:val="0"/>
        <w:rPr>
          <w:rFonts w:hint="eastAsia" w:ascii="仿宋" w:hAnsi="仿宋" w:eastAsia="仿宋" w:cs="仿宋"/>
          <w:sz w:val="24"/>
          <w:szCs w:val="24"/>
          <w:highlight w:val="none"/>
          <w:shd w:val="clear" w:fill="FFFFFF"/>
        </w:rPr>
      </w:pPr>
      <w:bookmarkStart w:id="3" w:name="_Toc8465"/>
      <w:r>
        <w:rPr>
          <w:rFonts w:hint="eastAsia" w:ascii="仿宋" w:hAnsi="仿宋" w:eastAsia="仿宋" w:cs="仿宋"/>
          <w:sz w:val="24"/>
          <w:szCs w:val="24"/>
          <w:highlight w:val="none"/>
          <w:shd w:val="clear" w:fill="FFFFFF"/>
        </w:rPr>
        <w:t>比 选 人：</w:t>
      </w:r>
      <w:bookmarkEnd w:id="3"/>
      <w:r>
        <w:rPr>
          <w:rFonts w:hint="eastAsia" w:ascii="仿宋" w:hAnsi="仿宋" w:eastAsia="仿宋" w:cs="仿宋"/>
          <w:sz w:val="24"/>
          <w:szCs w:val="24"/>
          <w:highlight w:val="none"/>
          <w:shd w:val="clear" w:fill="FFFFFF"/>
          <w:lang w:eastAsia="zh-CN"/>
        </w:rPr>
        <w:t>贵州修文农村商业银行股份有限公司</w:t>
      </w:r>
    </w:p>
    <w:p>
      <w:pPr>
        <w:pStyle w:val="14"/>
        <w:keepNext w:val="0"/>
        <w:keepLines w:val="0"/>
        <w:widowControl/>
        <w:suppressLineNumbers w:val="0"/>
        <w:shd w:val="clear" w:fill="FFFFFF"/>
        <w:wordWrap w:val="0"/>
        <w:spacing w:before="0" w:beforeAutospacing="0" w:after="200" w:afterAutospacing="0" w:line="276" w:lineRule="auto"/>
        <w:ind w:left="0" w:right="0" w:firstLine="480" w:firstLineChars="200"/>
        <w:rPr>
          <w:rFonts w:hint="eastAsia" w:ascii="仿宋" w:hAnsi="仿宋" w:eastAsia="仿宋" w:cs="仿宋"/>
          <w:sz w:val="24"/>
          <w:szCs w:val="24"/>
          <w:highlight w:val="none"/>
          <w:shd w:val="clear" w:fill="FFFFFF"/>
        </w:rPr>
      </w:pPr>
      <w:r>
        <w:rPr>
          <w:rFonts w:hint="eastAsia" w:ascii="仿宋" w:hAnsi="仿宋" w:eastAsia="仿宋" w:cs="仿宋"/>
          <w:sz w:val="24"/>
          <w:szCs w:val="24"/>
          <w:highlight w:val="none"/>
          <w:shd w:val="clear" w:fill="FFFFFF"/>
        </w:rPr>
        <w:t>地    址：</w:t>
      </w:r>
      <w:r>
        <w:rPr>
          <w:rFonts w:hint="eastAsia" w:ascii="仿宋" w:hAnsi="仿宋" w:eastAsia="仿宋" w:cs="仿宋"/>
          <w:color w:val="FF0000"/>
          <w:sz w:val="24"/>
          <w:szCs w:val="24"/>
          <w:highlight w:val="none"/>
          <w:shd w:val="clear" w:fill="FFFFFF"/>
        </w:rPr>
        <w:t>贵州省修文县龙场镇</w:t>
      </w:r>
      <w:r>
        <w:rPr>
          <w:rFonts w:hint="eastAsia" w:ascii="仿宋" w:hAnsi="仿宋" w:eastAsia="仿宋" w:cs="仿宋"/>
          <w:color w:val="FF0000"/>
          <w:sz w:val="24"/>
          <w:szCs w:val="24"/>
          <w:highlight w:val="none"/>
          <w:shd w:val="clear" w:fill="FFFFFF"/>
          <w:lang w:val="en-US" w:eastAsia="zh-CN"/>
        </w:rPr>
        <w:t>人民北路</w:t>
      </w:r>
      <w:r>
        <w:rPr>
          <w:rFonts w:hint="eastAsia" w:ascii="仿宋" w:hAnsi="仿宋" w:eastAsia="仿宋" w:cs="仿宋"/>
          <w:color w:val="FF0000"/>
          <w:sz w:val="24"/>
          <w:szCs w:val="24"/>
          <w:highlight w:val="none"/>
          <w:shd w:val="clear" w:fill="FFFFFF"/>
        </w:rPr>
        <w:t>水岸华庭</w:t>
      </w:r>
      <w:r>
        <w:rPr>
          <w:rFonts w:hint="eastAsia" w:ascii="仿宋" w:hAnsi="仿宋" w:eastAsia="仿宋" w:cs="仿宋"/>
          <w:color w:val="FF0000"/>
          <w:sz w:val="24"/>
          <w:szCs w:val="24"/>
          <w:highlight w:val="none"/>
          <w:shd w:val="clear" w:fill="FFFFFF"/>
          <w:lang w:eastAsia="zh-CN"/>
        </w:rPr>
        <w:t>（</w:t>
      </w:r>
      <w:r>
        <w:rPr>
          <w:rFonts w:hint="eastAsia" w:ascii="仿宋" w:hAnsi="仿宋" w:eastAsia="仿宋" w:cs="仿宋"/>
          <w:color w:val="FF0000"/>
          <w:sz w:val="24"/>
          <w:szCs w:val="24"/>
          <w:highlight w:val="none"/>
          <w:shd w:val="clear" w:fill="FFFFFF"/>
          <w:lang w:val="en-US" w:eastAsia="zh-CN"/>
        </w:rPr>
        <w:t>修文农商银行</w:t>
      </w:r>
      <w:r>
        <w:rPr>
          <w:rFonts w:hint="eastAsia" w:ascii="仿宋" w:hAnsi="仿宋" w:eastAsia="仿宋" w:cs="仿宋"/>
          <w:color w:val="FF0000"/>
          <w:sz w:val="24"/>
          <w:szCs w:val="24"/>
          <w:highlight w:val="none"/>
          <w:shd w:val="clear" w:fill="FFFFFF"/>
          <w:lang w:eastAsia="zh-CN"/>
        </w:rPr>
        <w:t>）</w:t>
      </w:r>
      <w:r>
        <w:rPr>
          <w:rFonts w:hint="eastAsia" w:ascii="仿宋" w:hAnsi="仿宋" w:eastAsia="仿宋" w:cs="仿宋"/>
          <w:color w:val="FF0000"/>
          <w:sz w:val="24"/>
          <w:szCs w:val="24"/>
          <w:highlight w:val="none"/>
          <w:shd w:val="clear" w:fill="FFFFFF"/>
          <w:lang w:val="en-US" w:eastAsia="zh-CN"/>
        </w:rPr>
        <w:t>综合保障部 7楼</w:t>
      </w:r>
      <w:r>
        <w:rPr>
          <w:rFonts w:hint="eastAsia" w:ascii="仿宋" w:hAnsi="仿宋" w:eastAsia="仿宋" w:cs="仿宋"/>
          <w:sz w:val="24"/>
          <w:szCs w:val="24"/>
          <w:highlight w:val="none"/>
          <w:shd w:val="clear" w:fill="FFFFFF"/>
        </w:rPr>
        <w:t xml:space="preserve">  </w:t>
      </w:r>
    </w:p>
    <w:p>
      <w:pPr>
        <w:pStyle w:val="14"/>
        <w:keepNext w:val="0"/>
        <w:keepLines w:val="0"/>
        <w:widowControl/>
        <w:suppressLineNumbers w:val="0"/>
        <w:shd w:val="clear" w:fill="FFFFFF"/>
        <w:wordWrap w:val="0"/>
        <w:spacing w:before="0" w:beforeAutospacing="0" w:after="200" w:afterAutospacing="0" w:line="276" w:lineRule="auto"/>
        <w:ind w:left="0" w:right="0" w:firstLine="480" w:firstLineChars="200"/>
        <w:rPr>
          <w:rFonts w:hint="eastAsia" w:ascii="仿宋" w:hAnsi="仿宋" w:eastAsia="仿宋" w:cs="仿宋"/>
          <w:sz w:val="24"/>
          <w:szCs w:val="24"/>
          <w:highlight w:val="none"/>
          <w:shd w:val="clear" w:fill="FFFFFF"/>
          <w:lang w:eastAsia="zh-CN"/>
        </w:rPr>
      </w:pPr>
      <w:r>
        <w:rPr>
          <w:rFonts w:hint="eastAsia" w:ascii="仿宋" w:hAnsi="仿宋" w:eastAsia="仿宋" w:cs="仿宋"/>
          <w:sz w:val="24"/>
          <w:szCs w:val="24"/>
          <w:highlight w:val="none"/>
          <w:shd w:val="clear" w:fill="FFFFFF"/>
        </w:rPr>
        <w:t xml:space="preserve">联 系 人： </w:t>
      </w:r>
      <w:r>
        <w:rPr>
          <w:rFonts w:hint="eastAsia" w:ascii="仿宋" w:hAnsi="仿宋" w:eastAsia="仿宋" w:cs="仿宋"/>
          <w:sz w:val="24"/>
          <w:szCs w:val="24"/>
          <w:highlight w:val="none"/>
          <w:shd w:val="clear" w:fill="FFFFFF"/>
          <w:lang w:eastAsia="zh-CN"/>
        </w:rPr>
        <w:t>李德芝</w:t>
      </w:r>
    </w:p>
    <w:p>
      <w:pPr>
        <w:pStyle w:val="14"/>
        <w:keepNext w:val="0"/>
        <w:keepLines w:val="0"/>
        <w:widowControl/>
        <w:suppressLineNumbers w:val="0"/>
        <w:shd w:val="clear" w:fill="FFFFFF"/>
        <w:wordWrap w:val="0"/>
        <w:spacing w:before="0" w:beforeAutospacing="0" w:after="200" w:afterAutospacing="0" w:line="276" w:lineRule="auto"/>
        <w:ind w:left="0" w:right="0" w:firstLine="480" w:firstLineChars="200"/>
        <w:rPr>
          <w:rFonts w:hint="default" w:ascii="仿宋" w:hAnsi="仿宋" w:eastAsia="仿宋" w:cs="仿宋"/>
          <w:sz w:val="24"/>
          <w:szCs w:val="24"/>
          <w:highlight w:val="none"/>
          <w:shd w:val="clear" w:fill="FFFFFF"/>
          <w:lang w:val="en-US" w:eastAsia="zh-CN"/>
        </w:rPr>
      </w:pPr>
      <w:r>
        <w:rPr>
          <w:rFonts w:hint="eastAsia" w:ascii="仿宋" w:hAnsi="仿宋" w:eastAsia="仿宋" w:cs="仿宋"/>
          <w:sz w:val="24"/>
          <w:szCs w:val="24"/>
          <w:highlight w:val="none"/>
          <w:shd w:val="clear" w:fill="FFFFFF"/>
        </w:rPr>
        <w:t>电    话：</w:t>
      </w:r>
      <w:r>
        <w:rPr>
          <w:rFonts w:hint="eastAsia" w:ascii="仿宋" w:hAnsi="仿宋" w:eastAsia="仿宋" w:cs="仿宋"/>
          <w:sz w:val="24"/>
          <w:szCs w:val="24"/>
          <w:highlight w:val="none"/>
          <w:shd w:val="clear" w:fill="FFFFFF"/>
          <w:lang w:val="en-US" w:eastAsia="zh-CN"/>
        </w:rPr>
        <w:t>15121370580</w:t>
      </w:r>
    </w:p>
    <w:p>
      <w:pPr>
        <w:rPr>
          <w:rFonts w:hint="eastAsia" w:ascii="仿宋" w:hAnsi="仿宋" w:eastAsia="仿宋" w:cs="仿宋"/>
          <w:sz w:val="24"/>
          <w:szCs w:val="24"/>
          <w:highlight w:val="none"/>
          <w:shd w:val="clear" w:fill="FFFFFF"/>
        </w:rPr>
      </w:pPr>
      <w:r>
        <w:rPr>
          <w:rFonts w:hint="eastAsia" w:ascii="仿宋" w:hAnsi="仿宋" w:eastAsia="仿宋" w:cs="仿宋"/>
          <w:sz w:val="24"/>
          <w:szCs w:val="24"/>
          <w:highlight w:val="none"/>
          <w:shd w:val="clear" w:fill="FFFFFF"/>
        </w:rPr>
        <w:br w:type="page"/>
      </w:r>
    </w:p>
    <w:p>
      <w:pPr>
        <w:pStyle w:val="2"/>
        <w:bidi w:val="0"/>
        <w:rPr>
          <w:rFonts w:hint="eastAsia"/>
        </w:rPr>
      </w:pPr>
      <w:bookmarkStart w:id="4" w:name="_Toc9666"/>
      <w:r>
        <w:rPr>
          <w:rFonts w:hint="eastAsia"/>
          <w:lang w:val="en-US" w:eastAsia="zh-CN"/>
        </w:rPr>
        <w:t xml:space="preserve">第二章 </w:t>
      </w:r>
      <w:r>
        <w:rPr>
          <w:rFonts w:hint="eastAsia"/>
        </w:rPr>
        <w:t>比选申请文件</w:t>
      </w:r>
      <w:bookmarkEnd w:id="4"/>
    </w:p>
    <w:p>
      <w:pPr>
        <w:ind w:firstLine="361" w:firstLineChars="150"/>
        <w:outlineLvl w:val="1"/>
        <w:rPr>
          <w:rFonts w:hint="eastAsia" w:ascii="仿宋" w:hAnsi="仿宋" w:eastAsia="仿宋" w:cs="仿宋"/>
          <w:b/>
          <w:kern w:val="44"/>
          <w:sz w:val="24"/>
          <w:szCs w:val="24"/>
        </w:rPr>
      </w:pPr>
      <w:bookmarkStart w:id="5" w:name="_Toc289238778"/>
      <w:bookmarkStart w:id="6" w:name="_Toc288115054"/>
      <w:bookmarkStart w:id="7" w:name="_Toc288748118"/>
      <w:bookmarkStart w:id="8" w:name="_Toc289241526"/>
      <w:bookmarkStart w:id="9" w:name="_Toc289096733"/>
      <w:bookmarkStart w:id="10" w:name="_Toc288115079"/>
      <w:bookmarkStart w:id="11" w:name="_Toc289182807"/>
      <w:bookmarkStart w:id="12" w:name="_Toc289182429"/>
      <w:bookmarkStart w:id="13" w:name="_Toc289241349"/>
      <w:r>
        <w:rPr>
          <w:rFonts w:hint="eastAsia" w:ascii="仿宋" w:hAnsi="仿宋" w:eastAsia="仿宋" w:cs="仿宋"/>
          <w:b/>
          <w:kern w:val="44"/>
          <w:sz w:val="24"/>
          <w:szCs w:val="24"/>
        </w:rPr>
        <w:t>一、比选申请文件的组成与编制</w:t>
      </w:r>
      <w:bookmarkEnd w:id="5"/>
      <w:bookmarkEnd w:id="6"/>
      <w:bookmarkEnd w:id="7"/>
      <w:bookmarkEnd w:id="8"/>
      <w:bookmarkEnd w:id="9"/>
      <w:bookmarkEnd w:id="10"/>
      <w:bookmarkEnd w:id="11"/>
      <w:bookmarkEnd w:id="12"/>
      <w:bookmarkEnd w:id="13"/>
    </w:p>
    <w:p>
      <w:pPr>
        <w:ind w:firstLine="480" w:firstLineChars="200"/>
        <w:rPr>
          <w:rFonts w:hint="eastAsia" w:ascii="仿宋" w:hAnsi="仿宋" w:eastAsia="仿宋" w:cs="仿宋"/>
          <w:kern w:val="0"/>
          <w:sz w:val="24"/>
          <w:szCs w:val="24"/>
        </w:rPr>
      </w:pPr>
      <w:r>
        <w:rPr>
          <w:rFonts w:hint="eastAsia" w:ascii="仿宋" w:hAnsi="仿宋" w:eastAsia="仿宋" w:cs="仿宋"/>
          <w:sz w:val="24"/>
          <w:szCs w:val="24"/>
        </w:rPr>
        <w:t>（一）比选</w:t>
      </w:r>
      <w:r>
        <w:rPr>
          <w:rFonts w:hint="eastAsia" w:ascii="仿宋" w:hAnsi="仿宋" w:eastAsia="仿宋" w:cs="仿宋"/>
          <w:kern w:val="0"/>
          <w:sz w:val="24"/>
          <w:szCs w:val="24"/>
        </w:rPr>
        <w:t>申请人应仔细阅读比选文件的所有内容，按照要求提交比选申请文件。并保证所提供的全部资料的真实性。</w:t>
      </w:r>
    </w:p>
    <w:p>
      <w:pPr>
        <w:widowControl/>
        <w:spacing w:line="600" w:lineRule="atLeas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（二）比选申请人需提交包括但不限于下列资料：</w:t>
      </w:r>
    </w:p>
    <w:p>
      <w:pPr>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1.比选申请函；</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法定代表人身份证明</w:t>
      </w:r>
      <w:r>
        <w:rPr>
          <w:rFonts w:hint="eastAsia" w:ascii="仿宋" w:hAnsi="仿宋" w:eastAsia="仿宋" w:cs="仿宋"/>
          <w:sz w:val="24"/>
          <w:szCs w:val="24"/>
          <w:lang w:eastAsia="zh-CN"/>
        </w:rPr>
        <w:t>；</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3.授权委托书；</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4.营业执照；</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5.财务审计报告或基本存款账户开户银行出具的资信证明；</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6.具备履行合同所必需的设备和专业技术能力的承诺函；</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7.依法缴纳税收和社会保障资金证明材料；</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default" w:ascii="仿宋" w:hAnsi="仿宋" w:eastAsia="仿宋" w:cs="仿宋"/>
          <w:sz w:val="24"/>
          <w:szCs w:val="24"/>
          <w:lang w:val="en-US" w:eastAsia="zh-CN"/>
        </w:rPr>
        <w:t>参加</w:t>
      </w:r>
      <w:r>
        <w:rPr>
          <w:rFonts w:hint="eastAsia" w:ascii="仿宋" w:hAnsi="仿宋" w:eastAsia="仿宋" w:cs="仿宋"/>
          <w:sz w:val="24"/>
          <w:szCs w:val="24"/>
          <w:lang w:val="en-US" w:eastAsia="zh-CN"/>
        </w:rPr>
        <w:t>本次比选</w:t>
      </w:r>
      <w:r>
        <w:rPr>
          <w:rFonts w:hint="default" w:ascii="仿宋" w:hAnsi="仿宋" w:eastAsia="仿宋" w:cs="仿宋"/>
          <w:sz w:val="24"/>
          <w:szCs w:val="24"/>
          <w:lang w:val="en-US" w:eastAsia="zh-CN"/>
        </w:rPr>
        <w:t>活动前三年内,在经营活动中没有重大违法记录</w:t>
      </w:r>
      <w:r>
        <w:rPr>
          <w:rFonts w:hint="eastAsia" w:ascii="仿宋" w:hAnsi="仿宋" w:eastAsia="仿宋" w:cs="仿宋"/>
          <w:sz w:val="24"/>
          <w:szCs w:val="24"/>
          <w:lang w:val="en-US" w:eastAsia="zh-CN"/>
        </w:rPr>
        <w:t>承诺函；</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default" w:ascii="仿宋" w:hAnsi="仿宋" w:eastAsia="仿宋" w:cs="仿宋"/>
          <w:sz w:val="24"/>
          <w:szCs w:val="24"/>
          <w:lang w:val="en-US" w:eastAsia="zh-CN"/>
        </w:rPr>
        <w:t>法律、行政法规规定的其他条件</w:t>
      </w:r>
      <w:r>
        <w:rPr>
          <w:rFonts w:hint="eastAsia" w:ascii="仿宋" w:hAnsi="仿宋" w:eastAsia="仿宋" w:cs="仿宋"/>
          <w:sz w:val="24"/>
          <w:szCs w:val="24"/>
          <w:lang w:val="en-US" w:eastAsia="zh-CN"/>
        </w:rPr>
        <w:t>证明资料；</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10.响应承诺函；</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11.商务评审资料；</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12.技术评审资料；</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13.申请人认为需要提供的其他资料；</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（三）比选申请文件的签署及规定</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比选申请文件应用不褪色的材料打印，全套比选申请文件应无涂改和行间插字，除非这些改动是为改正比选申请人造成的必须修改的错误而进行的。凡有增加或修改之处均应加盖公章或法定代表人（或授权代表）签字确认。</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比选申请文件正本一份、副本一份及电子文件（已签字盖章后的正本彩色扫描件，格式为PDF）一份，正本和副本的封面上应清楚地标明“正本”或“副本”字样（申请文件封面格式见附件），正本须用A4纸张打印装订，法人授权委托书等有关原件装订于正本中；副本可以是正本的完整复印件，正本与副本应分别装订成册，采用固定本形式装订，不能采用活页。</w:t>
      </w:r>
    </w:p>
    <w:p>
      <w:pPr>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3.比选申请文件应由比选申请人的法定代表人或者其授权代表按要求签字并加盖公章，授权代表签字的，申请文件应附法定代表人</w:t>
      </w:r>
    </w:p>
    <w:p>
      <w:pPr>
        <w:spacing w:line="560" w:lineRule="exact"/>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4.比选申请文件密封递交，密封封面格式与份数不受限制。</w:t>
      </w:r>
    </w:p>
    <w:p>
      <w:pPr>
        <w:spacing w:line="560" w:lineRule="exact"/>
        <w:ind w:firstLine="480" w:firstLineChars="200"/>
        <w:rPr>
          <w:rFonts w:hint="eastAsia" w:ascii="仿宋" w:hAnsi="仿宋" w:eastAsia="仿宋" w:cs="仿宋"/>
          <w:sz w:val="24"/>
          <w:szCs w:val="24"/>
          <w:lang w:val="en-US" w:eastAsia="zh-CN"/>
        </w:rPr>
      </w:pPr>
    </w:p>
    <w:p>
      <w:pPr>
        <w:rPr>
          <w:rFonts w:hint="eastAsia" w:ascii="仿宋" w:hAnsi="仿宋" w:eastAsia="仿宋" w:cs="仿宋"/>
          <w:sz w:val="24"/>
          <w:szCs w:val="24"/>
          <w:highlight w:val="none"/>
          <w:shd w:val="clear" w:fill="FFFFFF"/>
        </w:rPr>
      </w:pPr>
      <w:r>
        <w:rPr>
          <w:rFonts w:hint="eastAsia" w:ascii="仿宋" w:hAnsi="仿宋" w:eastAsia="仿宋" w:cs="仿宋"/>
          <w:sz w:val="24"/>
          <w:szCs w:val="24"/>
          <w:highlight w:val="none"/>
          <w:shd w:val="clear" w:fill="FFFFFF"/>
        </w:rPr>
        <w:br w:type="page"/>
      </w:r>
    </w:p>
    <w:p>
      <w:pPr>
        <w:pStyle w:val="2"/>
        <w:bidi w:val="0"/>
        <w:rPr>
          <w:rFonts w:hint="eastAsia"/>
        </w:rPr>
      </w:pPr>
      <w:bookmarkStart w:id="14" w:name="_Toc9187"/>
      <w:r>
        <w:rPr>
          <w:rFonts w:hint="eastAsia"/>
          <w:lang w:val="en-US" w:eastAsia="zh-CN"/>
        </w:rPr>
        <w:t xml:space="preserve">第三章 </w:t>
      </w:r>
      <w:r>
        <w:rPr>
          <w:rFonts w:hint="eastAsia"/>
        </w:rPr>
        <w:t>评审办法</w:t>
      </w:r>
      <w:bookmarkEnd w:id="14"/>
    </w:p>
    <w:p>
      <w:pPr>
        <w:pStyle w:val="3"/>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一、评标办法</w:t>
      </w:r>
    </w:p>
    <w:p>
      <w:pPr>
        <w:pStyle w:val="14"/>
        <w:spacing w:before="0" w:beforeAutospacing="0" w:after="0" w:afterAutospacing="0" w:line="273"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评标办法：</w:t>
      </w:r>
      <w:r>
        <w:rPr>
          <w:rFonts w:hint="eastAsia" w:ascii="仿宋" w:hAnsi="仿宋" w:eastAsia="仿宋" w:cs="仿宋"/>
          <w:sz w:val="24"/>
          <w:szCs w:val="24"/>
          <w:highlight w:val="none"/>
          <w:u w:val="single"/>
        </w:rPr>
        <w:t>综合评分法</w:t>
      </w:r>
    </w:p>
    <w:p>
      <w:pPr>
        <w:pStyle w:val="14"/>
        <w:spacing w:before="0" w:beforeAutospacing="0" w:after="0" w:afterAutospacing="0"/>
        <w:rPr>
          <w:rStyle w:val="19"/>
          <w:rFonts w:hint="eastAsia" w:ascii="仿宋" w:hAnsi="仿宋" w:eastAsia="仿宋" w:cs="仿宋"/>
          <w:sz w:val="24"/>
          <w:szCs w:val="24"/>
          <w:highlight w:val="none"/>
        </w:rPr>
      </w:pPr>
    </w:p>
    <w:p>
      <w:pPr>
        <w:pStyle w:val="14"/>
        <w:spacing w:before="0" w:beforeAutospacing="0" w:after="0" w:afterAutospacing="0"/>
        <w:rPr>
          <w:rStyle w:val="19"/>
          <w:rFonts w:hint="eastAsia" w:ascii="仿宋" w:hAnsi="仿宋" w:eastAsia="仿宋" w:cs="仿宋"/>
          <w:sz w:val="24"/>
          <w:szCs w:val="24"/>
          <w:highlight w:val="none"/>
        </w:rPr>
      </w:pPr>
      <w:r>
        <w:rPr>
          <w:rStyle w:val="19"/>
          <w:rFonts w:hint="eastAsia" w:ascii="仿宋" w:hAnsi="仿宋" w:eastAsia="仿宋" w:cs="仿宋"/>
          <w:sz w:val="24"/>
          <w:szCs w:val="24"/>
          <w:highlight w:val="none"/>
          <w:lang w:val="en-US" w:eastAsia="zh-CN"/>
        </w:rPr>
        <w:t>二、</w:t>
      </w:r>
      <w:r>
        <w:rPr>
          <w:rStyle w:val="19"/>
          <w:rFonts w:hint="eastAsia" w:ascii="仿宋" w:hAnsi="仿宋" w:eastAsia="仿宋" w:cs="仿宋"/>
          <w:sz w:val="24"/>
          <w:szCs w:val="24"/>
          <w:highlight w:val="none"/>
        </w:rPr>
        <w:t>评标参数</w:t>
      </w:r>
    </w:p>
    <w:p>
      <w:pPr>
        <w:pStyle w:val="14"/>
        <w:spacing w:before="0" w:beforeAutospacing="0" w:after="0" w:afterAutospacing="0"/>
        <w:rPr>
          <w:rStyle w:val="19"/>
          <w:rFonts w:hint="eastAsia" w:ascii="仿宋" w:hAnsi="仿宋" w:eastAsia="仿宋" w:cs="仿宋"/>
          <w:sz w:val="24"/>
          <w:szCs w:val="24"/>
          <w:highlight w:val="none"/>
        </w:rPr>
      </w:pPr>
    </w:p>
    <w:p>
      <w:pPr>
        <w:pStyle w:val="14"/>
        <w:spacing w:before="0" w:beforeAutospacing="0" w:after="0" w:afterAutospacing="0"/>
        <w:outlineLvl w:val="0"/>
        <w:rPr>
          <w:rFonts w:hint="eastAsia" w:ascii="仿宋" w:hAnsi="仿宋" w:eastAsia="仿宋" w:cs="仿宋"/>
          <w:sz w:val="24"/>
          <w:szCs w:val="24"/>
          <w:highlight w:val="none"/>
        </w:rPr>
      </w:pPr>
      <w:bookmarkStart w:id="15" w:name="_Toc11029"/>
      <w:r>
        <w:rPr>
          <w:rStyle w:val="19"/>
          <w:rFonts w:hint="eastAsia" w:ascii="仿宋" w:hAnsi="仿宋" w:eastAsia="仿宋" w:cs="仿宋"/>
          <w:sz w:val="24"/>
          <w:szCs w:val="24"/>
          <w:highlight w:val="none"/>
        </w:rPr>
        <w:t>评标分值组成</w:t>
      </w:r>
      <w:bookmarkEnd w:id="15"/>
    </w:p>
    <w:tbl>
      <w:tblPr>
        <w:tblStyle w:val="16"/>
        <w:tblW w:w="9201"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834"/>
        <w:gridCol w:w="4970"/>
        <w:gridCol w:w="2129"/>
        <w:gridCol w:w="1268"/>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834"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4970"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评审步骤</w:t>
            </w:r>
          </w:p>
        </w:tc>
        <w:tc>
          <w:tcPr>
            <w:tcW w:w="2129"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是否报价评审</w:t>
            </w:r>
          </w:p>
        </w:tc>
        <w:tc>
          <w:tcPr>
            <w:tcW w:w="1268"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分值（分）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资格性审查</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0</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符合性审查</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0</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3</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商务评审</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45</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4</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技术评审</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否</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35</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5</w:t>
            </w:r>
          </w:p>
        </w:tc>
        <w:tc>
          <w:tcPr>
            <w:tcW w:w="497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报价评审</w:t>
            </w:r>
          </w:p>
        </w:tc>
        <w:tc>
          <w:tcPr>
            <w:tcW w:w="212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是</w:t>
            </w:r>
          </w:p>
        </w:tc>
        <w:tc>
          <w:tcPr>
            <w:tcW w:w="0" w:type="auto"/>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20</w:t>
            </w:r>
          </w:p>
        </w:tc>
      </w:tr>
    </w:tbl>
    <w:p>
      <w:pPr>
        <w:pStyle w:val="14"/>
        <w:spacing w:before="0" w:beforeAutospacing="0" w:after="0" w:afterAutospacing="0"/>
        <w:rPr>
          <w:rFonts w:hint="eastAsia" w:ascii="仿宋" w:hAnsi="仿宋" w:eastAsia="仿宋" w:cs="仿宋"/>
          <w:sz w:val="24"/>
          <w:szCs w:val="24"/>
          <w:highlight w:val="none"/>
        </w:rPr>
      </w:pPr>
    </w:p>
    <w:p>
      <w:pPr>
        <w:pStyle w:val="11"/>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pStyle w:val="14"/>
        <w:spacing w:before="0" w:beforeAutospacing="0" w:after="0" w:afterAutospacing="0"/>
        <w:rPr>
          <w:rFonts w:hint="eastAsia" w:ascii="仿宋" w:hAnsi="仿宋" w:eastAsia="仿宋" w:cs="仿宋"/>
          <w:sz w:val="24"/>
          <w:szCs w:val="24"/>
          <w:highlight w:val="none"/>
        </w:rPr>
      </w:pPr>
      <w:r>
        <w:rPr>
          <w:rStyle w:val="19"/>
          <w:rFonts w:hint="eastAsia" w:ascii="仿宋" w:hAnsi="仿宋" w:eastAsia="仿宋" w:cs="仿宋"/>
          <w:sz w:val="24"/>
          <w:szCs w:val="24"/>
          <w:highlight w:val="none"/>
        </w:rPr>
        <w:t>资格性审查</w:t>
      </w:r>
    </w:p>
    <w:tbl>
      <w:tblPr>
        <w:tblStyle w:val="16"/>
        <w:tblW w:w="10057"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462"/>
        <w:gridCol w:w="2354"/>
        <w:gridCol w:w="7241"/>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line="276"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2354"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评审因素</w:t>
            </w:r>
          </w:p>
        </w:tc>
        <w:tc>
          <w:tcPr>
            <w:tcW w:w="7241"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评审标准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具有独立承担民事责任的能力</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具体要求：提供法人或者其他组织的营业执照等证明文件 (有效的工商营业执照副本、 组织机构 代码证副本和税务登记证副本，或多证合一的营业执照) ，自然人的身份证明(复印件加盖投标单位公章)；</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具有良好的商业信誉和健全的财务会计制度</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具体要求：提供2023年度经第三方审计的财务审计报告，新成立的公司可提供基本存款账户开户银行出具的资信证明(加盖供应商公章)；</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val="en-US" w:eastAsia="zh-CN" w:bidi="ar"/>
              </w:rPr>
              <w:t>3</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具有履行合同所必需的设备和专业技术能力</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具体要求：提供具备履行合同所必需的设备和专业技术能力的承诺函（提供承诺函加盖公章）；</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4</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有依法缴纳税收和社会保障资金的良好记录</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具体要求：提供2024年至今任意一个月依法缴纳税收（非纳税组织或纳税零申报的投标供应商提供相关佐证证明材料）的证明材料和提供2024年至今任意一个月依法缴纳社会保障资金的证明材料；新成立不满一个月的投标供应商提供依法缴纳税收和社会保障金的书面承诺，如不需缴纳的，需出具有效的证明材料；</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5</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rPr>
              <w:t>参加政府采购活动前三</w:t>
            </w:r>
            <w:r>
              <w:rPr>
                <w:rFonts w:hint="default" w:ascii="仿宋" w:hAnsi="仿宋" w:eastAsia="仿宋" w:cs="仿宋"/>
                <w:sz w:val="24"/>
                <w:szCs w:val="24"/>
                <w:lang w:val="en-US" w:eastAsia="zh-CN"/>
              </w:rPr>
              <w:t>参加</w:t>
            </w:r>
            <w:r>
              <w:rPr>
                <w:rFonts w:hint="eastAsia" w:ascii="仿宋" w:hAnsi="仿宋" w:eastAsia="仿宋" w:cs="仿宋"/>
                <w:sz w:val="24"/>
                <w:szCs w:val="24"/>
                <w:lang w:val="en-US" w:eastAsia="zh-CN"/>
              </w:rPr>
              <w:t>本次比选</w:t>
            </w:r>
            <w:r>
              <w:rPr>
                <w:rFonts w:hint="default" w:ascii="仿宋" w:hAnsi="仿宋" w:eastAsia="仿宋" w:cs="仿宋"/>
                <w:sz w:val="24"/>
                <w:szCs w:val="24"/>
                <w:lang w:val="en-US" w:eastAsia="zh-CN"/>
              </w:rPr>
              <w:t>活动前三年内,在经营活动中没有重大违法记录</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（提供承诺函加盖公章）；</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6</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法律、行政法规规定的其他条件</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根据《财政部关于在政府采购活动中查询及使用信用记录有关问题的通知》（财库〔2016〕125 号）规定，本项目供应商的信用记录作为供应商资格审查的重要依据。对列入失信被执行人、税收违法黑名单、政府采购严重违法失信行为记录名单的供应商，拒绝其参与投标。提供：在“信用中国”信用服务栏查询供应商 “失信被执行人”、“重大税收违法失信主体”截图；在“中国政府采购网”政府采购严重违法失信行为记录名单栏查询供应商截图，查询时间应为获取采购文件当日至开标前一天的任一时间；截图清晰完整。</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7</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特殊资格要求</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无</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46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8</w:t>
            </w:r>
          </w:p>
        </w:tc>
        <w:tc>
          <w:tcPr>
            <w:tcW w:w="2354"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联合体投标</w:t>
            </w:r>
          </w:p>
        </w:tc>
        <w:tc>
          <w:tcPr>
            <w:tcW w:w="724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不能为联合体投标</w:t>
            </w:r>
          </w:p>
        </w:tc>
      </w:tr>
    </w:tbl>
    <w:p>
      <w:pPr>
        <w:pStyle w:val="11"/>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pPr>
        <w:pStyle w:val="14"/>
        <w:spacing w:before="0" w:beforeAutospacing="0" w:after="0" w:afterAutospacing="0"/>
        <w:rPr>
          <w:rFonts w:hint="eastAsia" w:ascii="仿宋" w:hAnsi="仿宋" w:eastAsia="仿宋" w:cs="仿宋"/>
          <w:sz w:val="24"/>
          <w:szCs w:val="24"/>
          <w:highlight w:val="none"/>
        </w:rPr>
      </w:pPr>
      <w:r>
        <w:rPr>
          <w:rStyle w:val="19"/>
          <w:rFonts w:hint="eastAsia" w:ascii="仿宋" w:hAnsi="仿宋" w:eastAsia="仿宋" w:cs="仿宋"/>
          <w:sz w:val="24"/>
          <w:szCs w:val="24"/>
          <w:highlight w:val="none"/>
        </w:rPr>
        <w:t>符合性审查</w:t>
      </w:r>
    </w:p>
    <w:tbl>
      <w:tblPr>
        <w:tblStyle w:val="16"/>
        <w:tblW w:w="9923"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588"/>
        <w:gridCol w:w="5819"/>
        <w:gridCol w:w="3516"/>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line="276"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5819" w:type="dxa"/>
            <w:tcBorders>
              <w:top w:val="outset" w:color="auto" w:sz="6" w:space="0"/>
              <w:left w:val="outset" w:color="auto" w:sz="6" w:space="0"/>
              <w:bottom w:val="outset" w:color="auto" w:sz="6" w:space="0"/>
              <w:right w:val="outset" w:color="auto" w:sz="6" w:space="0"/>
            </w:tcBorders>
            <w:vAlign w:val="center"/>
          </w:tcPr>
          <w:p>
            <w:pPr>
              <w:wordWrap w:val="0"/>
              <w:spacing w:line="276"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评审因素</w:t>
            </w:r>
          </w:p>
        </w:tc>
        <w:tc>
          <w:tcPr>
            <w:tcW w:w="3516" w:type="dxa"/>
            <w:tcBorders>
              <w:top w:val="outset" w:color="auto" w:sz="6" w:space="0"/>
              <w:left w:val="outset" w:color="auto" w:sz="6" w:space="0"/>
              <w:bottom w:val="outset" w:color="auto" w:sz="6" w:space="0"/>
              <w:right w:val="outset" w:color="auto" w:sz="6" w:space="0"/>
            </w:tcBorders>
            <w:vAlign w:val="center"/>
          </w:tcPr>
          <w:p>
            <w:pPr>
              <w:wordWrap w:val="0"/>
              <w:spacing w:line="276"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评审标准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w:t>
            </w:r>
          </w:p>
        </w:tc>
        <w:tc>
          <w:tcPr>
            <w:tcW w:w="581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3516"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与营业执照。</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2</w:t>
            </w:r>
          </w:p>
        </w:tc>
        <w:tc>
          <w:tcPr>
            <w:tcW w:w="581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投标函签字盖章</w:t>
            </w:r>
          </w:p>
        </w:tc>
        <w:tc>
          <w:tcPr>
            <w:tcW w:w="3516"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有法定代表人或其委托代理人签字(或盖章)并加盖单位章</w:t>
            </w:r>
            <w:r>
              <w:rPr>
                <w:rFonts w:hint="eastAsia" w:ascii="仿宋" w:hAnsi="仿宋" w:eastAsia="仿宋" w:cs="仿宋"/>
                <w:sz w:val="24"/>
                <w:szCs w:val="24"/>
                <w:highlight w:val="none"/>
                <w:lang w:eastAsia="zh-CN"/>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3</w:t>
            </w:r>
          </w:p>
        </w:tc>
        <w:tc>
          <w:tcPr>
            <w:tcW w:w="581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投标报价</w:t>
            </w:r>
          </w:p>
        </w:tc>
        <w:tc>
          <w:tcPr>
            <w:tcW w:w="3516"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符合比选文件要求</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4</w:t>
            </w:r>
          </w:p>
        </w:tc>
        <w:tc>
          <w:tcPr>
            <w:tcW w:w="581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项目联系人情况</w:t>
            </w:r>
          </w:p>
        </w:tc>
        <w:tc>
          <w:tcPr>
            <w:tcW w:w="3516"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提供公司的专项联系人及联系电话，并承诺接比选人通知后3小时内响应，并按照比选人要求达到指定地点。</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bidi="ar"/>
              </w:rPr>
              <w:t>5</w:t>
            </w:r>
          </w:p>
        </w:tc>
        <w:tc>
          <w:tcPr>
            <w:tcW w:w="581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没有处于被责令停业、吊销营业执照的状态</w:t>
            </w:r>
          </w:p>
        </w:tc>
        <w:tc>
          <w:tcPr>
            <w:tcW w:w="3516"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（提供承诺函加盖公章）</w:t>
            </w:r>
            <w:r>
              <w:rPr>
                <w:rFonts w:hint="eastAsia" w:ascii="仿宋" w:hAnsi="仿宋" w:eastAsia="仿宋" w:cs="仿宋"/>
                <w:sz w:val="24"/>
                <w:szCs w:val="24"/>
                <w:highlight w:val="none"/>
                <w:lang w:eastAsia="zh-CN"/>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bidi="ar"/>
              </w:rPr>
              <w:t>6</w:t>
            </w:r>
          </w:p>
        </w:tc>
        <w:tc>
          <w:tcPr>
            <w:tcW w:w="581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在最近三年内没有出现串标、围标、骗标、严重违约、重大安全事故或工程质量问题（重大工程质量问题以建设行政主管部门书面认定为准）。</w:t>
            </w:r>
          </w:p>
        </w:tc>
        <w:tc>
          <w:tcPr>
            <w:tcW w:w="3516"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（提供承诺函加盖公章）</w:t>
            </w:r>
            <w:r>
              <w:rPr>
                <w:rFonts w:hint="eastAsia" w:ascii="仿宋" w:hAnsi="仿宋" w:eastAsia="仿宋" w:cs="仿宋"/>
                <w:sz w:val="24"/>
                <w:szCs w:val="24"/>
                <w:highlight w:val="none"/>
                <w:lang w:eastAsia="zh-CN"/>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7</w:t>
            </w:r>
          </w:p>
        </w:tc>
        <w:tc>
          <w:tcPr>
            <w:tcW w:w="581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没有处于财产财产被接管、冻结、查封（作为债权人在诉讼中提供财产保全担保的除外）、破产的状态</w:t>
            </w:r>
          </w:p>
        </w:tc>
        <w:tc>
          <w:tcPr>
            <w:tcW w:w="3516"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rPr>
              <w:t>（提供承诺函加盖公章）</w:t>
            </w:r>
            <w:r>
              <w:rPr>
                <w:rFonts w:hint="eastAsia" w:ascii="仿宋" w:hAnsi="仿宋" w:eastAsia="仿宋" w:cs="仿宋"/>
                <w:sz w:val="24"/>
                <w:szCs w:val="24"/>
                <w:highlight w:val="none"/>
                <w:lang w:eastAsia="zh-CN"/>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8</w:t>
            </w:r>
          </w:p>
        </w:tc>
        <w:tc>
          <w:tcPr>
            <w:tcW w:w="581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在最近三年内，投标人或其法定代表人没有司法机关或纪检监察机关已书面认定的行贿记录。</w:t>
            </w:r>
          </w:p>
        </w:tc>
        <w:tc>
          <w:tcPr>
            <w:tcW w:w="3516"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4"/>
                <w:szCs w:val="24"/>
                <w:highlight w:val="none"/>
                <w:lang w:bidi="ar"/>
              </w:rPr>
            </w:pPr>
            <w:r>
              <w:rPr>
                <w:rFonts w:hint="eastAsia" w:ascii="仿宋" w:hAnsi="仿宋" w:eastAsia="仿宋" w:cs="仿宋"/>
                <w:sz w:val="24"/>
                <w:szCs w:val="24"/>
                <w:highlight w:val="none"/>
              </w:rPr>
              <w:t>（提供承诺函加盖公章）</w:t>
            </w:r>
            <w:r>
              <w:rPr>
                <w:rFonts w:hint="eastAsia" w:ascii="仿宋" w:hAnsi="仿宋" w:eastAsia="仿宋" w:cs="仿宋"/>
                <w:sz w:val="24"/>
                <w:szCs w:val="24"/>
                <w:highlight w:val="none"/>
                <w:lang w:eastAsia="zh-CN"/>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9</w:t>
            </w:r>
          </w:p>
        </w:tc>
        <w:tc>
          <w:tcPr>
            <w:tcW w:w="581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未因不良行为曾被比选人纳入黑名单且处罚期未过的</w:t>
            </w:r>
          </w:p>
        </w:tc>
        <w:tc>
          <w:tcPr>
            <w:tcW w:w="3516"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4"/>
                <w:szCs w:val="24"/>
                <w:highlight w:val="none"/>
                <w:lang w:bidi="ar"/>
              </w:rPr>
            </w:pPr>
            <w:r>
              <w:rPr>
                <w:rFonts w:hint="eastAsia" w:ascii="仿宋" w:hAnsi="仿宋" w:eastAsia="仿宋" w:cs="仿宋"/>
                <w:sz w:val="24"/>
                <w:szCs w:val="24"/>
                <w:highlight w:val="none"/>
              </w:rPr>
              <w:t>（提供承诺函加盖公章）</w:t>
            </w:r>
            <w:r>
              <w:rPr>
                <w:rFonts w:hint="eastAsia" w:ascii="仿宋" w:hAnsi="仿宋" w:eastAsia="仿宋" w:cs="仿宋"/>
                <w:sz w:val="24"/>
                <w:szCs w:val="24"/>
                <w:highlight w:val="none"/>
                <w:lang w:eastAsia="zh-CN"/>
              </w:rPr>
              <w:t>。</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588"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10</w:t>
            </w:r>
          </w:p>
        </w:tc>
        <w:tc>
          <w:tcPr>
            <w:tcW w:w="5819"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sz w:val="24"/>
                <w:szCs w:val="24"/>
                <w:highlight w:val="none"/>
                <w:lang w:bidi="ar"/>
              </w:rPr>
            </w:pPr>
            <w:r>
              <w:rPr>
                <w:rFonts w:hint="eastAsia" w:ascii="仿宋" w:hAnsi="仿宋" w:eastAsia="仿宋" w:cs="仿宋"/>
                <w:sz w:val="24"/>
                <w:szCs w:val="24"/>
                <w:highlight w:val="none"/>
                <w:lang w:bidi="ar"/>
              </w:rPr>
              <w:t>不得无正当理由放弃中标或拒绝履行合同</w:t>
            </w:r>
          </w:p>
        </w:tc>
        <w:tc>
          <w:tcPr>
            <w:tcW w:w="3516"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rPr>
                <w:rFonts w:hint="eastAsia" w:ascii="仿宋" w:hAnsi="仿宋" w:eastAsia="仿宋" w:cs="仿宋"/>
                <w:sz w:val="24"/>
                <w:szCs w:val="24"/>
                <w:highlight w:val="none"/>
                <w:lang w:eastAsia="zh-CN" w:bidi="ar"/>
              </w:rPr>
            </w:pPr>
            <w:r>
              <w:rPr>
                <w:rFonts w:hint="eastAsia" w:ascii="仿宋" w:hAnsi="仿宋" w:eastAsia="仿宋" w:cs="仿宋"/>
                <w:sz w:val="24"/>
                <w:szCs w:val="24"/>
                <w:highlight w:val="none"/>
              </w:rPr>
              <w:t>（提供承诺函加盖公章）</w:t>
            </w:r>
            <w:r>
              <w:rPr>
                <w:rFonts w:hint="eastAsia" w:ascii="仿宋" w:hAnsi="仿宋" w:eastAsia="仿宋" w:cs="仿宋"/>
                <w:sz w:val="24"/>
                <w:szCs w:val="24"/>
                <w:highlight w:val="none"/>
                <w:lang w:eastAsia="zh-CN"/>
              </w:rPr>
              <w:t>。</w:t>
            </w:r>
          </w:p>
        </w:tc>
      </w:tr>
    </w:tbl>
    <w:p>
      <w:pPr>
        <w:pStyle w:val="14"/>
        <w:spacing w:before="0" w:beforeAutospacing="0" w:after="0" w:afterAutospacing="0"/>
        <w:rPr>
          <w:rStyle w:val="19"/>
          <w:rFonts w:hint="eastAsia" w:ascii="仿宋" w:hAnsi="仿宋" w:eastAsia="仿宋" w:cs="仿宋"/>
          <w:sz w:val="24"/>
          <w:szCs w:val="24"/>
          <w:highlight w:val="none"/>
        </w:rPr>
      </w:pPr>
    </w:p>
    <w:p>
      <w:pPr>
        <w:pStyle w:val="14"/>
        <w:spacing w:before="0" w:beforeAutospacing="0" w:after="0" w:afterAutospacing="0"/>
        <w:rPr>
          <w:rFonts w:hint="eastAsia" w:ascii="仿宋" w:hAnsi="仿宋" w:eastAsia="仿宋" w:cs="仿宋"/>
          <w:sz w:val="24"/>
          <w:szCs w:val="24"/>
          <w:highlight w:val="none"/>
        </w:rPr>
      </w:pPr>
    </w:p>
    <w:p>
      <w:pPr>
        <w:rPr>
          <w:rStyle w:val="19"/>
          <w:rFonts w:hint="eastAsia" w:ascii="仿宋" w:hAnsi="仿宋" w:eastAsia="仿宋" w:cs="仿宋"/>
          <w:sz w:val="24"/>
          <w:szCs w:val="24"/>
          <w:highlight w:val="none"/>
        </w:rPr>
      </w:pPr>
      <w:r>
        <w:rPr>
          <w:rStyle w:val="19"/>
          <w:rFonts w:hint="eastAsia" w:ascii="仿宋" w:hAnsi="仿宋" w:eastAsia="仿宋" w:cs="仿宋"/>
          <w:sz w:val="24"/>
          <w:szCs w:val="24"/>
          <w:highlight w:val="none"/>
        </w:rPr>
        <w:br w:type="page"/>
      </w:r>
    </w:p>
    <w:p>
      <w:pPr>
        <w:pStyle w:val="14"/>
        <w:spacing w:before="0" w:beforeAutospacing="0" w:after="0" w:afterAutospacing="0"/>
        <w:rPr>
          <w:rFonts w:hint="eastAsia" w:ascii="仿宋" w:hAnsi="仿宋" w:eastAsia="仿宋" w:cs="仿宋"/>
          <w:sz w:val="24"/>
          <w:szCs w:val="24"/>
          <w:highlight w:val="none"/>
        </w:rPr>
      </w:pPr>
      <w:r>
        <w:rPr>
          <w:rStyle w:val="19"/>
          <w:rFonts w:hint="eastAsia" w:ascii="仿宋" w:hAnsi="仿宋" w:eastAsia="仿宋" w:cs="仿宋"/>
          <w:sz w:val="24"/>
          <w:szCs w:val="24"/>
          <w:highlight w:val="none"/>
        </w:rPr>
        <w:t>商务评审</w:t>
      </w:r>
    </w:p>
    <w:tbl>
      <w:tblPr>
        <w:tblStyle w:val="16"/>
        <w:tblW w:w="10117"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597"/>
        <w:gridCol w:w="1810"/>
        <w:gridCol w:w="7037"/>
        <w:gridCol w:w="673"/>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597"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810"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评审因素</w:t>
            </w:r>
          </w:p>
        </w:tc>
        <w:tc>
          <w:tcPr>
            <w:tcW w:w="7037"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评审标准</w:t>
            </w:r>
          </w:p>
        </w:tc>
        <w:tc>
          <w:tcPr>
            <w:tcW w:w="67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分值</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648" w:hRule="atLeast"/>
          <w:jc w:val="center"/>
        </w:trPr>
        <w:tc>
          <w:tcPr>
            <w:tcW w:w="597"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jc w:val="center"/>
              <w:rPr>
                <w:rFonts w:hint="eastAsia" w:ascii="仿宋" w:hAnsi="仿宋" w:eastAsia="仿宋" w:cs="仿宋"/>
                <w:b/>
                <w:bCs/>
                <w:sz w:val="24"/>
                <w:szCs w:val="24"/>
                <w:highlight w:val="none"/>
                <w:lang w:val="en-US" w:eastAsia="zh-CN"/>
              </w:rPr>
            </w:pPr>
            <w:r>
              <w:rPr>
                <w:rFonts w:hint="eastAsia" w:ascii="仿宋" w:hAnsi="仿宋" w:eastAsia="仿宋" w:cs="仿宋"/>
                <w:b w:val="0"/>
                <w:bCs w:val="0"/>
                <w:sz w:val="24"/>
                <w:szCs w:val="24"/>
                <w:highlight w:val="none"/>
                <w:lang w:val="en-US" w:eastAsia="zh-CN"/>
              </w:rPr>
              <w:t>1</w:t>
            </w:r>
          </w:p>
        </w:tc>
        <w:tc>
          <w:tcPr>
            <w:tcW w:w="1810"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b/>
                <w:bCs/>
                <w:sz w:val="24"/>
                <w:szCs w:val="24"/>
                <w:highlight w:val="none"/>
                <w:lang w:val="en-US" w:eastAsia="zh-CN" w:bidi="ar"/>
              </w:rPr>
            </w:pPr>
            <w:r>
              <w:rPr>
                <w:rFonts w:hint="eastAsia" w:ascii="仿宋" w:hAnsi="仿宋" w:eastAsia="仿宋" w:cs="仿宋"/>
                <w:sz w:val="24"/>
                <w:szCs w:val="24"/>
                <w:highlight w:val="none"/>
                <w:lang w:val="en-US" w:eastAsia="zh-CN" w:bidi="ar"/>
              </w:rPr>
              <w:t>项目负责人</w:t>
            </w:r>
          </w:p>
        </w:tc>
        <w:tc>
          <w:tcPr>
            <w:tcW w:w="7037" w:type="dxa"/>
            <w:tcBorders>
              <w:top w:val="outset" w:color="auto" w:sz="6" w:space="0"/>
              <w:left w:val="outset" w:color="auto" w:sz="6" w:space="0"/>
              <w:bottom w:val="outset" w:color="auto" w:sz="6" w:space="0"/>
              <w:right w:val="outset" w:color="auto" w:sz="6" w:space="0"/>
            </w:tcBorders>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1、每具有一个专业的中级职称证得1分，高级职称得2分，本项满分8分。</w:t>
            </w:r>
          </w:p>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2、每具有一个注册证书得4分，本项满分12分，注册证书的注册单位须与申请比选人的名称一致。</w:t>
            </w:r>
          </w:p>
          <w:p>
            <w:pPr>
              <w:rPr>
                <w:rFonts w:hint="eastAsia" w:ascii="仿宋" w:hAnsi="仿宋" w:eastAsia="仿宋" w:cs="仿宋"/>
                <w:b/>
                <w:bCs/>
                <w:sz w:val="24"/>
                <w:szCs w:val="24"/>
                <w:highlight w:val="none"/>
                <w:lang w:bidi="ar"/>
              </w:rPr>
            </w:pPr>
            <w:r>
              <w:rPr>
                <w:rFonts w:hint="eastAsia" w:ascii="仿宋" w:hAnsi="仿宋" w:eastAsia="仿宋" w:cs="仿宋"/>
                <w:sz w:val="24"/>
                <w:szCs w:val="24"/>
                <w:highlight w:val="none"/>
                <w:lang w:val="en-US"/>
              </w:rPr>
              <w:t>未提供或提供不全的得 0 分。（应附身份证</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rPr>
              <w:t>职称证、</w:t>
            </w:r>
            <w:r>
              <w:rPr>
                <w:rFonts w:hint="eastAsia" w:ascii="仿宋" w:hAnsi="仿宋" w:eastAsia="仿宋" w:cs="仿宋"/>
                <w:sz w:val="24"/>
                <w:szCs w:val="24"/>
                <w:highlight w:val="none"/>
                <w:lang w:val="en-US" w:eastAsia="zh-CN"/>
              </w:rPr>
              <w:t>注册证书、</w:t>
            </w:r>
            <w:r>
              <w:rPr>
                <w:rFonts w:hint="eastAsia" w:ascii="仿宋" w:hAnsi="仿宋" w:eastAsia="仿宋" w:cs="仿宋"/>
                <w:sz w:val="24"/>
                <w:szCs w:val="24"/>
                <w:highlight w:val="none"/>
                <w:lang w:val="en-US"/>
              </w:rPr>
              <w:t>2024年任意</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val="en-US"/>
              </w:rPr>
              <w:t>个月社保扫描件</w:t>
            </w:r>
            <w:r>
              <w:rPr>
                <w:rFonts w:hint="eastAsia" w:ascii="仿宋" w:hAnsi="仿宋" w:eastAsia="仿宋" w:cs="仿宋"/>
                <w:sz w:val="24"/>
                <w:szCs w:val="24"/>
                <w:highlight w:val="none"/>
                <w:lang w:val="en-US" w:eastAsia="zh-CN"/>
              </w:rPr>
              <w:t>加盖公章</w:t>
            </w:r>
            <w:r>
              <w:rPr>
                <w:rFonts w:hint="eastAsia" w:ascii="仿宋" w:hAnsi="仿宋" w:eastAsia="仿宋" w:cs="仿宋"/>
                <w:sz w:val="24"/>
                <w:szCs w:val="24"/>
                <w:highlight w:val="none"/>
                <w:lang w:val="en-US"/>
              </w:rPr>
              <w:t>。未按要求提供以上佐证资料的计0分）。</w:t>
            </w:r>
          </w:p>
        </w:tc>
        <w:tc>
          <w:tcPr>
            <w:tcW w:w="673"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 w:hAnsi="仿宋" w:eastAsia="仿宋" w:cs="仿宋"/>
                <w:b/>
                <w:bCs/>
                <w:sz w:val="24"/>
                <w:szCs w:val="24"/>
                <w:highlight w:val="none"/>
                <w:lang w:val="en-US" w:eastAsia="zh-CN" w:bidi="ar"/>
              </w:rPr>
            </w:pPr>
            <w:r>
              <w:rPr>
                <w:rFonts w:hint="eastAsia" w:ascii="仿宋" w:hAnsi="仿宋" w:eastAsia="仿宋" w:cs="仿宋"/>
                <w:b w:val="0"/>
                <w:bCs w:val="0"/>
                <w:sz w:val="24"/>
                <w:szCs w:val="24"/>
                <w:highlight w:val="none"/>
                <w:lang w:val="en-US" w:eastAsia="zh-CN" w:bidi="ar"/>
              </w:rPr>
              <w:t>20分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2</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项目组成员</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项目组成员具有招标代理能力的考核证书或证明材料的得1分，本项满分5分，一人多证不重复计分。</w:t>
            </w:r>
          </w:p>
          <w:p>
            <w:pP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（应附身份证</w:t>
            </w:r>
            <w:r>
              <w:rPr>
                <w:rFonts w:hint="eastAsia" w:ascii="仿宋" w:hAnsi="仿宋" w:eastAsia="仿宋" w:cs="仿宋"/>
                <w:sz w:val="24"/>
                <w:szCs w:val="24"/>
                <w:highlight w:val="none"/>
                <w:lang w:val="en-US" w:eastAsia="zh-CN"/>
              </w:rPr>
              <w:t>、招标代理能力的考核证书或证明材料</w:t>
            </w:r>
            <w:r>
              <w:rPr>
                <w:rFonts w:hint="eastAsia" w:ascii="仿宋" w:hAnsi="仿宋" w:eastAsia="仿宋" w:cs="仿宋"/>
                <w:sz w:val="24"/>
                <w:szCs w:val="24"/>
                <w:highlight w:val="none"/>
                <w:lang w:val="en-US"/>
              </w:rPr>
              <w:t>。未按要求提供以上佐证资料的计0分）。</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5分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3</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业绩</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申请比选人自2021年1月1日（以签订时间为准）至今每提供一个为银行单位提供招标代理服务的得2分，本项满分12分  。</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注1：本项满分为12分，提供数量最高可提供8份，须提供委托证明（不限于合同、委托协议、委托书等）或中标通知书的复印件/扫描件并加盖公章。</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注2：提供同一家银行及其分支机构（分公司/分行/支行）算一个单位。</w:t>
            </w:r>
          </w:p>
          <w:p>
            <w:pPr>
              <w:pStyle w:val="25"/>
              <w:ind w:left="0" w:leftChars="0" w:firstLine="0" w:firstLineChars="0"/>
              <w:rPr>
                <w:rFonts w:hint="default"/>
                <w:lang w:val="en-US" w:eastAsia="zh-CN"/>
              </w:rPr>
            </w:pPr>
            <w:r>
              <w:rPr>
                <w:rFonts w:hint="eastAsia" w:ascii="仿宋" w:hAnsi="仿宋" w:eastAsia="仿宋" w:cs="仿宋"/>
                <w:sz w:val="24"/>
                <w:szCs w:val="24"/>
                <w:highlight w:val="none"/>
                <w:lang w:val="en-US" w:eastAsia="zh-CN"/>
              </w:rPr>
              <w:t>注3 ：招标代理的类别分为工程、服务和货物，同一家银行及其分支机构（分公司/分行/支行）的业绩同一类别只算一个业绩。</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12分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4</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资质</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申请比选人具有行政主管部门颁发的房屋建筑工程监理乙级资质证书得1分，具有甲级及以上资质证书得3分，本项满分3分</w:t>
            </w:r>
          </w:p>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rPr>
              <w:t>（应附</w:t>
            </w:r>
            <w:r>
              <w:rPr>
                <w:rFonts w:hint="eastAsia" w:ascii="仿宋" w:hAnsi="仿宋" w:eastAsia="仿宋" w:cs="仿宋"/>
                <w:sz w:val="24"/>
                <w:szCs w:val="24"/>
                <w:highlight w:val="none"/>
                <w:lang w:val="en-US" w:eastAsia="zh-CN"/>
              </w:rPr>
              <w:t>资质证书的复印件或扫描件加盖公章</w:t>
            </w:r>
            <w:r>
              <w:rPr>
                <w:rFonts w:hint="eastAsia" w:ascii="仿宋" w:hAnsi="仿宋" w:eastAsia="仿宋" w:cs="仿宋"/>
                <w:sz w:val="24"/>
                <w:szCs w:val="24"/>
                <w:highlight w:val="none"/>
                <w:lang w:val="en-US"/>
              </w:rPr>
              <w:t>。未按要求提供以上佐证资料的计0分）</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3分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0" w:type="auto"/>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5</w:t>
            </w:r>
          </w:p>
        </w:tc>
        <w:tc>
          <w:tcPr>
            <w:tcW w:w="18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其他</w:t>
            </w:r>
          </w:p>
        </w:tc>
        <w:tc>
          <w:tcPr>
            <w:tcW w:w="7037"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申请比选人每提供一个一级及以上注册造价工程师得1分，满分5分。</w:t>
            </w:r>
          </w:p>
          <w:p>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rPr>
              <w:t>应附身份证</w:t>
            </w:r>
            <w:r>
              <w:rPr>
                <w:rFonts w:hint="eastAsia" w:ascii="仿宋" w:hAnsi="仿宋" w:eastAsia="仿宋" w:cs="仿宋"/>
                <w:sz w:val="24"/>
                <w:szCs w:val="24"/>
                <w:highlight w:val="none"/>
                <w:lang w:val="en-US" w:eastAsia="zh-CN"/>
              </w:rPr>
              <w:t>、注册证书（注册证书的注册单位须与申请比选人的名称一致）</w:t>
            </w:r>
            <w:r>
              <w:rPr>
                <w:rFonts w:hint="eastAsia" w:ascii="仿宋" w:hAnsi="仿宋" w:eastAsia="仿宋" w:cs="仿宋"/>
                <w:sz w:val="24"/>
                <w:szCs w:val="24"/>
                <w:highlight w:val="none"/>
                <w:lang w:val="en-US"/>
              </w:rPr>
              <w:t>扫描件</w:t>
            </w:r>
            <w:r>
              <w:rPr>
                <w:rFonts w:hint="eastAsia" w:ascii="仿宋" w:hAnsi="仿宋" w:eastAsia="仿宋" w:cs="仿宋"/>
                <w:sz w:val="24"/>
                <w:szCs w:val="24"/>
                <w:highlight w:val="none"/>
                <w:lang w:val="en-US" w:eastAsia="zh-CN"/>
              </w:rPr>
              <w:t>加盖公章</w:t>
            </w:r>
            <w:r>
              <w:rPr>
                <w:rFonts w:hint="eastAsia" w:ascii="仿宋" w:hAnsi="仿宋" w:eastAsia="仿宋" w:cs="仿宋"/>
                <w:sz w:val="24"/>
                <w:szCs w:val="24"/>
                <w:highlight w:val="none"/>
                <w:lang w:val="en-US"/>
              </w:rPr>
              <w:t>。未按要求提供以上佐证资料的计0分）。</w:t>
            </w:r>
          </w:p>
        </w:tc>
        <w:tc>
          <w:tcPr>
            <w:tcW w:w="673"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5分</w:t>
            </w:r>
          </w:p>
        </w:tc>
      </w:tr>
    </w:tbl>
    <w:p>
      <w:pPr>
        <w:rPr>
          <w:rStyle w:val="19"/>
          <w:rFonts w:hint="eastAsia" w:ascii="仿宋" w:hAnsi="仿宋" w:eastAsia="仿宋" w:cs="仿宋"/>
          <w:sz w:val="24"/>
          <w:szCs w:val="24"/>
          <w:highlight w:val="none"/>
        </w:rPr>
      </w:pPr>
      <w:r>
        <w:rPr>
          <w:rStyle w:val="19"/>
          <w:rFonts w:hint="eastAsia" w:ascii="仿宋" w:hAnsi="仿宋" w:eastAsia="仿宋" w:cs="仿宋"/>
          <w:sz w:val="24"/>
          <w:szCs w:val="24"/>
          <w:highlight w:val="none"/>
        </w:rPr>
        <w:br w:type="page"/>
      </w:r>
    </w:p>
    <w:p>
      <w:pPr>
        <w:pStyle w:val="14"/>
        <w:spacing w:before="0" w:beforeAutospacing="0" w:after="0" w:afterAutospacing="0"/>
        <w:rPr>
          <w:rStyle w:val="19"/>
          <w:rFonts w:hint="eastAsia" w:ascii="仿宋" w:hAnsi="仿宋" w:eastAsia="仿宋" w:cs="仿宋"/>
          <w:sz w:val="24"/>
          <w:szCs w:val="24"/>
          <w:highlight w:val="none"/>
        </w:rPr>
      </w:pPr>
      <w:r>
        <w:rPr>
          <w:rStyle w:val="19"/>
          <w:rFonts w:hint="eastAsia" w:ascii="仿宋" w:hAnsi="仿宋" w:eastAsia="仿宋" w:cs="仿宋"/>
          <w:sz w:val="24"/>
          <w:szCs w:val="24"/>
          <w:highlight w:val="none"/>
        </w:rPr>
        <w:t>技术评审</w:t>
      </w:r>
    </w:p>
    <w:tbl>
      <w:tblPr>
        <w:tblStyle w:val="16"/>
        <w:tblW w:w="10116"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710"/>
        <w:gridCol w:w="3183"/>
        <w:gridCol w:w="5486"/>
        <w:gridCol w:w="737"/>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59" w:hRule="atLeast"/>
          <w:jc w:val="center"/>
        </w:trPr>
        <w:tc>
          <w:tcPr>
            <w:tcW w:w="710"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line="276"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3183"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评审因素</w:t>
            </w:r>
          </w:p>
        </w:tc>
        <w:tc>
          <w:tcPr>
            <w:tcW w:w="5486"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评审标准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分值</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83"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整体服务方案</w:t>
            </w:r>
          </w:p>
        </w:tc>
        <w:tc>
          <w:tcPr>
            <w:tcW w:w="5486" w:type="dxa"/>
            <w:tcBorders>
              <w:top w:val="outset" w:color="auto" w:sz="6" w:space="0"/>
              <w:left w:val="outset" w:color="auto" w:sz="6" w:space="0"/>
              <w:right w:val="outset" w:color="auto" w:sz="6" w:space="0"/>
            </w:tcBorders>
            <w:tcMar>
              <w:left w:w="40" w:type="dxa"/>
              <w:right w:w="40" w:type="dxa"/>
            </w:tcMar>
            <w:vAlign w:val="center"/>
          </w:tcPr>
          <w:p>
            <w:pPr>
              <w:spacing w:line="276"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招标代理服务方案，满分</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分：整体服务方案完整，项目类型全面，流程清晰、实施性强，得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25</w:t>
            </w:r>
            <w:r>
              <w:rPr>
                <w:rFonts w:hint="eastAsia" w:ascii="仿宋" w:hAnsi="仿宋" w:eastAsia="仿宋" w:cs="仿宋"/>
                <w:sz w:val="24"/>
                <w:szCs w:val="24"/>
                <w:highlight w:val="none"/>
              </w:rPr>
              <w:t>分。整体服务方案服务较完整，项目类型较全面，流程较清晰、实施性较强，得</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分。整体服务方案不完整，项目类型不全面，流程不清晰、实施性不强，得0-</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25分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183"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保密措施</w:t>
            </w:r>
          </w:p>
        </w:tc>
        <w:tc>
          <w:tcPr>
            <w:tcW w:w="5486" w:type="dxa"/>
            <w:tcBorders>
              <w:left w:val="outset" w:color="auto" w:sz="6" w:space="0"/>
              <w:right w:val="outset" w:color="auto" w:sz="6" w:space="0"/>
            </w:tcBorders>
            <w:tcMar>
              <w:left w:w="40" w:type="dxa"/>
              <w:right w:w="40" w:type="dxa"/>
            </w:tcMar>
            <w:vAlign w:val="center"/>
          </w:tcPr>
          <w:p>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保密措施，满分5分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保密</w:t>
            </w:r>
            <w:r>
              <w:rPr>
                <w:rFonts w:hint="eastAsia" w:ascii="仿宋" w:hAnsi="仿宋" w:eastAsia="仿宋" w:cs="仿宋"/>
                <w:sz w:val="24"/>
                <w:szCs w:val="24"/>
                <w:highlight w:val="none"/>
              </w:rPr>
              <w:t>措施完善、符合相关质量标准要求的得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基本完善、合理性较差，未完全符合相关标准要求的得2分，偏离或未按相关标准要求进行编制的得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分，缺项得0分。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5分</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spacing w:line="276"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183"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spacing w:line="276" w:lineRule="auto"/>
              <w:jc w:val="center"/>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档案管理措施</w:t>
            </w:r>
          </w:p>
        </w:tc>
        <w:tc>
          <w:tcPr>
            <w:tcW w:w="5486" w:type="dxa"/>
            <w:tcBorders>
              <w:left w:val="outset" w:color="auto" w:sz="6" w:space="0"/>
              <w:right w:val="outset" w:color="auto" w:sz="6" w:space="0"/>
            </w:tcBorders>
            <w:tcMar>
              <w:left w:w="40" w:type="dxa"/>
              <w:right w:w="40" w:type="dxa"/>
            </w:tcMar>
            <w:vAlign w:val="center"/>
          </w:tcPr>
          <w:p>
            <w:pPr>
              <w:spacing w:line="276"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档案管理措施，满分5分</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档案管理错书</w:t>
            </w:r>
            <w:r>
              <w:rPr>
                <w:rFonts w:hint="eastAsia" w:ascii="仿宋" w:hAnsi="仿宋" w:eastAsia="仿宋" w:cs="仿宋"/>
                <w:sz w:val="24"/>
                <w:szCs w:val="24"/>
                <w:highlight w:val="none"/>
              </w:rPr>
              <w:t>完善、符合相关标准要求的得</w:t>
            </w:r>
            <w:r>
              <w:rPr>
                <w:rFonts w:hint="eastAsia" w:ascii="仿宋" w:hAnsi="仿宋" w:eastAsia="仿宋" w:cs="仿宋"/>
                <w:sz w:val="24"/>
                <w:szCs w:val="24"/>
                <w:highlight w:val="none"/>
                <w:lang w:val="en-US" w:eastAsia="zh-CN"/>
              </w:rPr>
              <w:t>3-4</w:t>
            </w:r>
            <w:r>
              <w:rPr>
                <w:rFonts w:hint="eastAsia" w:ascii="仿宋" w:hAnsi="仿宋" w:eastAsia="仿宋" w:cs="仿宋"/>
                <w:sz w:val="24"/>
                <w:szCs w:val="24"/>
                <w:highlight w:val="none"/>
              </w:rPr>
              <w:t>分</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基本完善、合理性较差，未完全符合相关标准要求的得2分，偏离或未按相关标准要求进行编制的得</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分，缺项得0分。</w:t>
            </w:r>
          </w:p>
        </w:tc>
        <w:tc>
          <w:tcPr>
            <w:tcW w:w="737" w:type="dxa"/>
            <w:tcBorders>
              <w:top w:val="outset" w:color="auto" w:sz="6" w:space="0"/>
              <w:left w:val="outset" w:color="auto" w:sz="6" w:space="0"/>
              <w:bottom w:val="outset" w:color="auto" w:sz="6" w:space="0"/>
              <w:right w:val="outset" w:color="auto" w:sz="6" w:space="0"/>
            </w:tcBorders>
            <w:vAlign w:val="center"/>
          </w:tcPr>
          <w:p>
            <w:pPr>
              <w:spacing w:line="276" w:lineRule="auto"/>
              <w:jc w:val="center"/>
              <w:rPr>
                <w:rFonts w:hint="eastAsia"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5分</w:t>
            </w:r>
          </w:p>
        </w:tc>
      </w:tr>
    </w:tbl>
    <w:p>
      <w:pPr>
        <w:rPr>
          <w:rStyle w:val="19"/>
          <w:rFonts w:hint="eastAsia" w:ascii="仿宋" w:hAnsi="仿宋" w:eastAsia="仿宋" w:cs="仿宋"/>
          <w:sz w:val="24"/>
          <w:szCs w:val="24"/>
          <w:highlight w:val="none"/>
        </w:rPr>
      </w:pPr>
    </w:p>
    <w:p>
      <w:pPr>
        <w:rPr>
          <w:rStyle w:val="19"/>
          <w:rFonts w:hint="eastAsia" w:ascii="仿宋" w:hAnsi="仿宋" w:eastAsia="仿宋" w:cs="仿宋"/>
          <w:sz w:val="24"/>
          <w:szCs w:val="24"/>
          <w:highlight w:val="none"/>
        </w:rPr>
      </w:pPr>
      <w:r>
        <w:rPr>
          <w:rStyle w:val="19"/>
          <w:rFonts w:hint="eastAsia" w:ascii="仿宋" w:hAnsi="仿宋" w:eastAsia="仿宋" w:cs="仿宋"/>
          <w:sz w:val="24"/>
          <w:szCs w:val="24"/>
          <w:highlight w:val="none"/>
        </w:rPr>
        <w:br w:type="page"/>
      </w:r>
    </w:p>
    <w:p>
      <w:pPr>
        <w:pStyle w:val="14"/>
        <w:spacing w:before="0" w:beforeAutospacing="0" w:after="0" w:afterAutospacing="0"/>
        <w:rPr>
          <w:rStyle w:val="19"/>
          <w:rFonts w:hint="eastAsia" w:ascii="仿宋" w:hAnsi="仿宋" w:eastAsia="仿宋" w:cs="仿宋"/>
          <w:sz w:val="24"/>
          <w:szCs w:val="24"/>
          <w:highlight w:val="none"/>
        </w:rPr>
      </w:pPr>
      <w:r>
        <w:rPr>
          <w:rStyle w:val="19"/>
          <w:rFonts w:hint="eastAsia" w:ascii="仿宋" w:hAnsi="仿宋" w:eastAsia="仿宋" w:cs="仿宋"/>
          <w:sz w:val="24"/>
          <w:szCs w:val="24"/>
          <w:highlight w:val="none"/>
        </w:rPr>
        <w:t>报价评审</w:t>
      </w:r>
    </w:p>
    <w:tbl>
      <w:tblPr>
        <w:tblStyle w:val="16"/>
        <w:tblW w:w="10243" w:type="dxa"/>
        <w:jc w:val="center"/>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Layout w:type="autofit"/>
        <w:tblCellMar>
          <w:top w:w="0" w:type="dxa"/>
          <w:left w:w="0" w:type="dxa"/>
          <w:bottom w:w="0" w:type="dxa"/>
          <w:right w:w="0" w:type="dxa"/>
        </w:tblCellMar>
      </w:tblPr>
      <w:tblGrid>
        <w:gridCol w:w="710"/>
        <w:gridCol w:w="1701"/>
        <w:gridCol w:w="7052"/>
        <w:gridCol w:w="780"/>
      </w:tblGrid>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59" w:hRule="atLeast"/>
          <w:jc w:val="center"/>
        </w:trPr>
        <w:tc>
          <w:tcPr>
            <w:tcW w:w="710" w:type="dxa"/>
            <w:tcBorders>
              <w:top w:val="outset" w:color="auto" w:sz="6" w:space="0"/>
              <w:left w:val="outset" w:color="auto" w:sz="6" w:space="0"/>
              <w:bottom w:val="outset" w:color="auto" w:sz="6" w:space="0"/>
              <w:right w:val="outset" w:color="auto" w:sz="6" w:space="0"/>
            </w:tcBorders>
            <w:vAlign w:val="center"/>
          </w:tcPr>
          <w:p>
            <w:pPr>
              <w:pStyle w:val="14"/>
              <w:spacing w:before="0" w:beforeAutospacing="0" w:after="0" w:afterAutospacing="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序号</w:t>
            </w:r>
          </w:p>
        </w:tc>
        <w:tc>
          <w:tcPr>
            <w:tcW w:w="1701"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评审因素</w:t>
            </w:r>
          </w:p>
        </w:tc>
        <w:tc>
          <w:tcPr>
            <w:tcW w:w="7052"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bidi="ar"/>
              </w:rPr>
              <w:t>评审标准</w:t>
            </w:r>
          </w:p>
        </w:tc>
        <w:tc>
          <w:tcPr>
            <w:tcW w:w="780"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lang w:bidi="ar"/>
              </w:rPr>
              <w:t>分值</w:t>
            </w:r>
          </w:p>
        </w:tc>
      </w:tr>
      <w:tr>
        <w:tblPrEx>
          <w:tblBorders>
            <w:top w:val="single" w:color="D0D0D0" w:sz="4" w:space="0"/>
            <w:left w:val="single" w:color="D0D0D0" w:sz="4" w:space="0"/>
            <w:bottom w:val="single" w:color="D0D0D0" w:sz="4" w:space="0"/>
            <w:right w:val="single" w:color="D0D0D0" w:sz="4"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710"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bidi="ar"/>
              </w:rPr>
              <w:t>1</w:t>
            </w:r>
          </w:p>
        </w:tc>
        <w:tc>
          <w:tcPr>
            <w:tcW w:w="1701"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wordWrap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报价得分</w:t>
            </w:r>
          </w:p>
        </w:tc>
        <w:tc>
          <w:tcPr>
            <w:tcW w:w="7052" w:type="dxa"/>
            <w:tcBorders>
              <w:top w:val="outset" w:color="auto" w:sz="6" w:space="0"/>
              <w:left w:val="outset" w:color="auto" w:sz="6" w:space="0"/>
              <w:bottom w:val="outset" w:color="auto" w:sz="6" w:space="0"/>
              <w:right w:val="outset" w:color="auto" w:sz="6" w:space="0"/>
            </w:tcBorders>
            <w:tcMar>
              <w:left w:w="40" w:type="dxa"/>
              <w:right w:w="40" w:type="dxa"/>
            </w:tcMar>
            <w:vAlign w:val="center"/>
          </w:tcPr>
          <w:p>
            <w:pPr>
              <w:pStyle w:val="24"/>
              <w:spacing w:line="276"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按照《贵州省物价局、贵州省住房和城乡建设厅关于降低部分建设项目收费标准规范收费行为等有关问题的通知》 (黔价房〔2011〕69号)文为收费基准下浮。</w:t>
            </w:r>
          </w:p>
          <w:p>
            <w:pPr>
              <w:pStyle w:val="24"/>
              <w:spacing w:line="276"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比选报价下浮率≤20%得0分；</w:t>
            </w:r>
          </w:p>
          <w:p>
            <w:pPr>
              <w:pStyle w:val="24"/>
              <w:spacing w:line="276"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比选报价下浮率21%得1分，22%得2分，23%得3分，以此类推，满分20分。下浮率必须为整数。</w:t>
            </w:r>
          </w:p>
        </w:tc>
        <w:tc>
          <w:tcPr>
            <w:tcW w:w="780" w:type="dxa"/>
            <w:tcBorders>
              <w:top w:val="outset" w:color="auto" w:sz="6" w:space="0"/>
              <w:left w:val="outset" w:color="auto" w:sz="6" w:space="0"/>
              <w:bottom w:val="outset" w:color="auto" w:sz="6" w:space="0"/>
              <w:right w:val="outset" w:color="auto" w:sz="6" w:space="0"/>
            </w:tcBorders>
            <w:vAlign w:val="center"/>
          </w:tcPr>
          <w:p>
            <w:pPr>
              <w:wordWrap w:val="0"/>
              <w:jc w:val="center"/>
              <w:rPr>
                <w:rFonts w:hint="default" w:ascii="仿宋" w:hAnsi="仿宋" w:eastAsia="仿宋" w:cs="仿宋"/>
                <w:sz w:val="24"/>
                <w:szCs w:val="24"/>
                <w:highlight w:val="none"/>
                <w:lang w:val="en-US" w:eastAsia="zh-CN" w:bidi="ar"/>
              </w:rPr>
            </w:pPr>
            <w:r>
              <w:rPr>
                <w:rFonts w:hint="eastAsia" w:ascii="仿宋" w:hAnsi="仿宋" w:eastAsia="仿宋" w:cs="仿宋"/>
                <w:sz w:val="24"/>
                <w:szCs w:val="24"/>
                <w:highlight w:val="none"/>
                <w:lang w:val="en-US" w:eastAsia="zh-CN" w:bidi="ar"/>
              </w:rPr>
              <w:t>20</w:t>
            </w:r>
          </w:p>
        </w:tc>
      </w:tr>
    </w:tbl>
    <w:p>
      <w:pPr>
        <w:rPr>
          <w:rStyle w:val="19"/>
          <w:rFonts w:hint="eastAsia" w:ascii="仿宋" w:hAnsi="仿宋" w:eastAsia="仿宋" w:cs="仿宋"/>
          <w:sz w:val="24"/>
          <w:szCs w:val="24"/>
          <w:highlight w:val="none"/>
        </w:rPr>
      </w:pPr>
    </w:p>
    <w:p>
      <w:pPr>
        <w:ind w:firstLine="482" w:firstLineChars="200"/>
        <w:rPr>
          <w:rStyle w:val="19"/>
          <w:rFonts w:hint="eastAsia" w:ascii="仿宋" w:hAnsi="仿宋" w:eastAsia="仿宋" w:cs="仿宋"/>
          <w:sz w:val="24"/>
          <w:szCs w:val="24"/>
          <w:highlight w:val="none"/>
        </w:rPr>
      </w:pPr>
      <w:r>
        <w:rPr>
          <w:rStyle w:val="19"/>
          <w:rFonts w:hint="eastAsia" w:ascii="仿宋" w:hAnsi="仿宋" w:eastAsia="仿宋" w:cs="仿宋"/>
          <w:sz w:val="24"/>
          <w:szCs w:val="24"/>
          <w:highlight w:val="none"/>
        </w:rPr>
        <w:br w:type="page"/>
      </w:r>
    </w:p>
    <w:p>
      <w:pPr>
        <w:pStyle w:val="2"/>
        <w:bidi w:val="0"/>
        <w:rPr>
          <w:rFonts w:hint="eastAsia"/>
          <w:lang w:val="en-US" w:eastAsia="zh-CN"/>
        </w:rPr>
      </w:pPr>
      <w:bookmarkStart w:id="16" w:name="_Toc24112"/>
      <w:r>
        <w:rPr>
          <w:rFonts w:hint="eastAsia"/>
        </w:rPr>
        <w:t>第</w:t>
      </w:r>
      <w:r>
        <w:rPr>
          <w:rFonts w:hint="eastAsia"/>
          <w:lang w:val="en-US" w:eastAsia="zh-CN"/>
        </w:rPr>
        <w:t>四</w:t>
      </w:r>
      <w:r>
        <w:rPr>
          <w:rFonts w:hint="eastAsia"/>
        </w:rPr>
        <w:t>章  比选</w:t>
      </w:r>
      <w:r>
        <w:rPr>
          <w:rFonts w:hint="eastAsia"/>
          <w:lang w:val="en-US" w:eastAsia="zh-CN"/>
        </w:rPr>
        <w:t>申请文件格式</w:t>
      </w:r>
      <w:bookmarkEnd w:id="16"/>
    </w:p>
    <w:p>
      <w:pPr>
        <w:pageBreakBefore w:val="0"/>
        <w:kinsoku/>
        <w:wordWrap/>
        <w:overflowPunct/>
        <w:topLinePunct w:val="0"/>
        <w:autoSpaceDE/>
        <w:autoSpaceDN/>
        <w:bidi w:val="0"/>
        <w:adjustRightInd/>
        <w:snapToGrid/>
        <w:spacing w:line="432" w:lineRule="auto"/>
        <w:textAlignment w:val="auto"/>
        <w:rPr>
          <w:rFonts w:hint="eastAsia" w:ascii="仿宋" w:hAnsi="仿宋" w:eastAsia="仿宋" w:cs="仿宋"/>
          <w:kern w:val="0"/>
          <w:sz w:val="24"/>
          <w:szCs w:val="24"/>
        </w:rPr>
      </w:pPr>
      <w:r>
        <w:rPr>
          <w:rFonts w:hint="eastAsia" w:ascii="仿宋" w:hAnsi="仿宋" w:eastAsia="仿宋" w:cs="仿宋"/>
          <w:kern w:val="44"/>
          <w:sz w:val="24"/>
          <w:szCs w:val="24"/>
        </w:rPr>
        <w:t>附件1：</w:t>
      </w:r>
      <w:r>
        <w:rPr>
          <w:rFonts w:hint="eastAsia" w:ascii="仿宋" w:hAnsi="仿宋" w:eastAsia="仿宋" w:cs="仿宋"/>
          <w:kern w:val="0"/>
          <w:sz w:val="24"/>
          <w:szCs w:val="24"/>
        </w:rPr>
        <w:t xml:space="preserve"> </w:t>
      </w:r>
    </w:p>
    <w:p>
      <w:pPr>
        <w:pageBreakBefore w:val="0"/>
        <w:kinsoku/>
        <w:wordWrap/>
        <w:overflowPunct/>
        <w:topLinePunct w:val="0"/>
        <w:autoSpaceDE/>
        <w:autoSpaceDN/>
        <w:bidi w:val="0"/>
        <w:adjustRightInd/>
        <w:snapToGrid/>
        <w:spacing w:line="432" w:lineRule="auto"/>
        <w:jc w:val="center"/>
        <w:textAlignment w:val="auto"/>
        <w:outlineLvl w:val="1"/>
        <w:rPr>
          <w:rFonts w:hint="eastAsia" w:ascii="仿宋" w:hAnsi="仿宋" w:eastAsia="仿宋" w:cs="仿宋"/>
          <w:b/>
          <w:color w:val="000000"/>
          <w:sz w:val="24"/>
          <w:szCs w:val="24"/>
        </w:rPr>
      </w:pPr>
      <w:r>
        <w:rPr>
          <w:rFonts w:hint="eastAsia" w:ascii="仿宋" w:hAnsi="仿宋" w:eastAsia="仿宋" w:cs="仿宋"/>
          <w:b/>
          <w:color w:val="000000"/>
          <w:sz w:val="24"/>
          <w:szCs w:val="24"/>
        </w:rPr>
        <w:t>比选申请函</w:t>
      </w:r>
    </w:p>
    <w:p>
      <w:pPr>
        <w:pageBreakBefore w:val="0"/>
        <w:kinsoku/>
        <w:wordWrap/>
        <w:overflowPunct/>
        <w:topLinePunct w:val="0"/>
        <w:autoSpaceDE/>
        <w:autoSpaceDN/>
        <w:bidi w:val="0"/>
        <w:adjustRightInd/>
        <w:snapToGrid/>
        <w:spacing w:line="432" w:lineRule="auto"/>
        <w:textAlignment w:val="auto"/>
        <w:rPr>
          <w:rFonts w:ascii="仿宋_GB2312" w:hAnsi="宋体" w:eastAsia="仿宋_GB2312"/>
          <w:szCs w:val="21"/>
        </w:rPr>
      </w:pP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rPr>
      </w:pPr>
      <w:r>
        <w:rPr>
          <w:rFonts w:hint="eastAsia" w:ascii="仿宋" w:hAnsi="仿宋" w:eastAsia="仿宋"/>
          <w:sz w:val="24"/>
          <w:szCs w:val="24"/>
        </w:rPr>
        <w:t>致：</w:t>
      </w:r>
      <w:r>
        <w:rPr>
          <w:rFonts w:hint="eastAsia" w:ascii="仿宋" w:hAnsi="仿宋" w:eastAsia="仿宋"/>
          <w:sz w:val="24"/>
          <w:szCs w:val="24"/>
          <w:u w:val="single"/>
          <w:lang w:eastAsia="zh-CN"/>
        </w:rPr>
        <w:t>贵州修文农村商业银行股份有限公司</w:t>
      </w:r>
      <w:r>
        <w:rPr>
          <w:rFonts w:hint="eastAsia" w:ascii="仿宋" w:hAnsi="仿宋" w:eastAsia="仿宋"/>
          <w:sz w:val="24"/>
          <w:szCs w:val="24"/>
          <w:u w:val="single"/>
        </w:rPr>
        <w:t>有限公司</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rPr>
      </w:pPr>
      <w:r>
        <w:rPr>
          <w:rFonts w:hint="eastAsia" w:ascii="仿宋" w:hAnsi="仿宋" w:eastAsia="仿宋"/>
          <w:sz w:val="24"/>
          <w:szCs w:val="24"/>
        </w:rPr>
        <w:t>根据贵行</w:t>
      </w:r>
      <w:r>
        <w:rPr>
          <w:rFonts w:hint="eastAsia" w:ascii="仿宋" w:hAnsi="仿宋" w:eastAsia="仿宋"/>
          <w:sz w:val="24"/>
          <w:szCs w:val="24"/>
          <w:u w:val="single"/>
          <w:lang w:val="en-US" w:eastAsia="zh-CN"/>
        </w:rPr>
        <w:t xml:space="preserve">                   </w:t>
      </w:r>
      <w:r>
        <w:rPr>
          <w:rFonts w:hint="eastAsia" w:ascii="仿宋" w:hAnsi="仿宋" w:eastAsia="仿宋"/>
          <w:sz w:val="24"/>
          <w:szCs w:val="24"/>
        </w:rPr>
        <w:t>的比选文件，我公司正式授权下述签字人(姓名</w:t>
      </w:r>
      <w:r>
        <w:rPr>
          <w:rFonts w:hint="eastAsia" w:ascii="仿宋" w:hAnsi="仿宋" w:eastAsia="仿宋"/>
          <w:sz w:val="24"/>
          <w:szCs w:val="24"/>
          <w:u w:val="single"/>
        </w:rPr>
        <w:t xml:space="preserve">       </w:t>
      </w:r>
      <w:r>
        <w:rPr>
          <w:rFonts w:hint="eastAsia" w:ascii="仿宋" w:hAnsi="仿宋" w:eastAsia="仿宋"/>
          <w:sz w:val="24"/>
          <w:szCs w:val="24"/>
        </w:rPr>
        <w:t>电话、职务</w:t>
      </w:r>
      <w:r>
        <w:rPr>
          <w:rFonts w:hint="eastAsia" w:ascii="仿宋" w:hAnsi="仿宋" w:eastAsia="仿宋"/>
          <w:sz w:val="24"/>
          <w:szCs w:val="24"/>
          <w:u w:val="single"/>
        </w:rPr>
        <w:t xml:space="preserve">       </w:t>
      </w:r>
      <w:r>
        <w:rPr>
          <w:rFonts w:hint="eastAsia" w:ascii="仿宋" w:hAnsi="仿宋" w:eastAsia="仿宋"/>
          <w:sz w:val="24"/>
          <w:szCs w:val="24"/>
        </w:rPr>
        <w:t>)代表我方（申请人名称</w:t>
      </w:r>
      <w:r>
        <w:rPr>
          <w:rFonts w:hint="eastAsia" w:ascii="仿宋" w:hAnsi="仿宋" w:eastAsia="仿宋"/>
          <w:sz w:val="24"/>
          <w:szCs w:val="24"/>
          <w:u w:val="single"/>
        </w:rPr>
        <w:t xml:space="preserve">             </w:t>
      </w:r>
      <w:r>
        <w:rPr>
          <w:rFonts w:hint="eastAsia" w:ascii="仿宋" w:hAnsi="仿宋" w:eastAsia="仿宋"/>
          <w:sz w:val="24"/>
          <w:szCs w:val="24"/>
        </w:rPr>
        <w:t>），提交下述文件正本壹份</w:t>
      </w:r>
      <w:r>
        <w:rPr>
          <w:rFonts w:hint="eastAsia" w:ascii="仿宋" w:hAnsi="仿宋" w:eastAsia="仿宋"/>
          <w:sz w:val="24"/>
          <w:szCs w:val="24"/>
          <w:lang w:eastAsia="zh-CN"/>
        </w:rPr>
        <w:t>、</w:t>
      </w:r>
      <w:r>
        <w:rPr>
          <w:rFonts w:hint="eastAsia" w:ascii="仿宋" w:hAnsi="仿宋" w:eastAsia="仿宋"/>
          <w:sz w:val="24"/>
          <w:szCs w:val="24"/>
        </w:rPr>
        <w:t>副本壹份</w:t>
      </w:r>
      <w:r>
        <w:rPr>
          <w:rFonts w:hint="eastAsia" w:ascii="仿宋" w:hAnsi="仿宋" w:eastAsia="仿宋"/>
          <w:sz w:val="24"/>
          <w:szCs w:val="24"/>
          <w:lang w:val="en-US" w:eastAsia="zh-CN"/>
        </w:rPr>
        <w:t>和电子文件壹份</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rPr>
      </w:pPr>
      <w:r>
        <w:rPr>
          <w:rFonts w:hint="eastAsia" w:ascii="仿宋" w:hAnsi="仿宋" w:eastAsia="仿宋"/>
          <w:sz w:val="24"/>
          <w:szCs w:val="24"/>
        </w:rPr>
        <w:t>据此函，签字人兹宣布同意如下：</w:t>
      </w: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outlineLvl w:val="1"/>
        <w:rPr>
          <w:rFonts w:ascii="仿宋" w:hAnsi="仿宋" w:eastAsia="仿宋"/>
          <w:sz w:val="24"/>
          <w:szCs w:val="24"/>
        </w:rPr>
      </w:pPr>
      <w:r>
        <w:rPr>
          <w:rFonts w:hint="eastAsia" w:ascii="仿宋" w:hAnsi="仿宋" w:eastAsia="仿宋"/>
          <w:sz w:val="24"/>
          <w:szCs w:val="24"/>
        </w:rPr>
        <w:t>一、</w:t>
      </w:r>
      <w:r>
        <w:rPr>
          <w:rFonts w:ascii="仿宋" w:hAnsi="仿宋" w:eastAsia="仿宋"/>
          <w:sz w:val="24"/>
          <w:szCs w:val="24"/>
        </w:rPr>
        <w:t>我方</w:t>
      </w:r>
      <w:r>
        <w:rPr>
          <w:rFonts w:hint="eastAsia" w:ascii="仿宋" w:hAnsi="仿宋" w:eastAsia="仿宋"/>
          <w:sz w:val="24"/>
          <w:szCs w:val="24"/>
        </w:rPr>
        <w:t>完全理解并接受该项目比选文件所有要求</w:t>
      </w:r>
      <w:r>
        <w:rPr>
          <w:rFonts w:hint="eastAsia" w:ascii="仿宋" w:hAnsi="仿宋" w:eastAsia="仿宋"/>
          <w:sz w:val="24"/>
          <w:szCs w:val="24"/>
          <w:lang w:eastAsia="zh-CN"/>
        </w:rPr>
        <w:t>，按照《贵州省物价局、贵州省住房和城乡建设厅关于降低部分建设项目收费标准规范收费行为等有关问题的通知》 (黔价房〔2011〕69号)文为收费基准</w:t>
      </w:r>
      <w:r>
        <w:rPr>
          <w:rFonts w:hint="eastAsia" w:ascii="仿宋" w:hAnsi="仿宋" w:eastAsia="仿宋"/>
          <w:sz w:val="24"/>
          <w:szCs w:val="24"/>
          <w:lang w:val="en-US" w:eastAsia="zh-CN"/>
        </w:rPr>
        <w:t>下浮</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%为比选报价。</w:t>
      </w: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rPr>
      </w:pPr>
      <w:r>
        <w:rPr>
          <w:rFonts w:hint="eastAsia" w:ascii="仿宋" w:hAnsi="仿宋" w:eastAsia="仿宋"/>
          <w:sz w:val="24"/>
          <w:szCs w:val="24"/>
        </w:rPr>
        <w:t>二、我方</w:t>
      </w:r>
      <w:r>
        <w:rPr>
          <w:rFonts w:ascii="仿宋" w:hAnsi="仿宋" w:eastAsia="仿宋"/>
          <w:sz w:val="24"/>
          <w:szCs w:val="24"/>
        </w:rPr>
        <w:t>提交的所有</w:t>
      </w:r>
      <w:r>
        <w:rPr>
          <w:rFonts w:hint="eastAsia" w:ascii="仿宋" w:hAnsi="仿宋" w:eastAsia="仿宋"/>
          <w:sz w:val="24"/>
          <w:szCs w:val="24"/>
        </w:rPr>
        <w:t>申请</w:t>
      </w:r>
      <w:r>
        <w:rPr>
          <w:rFonts w:ascii="仿宋" w:hAnsi="仿宋" w:eastAsia="仿宋"/>
          <w:sz w:val="24"/>
          <w:szCs w:val="24"/>
        </w:rPr>
        <w:t>文件、资料都是准确和真实的</w:t>
      </w:r>
      <w:r>
        <w:rPr>
          <w:rFonts w:hint="eastAsia" w:ascii="仿宋" w:hAnsi="仿宋" w:eastAsia="仿宋"/>
          <w:sz w:val="24"/>
          <w:szCs w:val="24"/>
        </w:rPr>
        <w:t>，如有虚假或隐瞒，我方愿意承担一切法律责任。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rPr>
      </w:pPr>
      <w:r>
        <w:rPr>
          <w:rFonts w:hint="eastAsia" w:ascii="仿宋" w:hAnsi="仿宋" w:eastAsia="仿宋"/>
          <w:sz w:val="24"/>
          <w:szCs w:val="24"/>
        </w:rPr>
        <w:t>三、如果我方取得</w:t>
      </w:r>
      <w:r>
        <w:rPr>
          <w:rFonts w:hint="eastAsia" w:ascii="仿宋" w:hAnsi="仿宋" w:eastAsia="仿宋"/>
          <w:sz w:val="24"/>
          <w:szCs w:val="24"/>
          <w:lang w:val="en-US" w:eastAsia="zh-CN"/>
        </w:rPr>
        <w:t>成交</w:t>
      </w:r>
      <w:r>
        <w:rPr>
          <w:rFonts w:hint="eastAsia" w:ascii="仿宋" w:hAnsi="仿宋" w:eastAsia="仿宋"/>
          <w:sz w:val="24"/>
          <w:szCs w:val="24"/>
        </w:rPr>
        <w:t>资格，我方将在收到《</w:t>
      </w:r>
      <w:r>
        <w:rPr>
          <w:rFonts w:hint="eastAsia" w:ascii="仿宋" w:hAnsi="仿宋" w:eastAsia="仿宋"/>
          <w:sz w:val="24"/>
          <w:szCs w:val="24"/>
          <w:lang w:val="en-US" w:eastAsia="zh-CN"/>
        </w:rPr>
        <w:t>成交</w:t>
      </w:r>
      <w:r>
        <w:rPr>
          <w:rFonts w:hint="eastAsia" w:ascii="仿宋" w:hAnsi="仿宋" w:eastAsia="仿宋"/>
          <w:sz w:val="24"/>
          <w:szCs w:val="24"/>
        </w:rPr>
        <w:t>通知书》后，按贵行要求的时限，与贵行签订相关合同协议。我方将履行比选文件中规定的各项要求以及我方入库申请文件的各项承诺，按相关法规及合同约定条款承担我方责任。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outlineLvl w:val="1"/>
        <w:rPr>
          <w:rFonts w:ascii="仿宋" w:hAnsi="仿宋" w:eastAsia="仿宋"/>
          <w:sz w:val="24"/>
          <w:szCs w:val="24"/>
        </w:rPr>
      </w:pPr>
      <w:r>
        <w:rPr>
          <w:rFonts w:hint="eastAsia" w:ascii="仿宋" w:hAnsi="仿宋" w:eastAsia="仿宋"/>
          <w:sz w:val="24"/>
          <w:szCs w:val="24"/>
        </w:rPr>
        <w:t>四、与本此采购有关的一切往来通讯请寄：</w:t>
      </w: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u w:val="single"/>
        </w:rPr>
      </w:pPr>
      <w:r>
        <w:rPr>
          <w:rFonts w:hint="eastAsia" w:ascii="仿宋" w:hAnsi="仿宋" w:eastAsia="仿宋"/>
          <w:sz w:val="24"/>
          <w:szCs w:val="24"/>
        </w:rPr>
        <w:t>地   址：</w:t>
      </w:r>
      <w:r>
        <w:rPr>
          <w:rFonts w:hint="eastAsia" w:ascii="仿宋" w:hAnsi="仿宋" w:eastAsia="仿宋"/>
          <w:sz w:val="24"/>
          <w:szCs w:val="24"/>
          <w:lang w:val="en-US" w:eastAsia="zh-CN"/>
        </w:rPr>
        <w:t xml:space="preserve">                      </w:t>
      </w:r>
      <w:r>
        <w:rPr>
          <w:rFonts w:hint="eastAsia" w:ascii="仿宋" w:hAnsi="仿宋" w:eastAsia="仿宋"/>
          <w:sz w:val="24"/>
          <w:szCs w:val="24"/>
        </w:rPr>
        <w:t xml:space="preserve"> 邮   编：</w:t>
      </w: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rPr>
      </w:pPr>
      <w:r>
        <w:rPr>
          <w:rFonts w:hint="eastAsia" w:ascii="仿宋" w:hAnsi="仿宋" w:eastAsia="仿宋"/>
          <w:sz w:val="24"/>
          <w:szCs w:val="24"/>
        </w:rPr>
        <w:t>电   话：</w:t>
      </w:r>
      <w:r>
        <w:rPr>
          <w:rFonts w:hint="eastAsia" w:ascii="仿宋" w:hAnsi="仿宋" w:eastAsia="仿宋"/>
          <w:sz w:val="24"/>
          <w:szCs w:val="24"/>
          <w:lang w:val="en-US" w:eastAsia="zh-CN"/>
        </w:rPr>
        <w:t xml:space="preserve">                       </w:t>
      </w:r>
      <w:r>
        <w:rPr>
          <w:rFonts w:hint="eastAsia" w:ascii="仿宋" w:hAnsi="仿宋" w:eastAsia="仿宋"/>
          <w:sz w:val="24"/>
          <w:szCs w:val="24"/>
        </w:rPr>
        <w:t>传   真：</w:t>
      </w: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rPr>
      </w:pPr>
      <w:r>
        <w:rPr>
          <w:rFonts w:hint="eastAsia" w:ascii="仿宋" w:hAnsi="仿宋" w:eastAsia="仿宋"/>
          <w:sz w:val="24"/>
          <w:szCs w:val="24"/>
        </w:rPr>
        <w:t>申请人（盖章）：</w:t>
      </w: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u w:val="single"/>
        </w:rPr>
      </w:pPr>
      <w:r>
        <w:rPr>
          <w:rFonts w:hint="eastAsia" w:ascii="仿宋" w:hAnsi="仿宋" w:eastAsia="仿宋"/>
          <w:sz w:val="24"/>
          <w:szCs w:val="24"/>
        </w:rPr>
        <w:t>法人代表或负责人或授权代表（签字或盖章）：</w:t>
      </w: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432" w:lineRule="auto"/>
        <w:ind w:firstLine="480" w:firstLineChars="200"/>
        <w:textAlignment w:val="auto"/>
        <w:rPr>
          <w:rFonts w:ascii="仿宋" w:hAnsi="仿宋" w:eastAsia="仿宋"/>
          <w:sz w:val="24"/>
          <w:szCs w:val="24"/>
        </w:rPr>
        <w:sectPr>
          <w:footerReference r:id="rId3" w:type="default"/>
          <w:endnotePr>
            <w:numFmt w:val="decimal"/>
          </w:endnotePr>
          <w:pgSz w:w="11907" w:h="16840"/>
          <w:pgMar w:top="1418" w:right="1134" w:bottom="1418" w:left="1134" w:header="964" w:footer="992" w:gutter="0"/>
          <w:pgNumType w:start="1"/>
          <w:cols w:space="720" w:num="1"/>
          <w:docGrid w:linePitch="380" w:charSpace="-5735"/>
        </w:sectPr>
      </w:pPr>
      <w:r>
        <w:rPr>
          <w:rFonts w:hint="eastAsia" w:ascii="仿宋" w:hAnsi="仿宋" w:eastAsia="仿宋"/>
          <w:sz w:val="24"/>
          <w:szCs w:val="24"/>
        </w:rPr>
        <w:t>年     月     日</w:t>
      </w:r>
    </w:p>
    <w:p>
      <w:pPr>
        <w:pageBreakBefore w:val="0"/>
        <w:widowControl/>
        <w:kinsoku/>
        <w:wordWrap/>
        <w:overflowPunct/>
        <w:topLinePunct w:val="0"/>
        <w:autoSpaceDE/>
        <w:autoSpaceDN/>
        <w:bidi w:val="0"/>
        <w:adjustRightInd/>
        <w:snapToGrid/>
        <w:spacing w:line="432"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rPr>
        <w:t>附件</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p>
    <w:p>
      <w:pPr>
        <w:pStyle w:val="3"/>
        <w:pageBreakBefore w:val="0"/>
        <w:kinsoku/>
        <w:wordWrap/>
        <w:overflowPunct/>
        <w:topLinePunct w:val="0"/>
        <w:autoSpaceDE/>
        <w:autoSpaceDN/>
        <w:bidi w:val="0"/>
        <w:adjustRightInd/>
        <w:snapToGrid/>
        <w:spacing w:line="432" w:lineRule="auto"/>
        <w:jc w:val="center"/>
        <w:textAlignment w:val="auto"/>
        <w:outlineLvl w:val="0"/>
        <w:rPr>
          <w:rFonts w:hint="eastAsia" w:ascii="仿宋" w:hAnsi="仿宋" w:eastAsia="仿宋" w:cs="仿宋"/>
          <w:b w:val="0"/>
          <w:bCs w:val="0"/>
          <w:kern w:val="44"/>
          <w:sz w:val="24"/>
          <w:szCs w:val="24"/>
        </w:rPr>
      </w:pPr>
      <w:bookmarkStart w:id="17" w:name="_Toc17016"/>
      <w:bookmarkStart w:id="18" w:name="_Toc2019947"/>
      <w:r>
        <w:rPr>
          <w:rFonts w:hint="eastAsia" w:ascii="仿宋" w:hAnsi="仿宋" w:eastAsia="仿宋" w:cs="仿宋"/>
          <w:kern w:val="0"/>
          <w:sz w:val="24"/>
          <w:szCs w:val="24"/>
        </w:rPr>
        <w:t>法定代表人身份证明</w:t>
      </w:r>
      <w:bookmarkEnd w:id="17"/>
      <w:bookmarkEnd w:id="18"/>
    </w:p>
    <w:p>
      <w:pPr>
        <w:pageBreakBefore w:val="0"/>
        <w:kinsoku/>
        <w:wordWrap/>
        <w:overflowPunct/>
        <w:topLinePunct w:val="0"/>
        <w:autoSpaceDE/>
        <w:autoSpaceDN/>
        <w:bidi w:val="0"/>
        <w:adjustRightInd/>
        <w:snapToGrid/>
        <w:spacing w:line="432" w:lineRule="auto"/>
        <w:jc w:val="center"/>
        <w:textAlignment w:val="auto"/>
        <w:rPr>
          <w:rFonts w:hint="eastAsia" w:ascii="仿宋" w:hAnsi="仿宋" w:eastAsia="仿宋" w:cs="仿宋"/>
          <w:bCs/>
          <w:sz w:val="24"/>
          <w:szCs w:val="24"/>
        </w:rPr>
      </w:pPr>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bookmarkStart w:id="19" w:name="_Toc288114460"/>
      <w:r>
        <w:rPr>
          <w:rFonts w:hint="eastAsia" w:ascii="仿宋" w:hAnsi="仿宋" w:eastAsia="仿宋" w:cs="仿宋"/>
          <w:sz w:val="24"/>
          <w:szCs w:val="24"/>
        </w:rPr>
        <w:t>申请人名称：</w:t>
      </w:r>
      <w:bookmarkEnd w:id="19"/>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u w:val="single"/>
        </w:rPr>
      </w:pPr>
      <w:bookmarkStart w:id="20" w:name="_Toc288114461"/>
      <w:r>
        <w:rPr>
          <w:rFonts w:hint="eastAsia" w:ascii="仿宋" w:hAnsi="仿宋" w:eastAsia="仿宋" w:cs="仿宋"/>
          <w:sz w:val="24"/>
          <w:szCs w:val="24"/>
        </w:rPr>
        <w:t>单位性质：</w:t>
      </w:r>
      <w:bookmarkEnd w:id="20"/>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bookmarkStart w:id="21" w:name="_Toc288114462"/>
      <w:r>
        <w:rPr>
          <w:rFonts w:hint="eastAsia" w:ascii="仿宋" w:hAnsi="仿宋" w:eastAsia="仿宋" w:cs="仿宋"/>
          <w:sz w:val="24"/>
          <w:szCs w:val="24"/>
        </w:rPr>
        <w:t>地址：</w:t>
      </w:r>
      <w:bookmarkEnd w:id="21"/>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bookmarkStart w:id="22" w:name="_Toc288114463"/>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bookmarkEnd w:id="22"/>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u w:val="single"/>
        </w:rPr>
      </w:pPr>
      <w:bookmarkStart w:id="23" w:name="_Toc288114464"/>
      <w:r>
        <w:rPr>
          <w:rFonts w:hint="eastAsia" w:ascii="仿宋" w:hAnsi="仿宋" w:eastAsia="仿宋" w:cs="仿宋"/>
          <w:sz w:val="24"/>
          <w:szCs w:val="24"/>
        </w:rPr>
        <w:t>经营期限：</w:t>
      </w:r>
      <w:bookmarkEnd w:id="23"/>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bookmarkStart w:id="24" w:name="_Toc288114465"/>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bookmarkEnd w:id="24"/>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bookmarkStart w:id="25" w:name="_Toc288114466"/>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申请名称）的法定代表人（见后附身份证复印件）。</w:t>
      </w:r>
      <w:bookmarkEnd w:id="25"/>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w:t>
      </w:r>
      <w:bookmarkStart w:id="26" w:name="_Toc288114467"/>
      <w:r>
        <w:rPr>
          <w:rFonts w:hint="eastAsia" w:ascii="仿宋" w:hAnsi="仿宋" w:eastAsia="仿宋" w:cs="仿宋"/>
          <w:sz w:val="24"/>
          <w:szCs w:val="24"/>
        </w:rPr>
        <w:t>特此证明。</w:t>
      </w:r>
      <w:bookmarkEnd w:id="26"/>
    </w:p>
    <w:p>
      <w:pPr>
        <w:pageBreakBefore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bookmarkStart w:id="27" w:name="_Toc288114468"/>
      <w:r>
        <w:rPr>
          <w:rFonts w:hint="eastAsia" w:ascii="仿宋" w:hAnsi="仿宋" w:eastAsia="仿宋" w:cs="仿宋"/>
          <w:sz w:val="24"/>
          <w:szCs w:val="24"/>
        </w:rPr>
        <w:t>比选申请人：</w:t>
      </w:r>
      <w:r>
        <w:rPr>
          <w:rFonts w:hint="eastAsia" w:ascii="仿宋" w:hAnsi="仿宋" w:eastAsia="仿宋" w:cs="仿宋"/>
          <w:sz w:val="24"/>
          <w:szCs w:val="24"/>
          <w:u w:val="single"/>
        </w:rPr>
        <w:t xml:space="preserve">           </w:t>
      </w:r>
      <w:r>
        <w:rPr>
          <w:rFonts w:hint="eastAsia" w:ascii="仿宋" w:hAnsi="仿宋" w:eastAsia="仿宋" w:cs="仿宋"/>
          <w:sz w:val="24"/>
          <w:szCs w:val="24"/>
        </w:rPr>
        <w:t>（盖章）</w:t>
      </w:r>
      <w:bookmarkEnd w:id="27"/>
      <w:r>
        <w:rPr>
          <w:rFonts w:hint="eastAsia" w:ascii="仿宋" w:hAnsi="仿宋" w:eastAsia="仿宋" w:cs="仿宋"/>
          <w:sz w:val="24"/>
          <w:szCs w:val="24"/>
        </w:rPr>
        <w:t xml:space="preserve">    </w:t>
      </w:r>
    </w:p>
    <w:p>
      <w:pPr>
        <w:pageBreakBefore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bookmarkStart w:id="28" w:name="_Toc288114469"/>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bookmarkEnd w:id="28"/>
    </w:p>
    <w:p>
      <w:pPr>
        <w:pStyle w:val="11"/>
        <w:pageBreakBefore w:val="0"/>
        <w:kinsoku/>
        <w:wordWrap/>
        <w:overflowPunct/>
        <w:topLinePunct w:val="0"/>
        <w:autoSpaceDE/>
        <w:autoSpaceDN/>
        <w:bidi w:val="0"/>
        <w:adjustRightInd/>
        <w:snapToGrid/>
        <w:spacing w:line="432" w:lineRule="auto"/>
        <w:ind w:left="0" w:leftChars="0" w:firstLine="0" w:firstLineChars="0"/>
        <w:textAlignment w:val="auto"/>
        <w:rPr>
          <w:rFonts w:hint="eastAsia" w:ascii="仿宋" w:hAnsi="仿宋" w:eastAsia="仿宋" w:cs="仿宋"/>
          <w:kern w:val="44"/>
          <w:sz w:val="24"/>
          <w:szCs w:val="24"/>
        </w:rPr>
      </w:pPr>
      <w:r>
        <w:rPr>
          <w:rFonts w:hint="eastAsia" w:ascii="仿宋" w:hAnsi="仿宋" w:eastAsia="仿宋" w:cs="仿宋"/>
          <w:sz w:val="24"/>
          <w:szCs w:val="24"/>
        </w:rPr>
        <w:br w:type="page"/>
      </w:r>
      <w:bookmarkStart w:id="29" w:name="_Toc288115069"/>
      <w:bookmarkStart w:id="30" w:name="_Toc288115094"/>
      <w:bookmarkStart w:id="31" w:name="_Toc289182444"/>
      <w:bookmarkStart w:id="32" w:name="_Toc289238793"/>
      <w:bookmarkStart w:id="33" w:name="_Toc288748133"/>
      <w:bookmarkStart w:id="34" w:name="_Toc289182822"/>
      <w:bookmarkStart w:id="35" w:name="_Toc289241541"/>
      <w:bookmarkStart w:id="36" w:name="_Toc289241364"/>
      <w:bookmarkStart w:id="37" w:name="_Toc289096748"/>
      <w:r>
        <w:rPr>
          <w:rFonts w:hint="eastAsia" w:ascii="仿宋" w:hAnsi="仿宋" w:eastAsia="仿宋" w:cs="仿宋"/>
          <w:kern w:val="44"/>
          <w:sz w:val="24"/>
          <w:szCs w:val="24"/>
        </w:rPr>
        <w:t>附件</w:t>
      </w:r>
      <w:r>
        <w:rPr>
          <w:rFonts w:hint="eastAsia" w:ascii="仿宋" w:hAnsi="仿宋" w:eastAsia="仿宋" w:cs="仿宋"/>
          <w:kern w:val="44"/>
          <w:sz w:val="24"/>
          <w:szCs w:val="24"/>
          <w:lang w:val="en-US" w:eastAsia="zh-CN"/>
        </w:rPr>
        <w:t>3</w:t>
      </w:r>
      <w:r>
        <w:rPr>
          <w:rFonts w:hint="eastAsia" w:ascii="仿宋" w:hAnsi="仿宋" w:eastAsia="仿宋" w:cs="仿宋"/>
          <w:kern w:val="44"/>
          <w:sz w:val="24"/>
          <w:szCs w:val="24"/>
        </w:rPr>
        <w:t>：</w:t>
      </w:r>
      <w:bookmarkEnd w:id="29"/>
      <w:bookmarkEnd w:id="30"/>
    </w:p>
    <w:p>
      <w:pPr>
        <w:pStyle w:val="3"/>
        <w:pageBreakBefore w:val="0"/>
        <w:kinsoku/>
        <w:wordWrap/>
        <w:overflowPunct/>
        <w:topLinePunct w:val="0"/>
        <w:autoSpaceDE/>
        <w:autoSpaceDN/>
        <w:bidi w:val="0"/>
        <w:adjustRightInd/>
        <w:snapToGrid/>
        <w:spacing w:line="432" w:lineRule="auto"/>
        <w:jc w:val="center"/>
        <w:textAlignment w:val="auto"/>
        <w:outlineLvl w:val="0"/>
        <w:rPr>
          <w:rFonts w:hint="eastAsia" w:ascii="仿宋" w:hAnsi="仿宋" w:eastAsia="仿宋" w:cs="仿宋"/>
          <w:kern w:val="44"/>
          <w:sz w:val="24"/>
          <w:szCs w:val="24"/>
        </w:rPr>
      </w:pPr>
      <w:bookmarkStart w:id="38" w:name="_Toc2019948"/>
      <w:bookmarkStart w:id="39" w:name="_Toc324428233"/>
      <w:bookmarkStart w:id="40" w:name="_Toc21956"/>
      <w:r>
        <w:rPr>
          <w:rFonts w:hint="eastAsia" w:ascii="仿宋" w:hAnsi="仿宋" w:eastAsia="仿宋" w:cs="仿宋"/>
          <w:kern w:val="44"/>
          <w:sz w:val="24"/>
          <w:szCs w:val="24"/>
        </w:rPr>
        <w:t>授权委托书</w:t>
      </w:r>
      <w:bookmarkEnd w:id="31"/>
      <w:bookmarkEnd w:id="32"/>
      <w:bookmarkEnd w:id="33"/>
      <w:bookmarkEnd w:id="34"/>
      <w:bookmarkEnd w:id="35"/>
      <w:bookmarkEnd w:id="36"/>
      <w:bookmarkEnd w:id="37"/>
      <w:bookmarkEnd w:id="38"/>
      <w:bookmarkEnd w:id="39"/>
      <w:bookmarkEnd w:id="40"/>
    </w:p>
    <w:p>
      <w:pPr>
        <w:pageBreakBefore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本人</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（比选申请人名称） </w:t>
      </w:r>
      <w:r>
        <w:rPr>
          <w:rFonts w:hint="eastAsia" w:ascii="仿宋" w:hAnsi="仿宋" w:eastAsia="仿宋" w:cs="仿宋"/>
          <w:sz w:val="24"/>
          <w:szCs w:val="24"/>
        </w:rPr>
        <w:t>的法定代表人，现委托</w:t>
      </w:r>
      <w:r>
        <w:rPr>
          <w:rFonts w:hint="eastAsia" w:ascii="仿宋" w:hAnsi="仿宋" w:eastAsia="仿宋" w:cs="仿宋"/>
          <w:sz w:val="24"/>
          <w:szCs w:val="24"/>
          <w:u w:val="single"/>
        </w:rPr>
        <w:t>（姓名）</w:t>
      </w:r>
      <w:r>
        <w:rPr>
          <w:rFonts w:hint="eastAsia" w:ascii="仿宋" w:hAnsi="仿宋" w:eastAsia="仿宋" w:cs="仿宋"/>
          <w:sz w:val="24"/>
          <w:szCs w:val="24"/>
        </w:rPr>
        <w:t>为我方代理人。代理人根据授权，以我方名义签署、澄清、说明、补正、递交、撤回、修改</w:t>
      </w:r>
      <w:r>
        <w:rPr>
          <w:rFonts w:hint="eastAsia" w:ascii="仿宋" w:hAnsi="仿宋" w:eastAsia="仿宋" w:cs="仿宋"/>
          <w:sz w:val="24"/>
          <w:szCs w:val="24"/>
          <w:u w:val="single"/>
        </w:rPr>
        <w:t xml:space="preserve"> （项目名称） </w:t>
      </w:r>
      <w:r>
        <w:rPr>
          <w:rFonts w:hint="eastAsia" w:ascii="仿宋" w:hAnsi="仿宋" w:eastAsia="仿宋" w:cs="仿宋"/>
          <w:sz w:val="24"/>
          <w:szCs w:val="24"/>
        </w:rPr>
        <w:t>比选文件、签订合同和处理有关事宜，其法律后果由我方承担。</w:t>
      </w:r>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委托期限：</w:t>
      </w:r>
      <w:r>
        <w:rPr>
          <w:rFonts w:hint="eastAsia" w:ascii="仿宋" w:hAnsi="仿宋" w:eastAsia="仿宋" w:cs="仿宋"/>
          <w:sz w:val="24"/>
          <w:szCs w:val="24"/>
          <w:u w:val="single"/>
        </w:rPr>
        <w:t>同比选文件规定的比选有效期</w:t>
      </w:r>
      <w:r>
        <w:rPr>
          <w:rFonts w:hint="eastAsia" w:ascii="仿宋" w:hAnsi="仿宋" w:eastAsia="仿宋" w:cs="仿宋"/>
          <w:sz w:val="24"/>
          <w:szCs w:val="24"/>
        </w:rPr>
        <w:t>。</w:t>
      </w:r>
    </w:p>
    <w:p>
      <w:pPr>
        <w:pageBreakBefore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代理人无转委托权。</w:t>
      </w:r>
    </w:p>
    <w:p>
      <w:pPr>
        <w:pageBreakBefore w:val="0"/>
        <w:kinsoku/>
        <w:wordWrap/>
        <w:overflowPunct/>
        <w:topLinePunct w:val="0"/>
        <w:autoSpaceDE/>
        <w:autoSpaceDN/>
        <w:bidi w:val="0"/>
        <w:adjustRightInd/>
        <w:snapToGrid/>
        <w:spacing w:line="432" w:lineRule="auto"/>
        <w:ind w:firstLine="480" w:firstLineChars="200"/>
        <w:jc w:val="left"/>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line="432" w:lineRule="auto"/>
        <w:jc w:val="left"/>
        <w:textAlignment w:val="auto"/>
        <w:rPr>
          <w:rFonts w:hint="eastAsia" w:ascii="仿宋" w:hAnsi="仿宋" w:eastAsia="仿宋" w:cs="仿宋"/>
          <w:sz w:val="24"/>
          <w:szCs w:val="24"/>
        </w:rPr>
      </w:pPr>
      <w:r>
        <w:rPr>
          <w:rFonts w:hint="eastAsia" w:ascii="仿宋" w:hAnsi="仿宋" w:eastAsia="仿宋" w:cs="仿宋"/>
          <w:sz w:val="24"/>
          <w:szCs w:val="24"/>
        </w:rPr>
        <w:t>比选申请人（盖章）：</w:t>
      </w:r>
    </w:p>
    <w:p>
      <w:pPr>
        <w:pageBreakBefore w:val="0"/>
        <w:kinsoku/>
        <w:wordWrap/>
        <w:overflowPunct/>
        <w:topLinePunct w:val="0"/>
        <w:autoSpaceDE/>
        <w:autoSpaceDN/>
        <w:bidi w:val="0"/>
        <w:adjustRightInd/>
        <w:snapToGrid/>
        <w:spacing w:line="432" w:lineRule="auto"/>
        <w:jc w:val="left"/>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line="432" w:lineRule="auto"/>
        <w:jc w:val="left"/>
        <w:textAlignment w:val="auto"/>
        <w:rPr>
          <w:rFonts w:hint="eastAsia" w:ascii="仿宋" w:hAnsi="仿宋" w:eastAsia="仿宋" w:cs="仿宋"/>
          <w:sz w:val="24"/>
          <w:szCs w:val="24"/>
        </w:rPr>
      </w:pPr>
      <w:r>
        <w:rPr>
          <w:rFonts w:hint="eastAsia" w:ascii="仿宋" w:hAnsi="仿宋" w:eastAsia="仿宋" w:cs="仿宋"/>
          <w:sz w:val="24"/>
          <w:szCs w:val="24"/>
        </w:rPr>
        <w:t>法定代表人签名：　　　　身份证号：</w:t>
      </w:r>
    </w:p>
    <w:p>
      <w:pPr>
        <w:pageBreakBefore w:val="0"/>
        <w:kinsoku/>
        <w:wordWrap/>
        <w:overflowPunct/>
        <w:topLinePunct w:val="0"/>
        <w:autoSpaceDE/>
        <w:autoSpaceDN/>
        <w:bidi w:val="0"/>
        <w:adjustRightInd/>
        <w:snapToGrid/>
        <w:spacing w:line="432" w:lineRule="auto"/>
        <w:jc w:val="left"/>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line="432" w:lineRule="auto"/>
        <w:jc w:val="left"/>
        <w:textAlignment w:val="auto"/>
        <w:rPr>
          <w:rFonts w:hint="eastAsia" w:ascii="仿宋" w:hAnsi="仿宋" w:eastAsia="仿宋" w:cs="仿宋"/>
          <w:sz w:val="24"/>
          <w:szCs w:val="24"/>
        </w:rPr>
      </w:pPr>
      <w:r>
        <w:rPr>
          <w:rFonts w:hint="eastAsia" w:ascii="仿宋" w:hAnsi="仿宋" w:eastAsia="仿宋" w:cs="仿宋"/>
          <w:sz w:val="24"/>
          <w:szCs w:val="24"/>
        </w:rPr>
        <w:t>被授权人签名：　　　　　身份证号：</w:t>
      </w:r>
    </w:p>
    <w:p>
      <w:pPr>
        <w:pageBreakBefore w:val="0"/>
        <w:kinsoku/>
        <w:wordWrap/>
        <w:overflowPunct/>
        <w:topLinePunct w:val="0"/>
        <w:autoSpaceDE/>
        <w:autoSpaceDN/>
        <w:bidi w:val="0"/>
        <w:adjustRightInd/>
        <w:snapToGrid/>
        <w:spacing w:line="432" w:lineRule="auto"/>
        <w:jc w:val="left"/>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napToGrid/>
        <w:spacing w:line="432" w:lineRule="auto"/>
        <w:jc w:val="left"/>
        <w:textAlignment w:val="auto"/>
        <w:rPr>
          <w:rFonts w:hint="eastAsia" w:ascii="仿宋" w:hAnsi="仿宋" w:eastAsia="仿宋" w:cs="仿宋"/>
          <w:sz w:val="24"/>
          <w:szCs w:val="24"/>
        </w:rPr>
      </w:pPr>
      <w:r>
        <w:rPr>
          <w:rFonts w:hint="eastAsia" w:ascii="仿宋" w:hAnsi="仿宋" w:eastAsia="仿宋" w:cs="仿宋"/>
          <w:sz w:val="24"/>
          <w:szCs w:val="24"/>
        </w:rPr>
        <w:t>　　　　　　　　　　　（见后附身份证复印件）</w:t>
      </w:r>
    </w:p>
    <w:p>
      <w:pPr>
        <w:pageBreakBefore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                                 年   月  日</w:t>
      </w: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shd w:val="clear" w:fill="FFFFFF"/>
        </w:rPr>
        <w:sectPr>
          <w:pgSz w:w="11906" w:h="16838"/>
          <w:pgMar w:top="1440" w:right="1800" w:bottom="1440" w:left="1800" w:header="851" w:footer="992" w:gutter="0"/>
          <w:cols w:space="425" w:num="1"/>
          <w:docGrid w:type="lines" w:linePitch="312" w:charSpace="0"/>
        </w:sectPr>
      </w:pPr>
    </w:p>
    <w:p>
      <w:pPr>
        <w:rPr>
          <w:rFonts w:hint="default" w:ascii="仿宋" w:hAnsi="仿宋" w:eastAsia="仿宋" w:cs="仿宋"/>
          <w:sz w:val="24"/>
          <w:szCs w:val="24"/>
          <w:highlight w:val="none"/>
          <w:shd w:val="clear" w:fill="FFFFFF"/>
          <w:lang w:val="en-US" w:eastAsia="zh-CN"/>
        </w:rPr>
      </w:pPr>
      <w:r>
        <w:rPr>
          <w:rFonts w:hint="eastAsia" w:ascii="仿宋" w:hAnsi="仿宋" w:eastAsia="仿宋" w:cs="仿宋"/>
          <w:sz w:val="24"/>
          <w:szCs w:val="24"/>
          <w:highlight w:val="none"/>
          <w:shd w:val="clear" w:fill="FFFFFF"/>
          <w:lang w:val="en-US" w:eastAsia="zh-CN"/>
        </w:rPr>
        <w:t>附件4：</w:t>
      </w:r>
    </w:p>
    <w:p>
      <w:pPr>
        <w:rPr>
          <w:rFonts w:hint="eastAsia" w:ascii="仿宋" w:hAnsi="仿宋" w:eastAsia="仿宋" w:cs="仿宋"/>
          <w:b/>
          <w:bCs/>
          <w:sz w:val="24"/>
          <w:szCs w:val="24"/>
          <w:highlight w:val="none"/>
          <w:shd w:val="clear" w:fill="FFFFFF"/>
        </w:rPr>
      </w:pPr>
    </w:p>
    <w:p>
      <w:pPr>
        <w:pStyle w:val="26"/>
        <w:jc w:val="center"/>
        <w:outlineLvl w:val="0"/>
        <w:rPr>
          <w:rFonts w:hint="eastAsia" w:ascii="仿宋" w:hAnsi="仿宋" w:eastAsia="仿宋" w:cs="仿宋"/>
          <w:b/>
          <w:bCs/>
          <w:sz w:val="24"/>
          <w:szCs w:val="24"/>
        </w:rPr>
      </w:pPr>
      <w:bookmarkStart w:id="41" w:name="_Toc28837"/>
      <w:r>
        <w:rPr>
          <w:rFonts w:hint="eastAsia" w:ascii="仿宋" w:hAnsi="仿宋" w:eastAsia="仿宋" w:cs="仿宋"/>
          <w:b/>
          <w:bCs/>
          <w:sz w:val="24"/>
          <w:szCs w:val="24"/>
        </w:rPr>
        <w:t>类似项目情况表</w:t>
      </w:r>
      <w:bookmarkEnd w:id="41"/>
    </w:p>
    <w:p>
      <w:pPr>
        <w:rPr>
          <w:rFonts w:hint="eastAsia" w:ascii="仿宋" w:hAnsi="仿宋" w:eastAsia="仿宋" w:cs="仿宋"/>
          <w:sz w:val="24"/>
          <w:szCs w:val="24"/>
          <w:highlight w:val="none"/>
          <w:shd w:val="clear" w:fill="FFFFFF"/>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gridCol w:w="2856"/>
        <w:gridCol w:w="3004"/>
        <w:gridCol w:w="2156"/>
        <w:gridCol w:w="2497"/>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18" w:type="dxa"/>
          </w:tcPr>
          <w:p>
            <w:pPr>
              <w:rPr>
                <w:rFonts w:hint="eastAsia" w:ascii="仿宋" w:hAnsi="仿宋" w:eastAsia="仿宋" w:cs="仿宋"/>
                <w:sz w:val="24"/>
                <w:szCs w:val="24"/>
                <w:highlight w:val="none"/>
                <w:shd w:val="clear" w:fill="FFFFFF"/>
                <w:vertAlign w:val="baseline"/>
                <w:lang w:val="en-US" w:eastAsia="zh-CN"/>
              </w:rPr>
            </w:pPr>
            <w:r>
              <w:rPr>
                <w:rFonts w:hint="eastAsia" w:ascii="仿宋" w:hAnsi="仿宋" w:eastAsia="仿宋" w:cs="仿宋"/>
                <w:sz w:val="24"/>
                <w:szCs w:val="24"/>
                <w:highlight w:val="none"/>
                <w:shd w:val="clear" w:fill="FFFFFF"/>
                <w:vertAlign w:val="baseline"/>
                <w:lang w:val="en-US" w:eastAsia="zh-CN"/>
              </w:rPr>
              <w:t>序号</w:t>
            </w:r>
          </w:p>
        </w:tc>
        <w:tc>
          <w:tcPr>
            <w:tcW w:w="2856" w:type="dxa"/>
          </w:tcPr>
          <w:p>
            <w:pPr>
              <w:rPr>
                <w:rFonts w:hint="default" w:ascii="仿宋" w:hAnsi="仿宋" w:eastAsia="仿宋" w:cs="仿宋"/>
                <w:sz w:val="24"/>
                <w:szCs w:val="24"/>
                <w:highlight w:val="none"/>
                <w:shd w:val="clear" w:fill="FFFFFF"/>
                <w:vertAlign w:val="baseline"/>
                <w:lang w:val="en-US" w:eastAsia="zh-CN"/>
              </w:rPr>
            </w:pPr>
            <w:r>
              <w:rPr>
                <w:rFonts w:hint="eastAsia" w:ascii="仿宋" w:hAnsi="仿宋" w:eastAsia="仿宋" w:cs="仿宋"/>
                <w:sz w:val="24"/>
                <w:szCs w:val="24"/>
                <w:highlight w:val="none"/>
                <w:shd w:val="clear" w:fill="FFFFFF"/>
                <w:vertAlign w:val="baseline"/>
                <w:lang w:val="en-US" w:eastAsia="zh-CN"/>
              </w:rPr>
              <w:t>项目名称</w:t>
            </w:r>
          </w:p>
        </w:tc>
        <w:tc>
          <w:tcPr>
            <w:tcW w:w="3004" w:type="dxa"/>
          </w:tcPr>
          <w:p>
            <w:pPr>
              <w:rPr>
                <w:rFonts w:hint="default" w:ascii="仿宋" w:hAnsi="仿宋" w:eastAsia="仿宋" w:cs="仿宋"/>
                <w:sz w:val="24"/>
                <w:szCs w:val="24"/>
                <w:highlight w:val="none"/>
                <w:shd w:val="clear" w:fill="FFFFFF"/>
                <w:vertAlign w:val="baseline"/>
                <w:lang w:val="en-US" w:eastAsia="zh-CN"/>
              </w:rPr>
            </w:pPr>
            <w:r>
              <w:rPr>
                <w:rFonts w:hint="eastAsia" w:ascii="仿宋" w:hAnsi="仿宋" w:eastAsia="仿宋" w:cs="仿宋"/>
                <w:sz w:val="24"/>
                <w:szCs w:val="24"/>
                <w:highlight w:val="none"/>
                <w:shd w:val="clear" w:fill="FFFFFF"/>
                <w:vertAlign w:val="baseline"/>
                <w:lang w:val="en-US" w:eastAsia="zh-CN"/>
              </w:rPr>
              <w:t>业主名称</w:t>
            </w:r>
          </w:p>
        </w:tc>
        <w:tc>
          <w:tcPr>
            <w:tcW w:w="2156" w:type="dxa"/>
          </w:tcPr>
          <w:p>
            <w:pPr>
              <w:rPr>
                <w:rFonts w:hint="default" w:ascii="仿宋" w:hAnsi="仿宋" w:eastAsia="仿宋" w:cs="仿宋"/>
                <w:sz w:val="24"/>
                <w:szCs w:val="24"/>
                <w:highlight w:val="none"/>
                <w:shd w:val="clear" w:fill="FFFFFF"/>
                <w:vertAlign w:val="baseline"/>
                <w:lang w:val="en-US" w:eastAsia="zh-CN"/>
              </w:rPr>
            </w:pPr>
            <w:r>
              <w:rPr>
                <w:rFonts w:hint="eastAsia" w:ascii="仿宋" w:hAnsi="仿宋" w:eastAsia="仿宋" w:cs="仿宋"/>
                <w:sz w:val="24"/>
                <w:szCs w:val="24"/>
                <w:highlight w:val="none"/>
                <w:shd w:val="clear" w:fill="FFFFFF"/>
                <w:vertAlign w:val="baseline"/>
                <w:lang w:val="en-US" w:eastAsia="zh-CN"/>
              </w:rPr>
              <w:t>项目类别</w:t>
            </w:r>
          </w:p>
        </w:tc>
        <w:tc>
          <w:tcPr>
            <w:tcW w:w="2497" w:type="dxa"/>
          </w:tcPr>
          <w:p>
            <w:pPr>
              <w:rPr>
                <w:rFonts w:hint="default" w:ascii="仿宋" w:hAnsi="仿宋" w:eastAsia="仿宋" w:cs="仿宋"/>
                <w:sz w:val="24"/>
                <w:szCs w:val="24"/>
                <w:highlight w:val="none"/>
                <w:shd w:val="clear" w:fill="FFFFFF"/>
                <w:vertAlign w:val="baseline"/>
                <w:lang w:val="en-US" w:eastAsia="zh-CN"/>
              </w:rPr>
            </w:pPr>
            <w:r>
              <w:rPr>
                <w:rFonts w:hint="eastAsia" w:ascii="仿宋" w:hAnsi="仿宋" w:eastAsia="仿宋" w:cs="仿宋"/>
                <w:sz w:val="24"/>
                <w:szCs w:val="24"/>
                <w:highlight w:val="none"/>
                <w:shd w:val="clear" w:fill="FFFFFF"/>
                <w:vertAlign w:val="baseline"/>
                <w:lang w:val="en-US" w:eastAsia="zh-CN"/>
              </w:rPr>
              <w:t>项目总投资（万元）</w:t>
            </w:r>
          </w:p>
        </w:tc>
        <w:tc>
          <w:tcPr>
            <w:tcW w:w="2327" w:type="dxa"/>
          </w:tcPr>
          <w:p>
            <w:pPr>
              <w:rPr>
                <w:rFonts w:hint="eastAsia" w:ascii="仿宋" w:hAnsi="仿宋" w:eastAsia="仿宋" w:cs="仿宋"/>
                <w:sz w:val="24"/>
                <w:szCs w:val="24"/>
                <w:highlight w:val="none"/>
                <w:shd w:val="clear" w:fill="FFFFFF"/>
                <w:vertAlign w:val="baseline"/>
                <w:lang w:val="en-US" w:eastAsia="zh-CN"/>
              </w:rPr>
            </w:pPr>
            <w:r>
              <w:rPr>
                <w:rFonts w:hint="eastAsia" w:ascii="仿宋" w:hAnsi="仿宋" w:eastAsia="仿宋" w:cs="仿宋"/>
                <w:sz w:val="24"/>
                <w:szCs w:val="24"/>
                <w:highlight w:val="none"/>
                <w:shd w:val="clear" w:fill="FFFFFF"/>
                <w:vertAlign w:val="baseline"/>
                <w:lang w:val="en-US" w:eastAsia="zh-CN"/>
              </w:rPr>
              <w:t>合同签订时间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8" w:type="dxa"/>
          </w:tcPr>
          <w:p>
            <w:pPr>
              <w:rPr>
                <w:rFonts w:hint="eastAsia" w:ascii="仿宋" w:hAnsi="仿宋" w:eastAsia="仿宋" w:cs="仿宋"/>
                <w:sz w:val="24"/>
                <w:szCs w:val="24"/>
                <w:highlight w:val="none"/>
                <w:shd w:val="clear" w:fill="FFFFFF"/>
                <w:vertAlign w:val="baseline"/>
              </w:rPr>
            </w:pPr>
          </w:p>
        </w:tc>
        <w:tc>
          <w:tcPr>
            <w:tcW w:w="2856" w:type="dxa"/>
          </w:tcPr>
          <w:p>
            <w:pPr>
              <w:rPr>
                <w:rFonts w:hint="eastAsia" w:ascii="仿宋" w:hAnsi="仿宋" w:eastAsia="仿宋" w:cs="仿宋"/>
                <w:sz w:val="24"/>
                <w:szCs w:val="24"/>
                <w:highlight w:val="none"/>
                <w:shd w:val="clear" w:fill="FFFFFF"/>
                <w:vertAlign w:val="baseline"/>
              </w:rPr>
            </w:pPr>
          </w:p>
        </w:tc>
        <w:tc>
          <w:tcPr>
            <w:tcW w:w="3004" w:type="dxa"/>
          </w:tcPr>
          <w:p>
            <w:pPr>
              <w:rPr>
                <w:rFonts w:hint="eastAsia" w:ascii="仿宋" w:hAnsi="仿宋" w:eastAsia="仿宋" w:cs="仿宋"/>
                <w:sz w:val="24"/>
                <w:szCs w:val="24"/>
                <w:highlight w:val="none"/>
                <w:shd w:val="clear" w:fill="FFFFFF"/>
                <w:vertAlign w:val="baseline"/>
              </w:rPr>
            </w:pPr>
          </w:p>
        </w:tc>
        <w:tc>
          <w:tcPr>
            <w:tcW w:w="2156" w:type="dxa"/>
          </w:tcPr>
          <w:p>
            <w:pPr>
              <w:rPr>
                <w:rFonts w:hint="eastAsia" w:ascii="仿宋" w:hAnsi="仿宋" w:eastAsia="仿宋" w:cs="仿宋"/>
                <w:sz w:val="24"/>
                <w:szCs w:val="24"/>
                <w:highlight w:val="none"/>
                <w:shd w:val="clear" w:fill="FFFFFF"/>
                <w:vertAlign w:val="baseline"/>
              </w:rPr>
            </w:pPr>
          </w:p>
        </w:tc>
        <w:tc>
          <w:tcPr>
            <w:tcW w:w="2497" w:type="dxa"/>
          </w:tcPr>
          <w:p>
            <w:pPr>
              <w:rPr>
                <w:rFonts w:hint="eastAsia" w:ascii="仿宋" w:hAnsi="仿宋" w:eastAsia="仿宋" w:cs="仿宋"/>
                <w:sz w:val="24"/>
                <w:szCs w:val="24"/>
                <w:highlight w:val="none"/>
                <w:shd w:val="clear" w:fill="FFFFFF"/>
                <w:vertAlign w:val="baseline"/>
              </w:rPr>
            </w:pPr>
          </w:p>
        </w:tc>
        <w:tc>
          <w:tcPr>
            <w:tcW w:w="2327" w:type="dxa"/>
          </w:tcPr>
          <w:p>
            <w:pPr>
              <w:rPr>
                <w:rFonts w:hint="eastAsia" w:ascii="仿宋" w:hAnsi="仿宋" w:eastAsia="仿宋" w:cs="仿宋"/>
                <w:sz w:val="24"/>
                <w:szCs w:val="24"/>
                <w:highlight w:val="none"/>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8" w:type="dxa"/>
          </w:tcPr>
          <w:p>
            <w:pPr>
              <w:rPr>
                <w:rFonts w:hint="eastAsia" w:ascii="仿宋" w:hAnsi="仿宋" w:eastAsia="仿宋" w:cs="仿宋"/>
                <w:sz w:val="24"/>
                <w:szCs w:val="24"/>
                <w:highlight w:val="none"/>
                <w:shd w:val="clear" w:fill="FFFFFF"/>
                <w:vertAlign w:val="baseline"/>
              </w:rPr>
            </w:pPr>
          </w:p>
        </w:tc>
        <w:tc>
          <w:tcPr>
            <w:tcW w:w="2856" w:type="dxa"/>
          </w:tcPr>
          <w:p>
            <w:pPr>
              <w:rPr>
                <w:rFonts w:hint="eastAsia" w:ascii="仿宋" w:hAnsi="仿宋" w:eastAsia="仿宋" w:cs="仿宋"/>
                <w:sz w:val="24"/>
                <w:szCs w:val="24"/>
                <w:highlight w:val="none"/>
                <w:shd w:val="clear" w:fill="FFFFFF"/>
                <w:vertAlign w:val="baseline"/>
              </w:rPr>
            </w:pPr>
          </w:p>
        </w:tc>
        <w:tc>
          <w:tcPr>
            <w:tcW w:w="3004" w:type="dxa"/>
          </w:tcPr>
          <w:p>
            <w:pPr>
              <w:rPr>
                <w:rFonts w:hint="eastAsia" w:ascii="仿宋" w:hAnsi="仿宋" w:eastAsia="仿宋" w:cs="仿宋"/>
                <w:sz w:val="24"/>
                <w:szCs w:val="24"/>
                <w:highlight w:val="none"/>
                <w:shd w:val="clear" w:fill="FFFFFF"/>
                <w:vertAlign w:val="baseline"/>
              </w:rPr>
            </w:pPr>
          </w:p>
        </w:tc>
        <w:tc>
          <w:tcPr>
            <w:tcW w:w="2156" w:type="dxa"/>
          </w:tcPr>
          <w:p>
            <w:pPr>
              <w:rPr>
                <w:rFonts w:hint="eastAsia" w:ascii="仿宋" w:hAnsi="仿宋" w:eastAsia="仿宋" w:cs="仿宋"/>
                <w:sz w:val="24"/>
                <w:szCs w:val="24"/>
                <w:highlight w:val="none"/>
                <w:shd w:val="clear" w:fill="FFFFFF"/>
                <w:vertAlign w:val="baseline"/>
              </w:rPr>
            </w:pPr>
          </w:p>
        </w:tc>
        <w:tc>
          <w:tcPr>
            <w:tcW w:w="2497" w:type="dxa"/>
          </w:tcPr>
          <w:p>
            <w:pPr>
              <w:rPr>
                <w:rFonts w:hint="eastAsia" w:ascii="仿宋" w:hAnsi="仿宋" w:eastAsia="仿宋" w:cs="仿宋"/>
                <w:sz w:val="24"/>
                <w:szCs w:val="24"/>
                <w:highlight w:val="none"/>
                <w:shd w:val="clear" w:fill="FFFFFF"/>
                <w:vertAlign w:val="baseline"/>
              </w:rPr>
            </w:pPr>
          </w:p>
        </w:tc>
        <w:tc>
          <w:tcPr>
            <w:tcW w:w="2327" w:type="dxa"/>
          </w:tcPr>
          <w:p>
            <w:pPr>
              <w:rPr>
                <w:rFonts w:hint="eastAsia" w:ascii="仿宋" w:hAnsi="仿宋" w:eastAsia="仿宋" w:cs="仿宋"/>
                <w:sz w:val="24"/>
                <w:szCs w:val="24"/>
                <w:highlight w:val="none"/>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18" w:type="dxa"/>
          </w:tcPr>
          <w:p>
            <w:pPr>
              <w:rPr>
                <w:rFonts w:hint="eastAsia" w:ascii="仿宋" w:hAnsi="仿宋" w:eastAsia="仿宋" w:cs="仿宋"/>
                <w:sz w:val="24"/>
                <w:szCs w:val="24"/>
                <w:highlight w:val="none"/>
                <w:shd w:val="clear" w:fill="FFFFFF"/>
                <w:vertAlign w:val="baseline"/>
              </w:rPr>
            </w:pPr>
          </w:p>
        </w:tc>
        <w:tc>
          <w:tcPr>
            <w:tcW w:w="2856" w:type="dxa"/>
          </w:tcPr>
          <w:p>
            <w:pPr>
              <w:rPr>
                <w:rFonts w:hint="eastAsia" w:ascii="仿宋" w:hAnsi="仿宋" w:eastAsia="仿宋" w:cs="仿宋"/>
                <w:sz w:val="24"/>
                <w:szCs w:val="24"/>
                <w:highlight w:val="none"/>
                <w:shd w:val="clear" w:fill="FFFFFF"/>
                <w:vertAlign w:val="baseline"/>
              </w:rPr>
            </w:pPr>
          </w:p>
        </w:tc>
        <w:tc>
          <w:tcPr>
            <w:tcW w:w="3004" w:type="dxa"/>
          </w:tcPr>
          <w:p>
            <w:pPr>
              <w:rPr>
                <w:rFonts w:hint="eastAsia" w:ascii="仿宋" w:hAnsi="仿宋" w:eastAsia="仿宋" w:cs="仿宋"/>
                <w:sz w:val="24"/>
                <w:szCs w:val="24"/>
                <w:highlight w:val="none"/>
                <w:shd w:val="clear" w:fill="FFFFFF"/>
                <w:vertAlign w:val="baseline"/>
              </w:rPr>
            </w:pPr>
          </w:p>
        </w:tc>
        <w:tc>
          <w:tcPr>
            <w:tcW w:w="2156" w:type="dxa"/>
          </w:tcPr>
          <w:p>
            <w:pPr>
              <w:rPr>
                <w:rFonts w:hint="eastAsia" w:ascii="仿宋" w:hAnsi="仿宋" w:eastAsia="仿宋" w:cs="仿宋"/>
                <w:sz w:val="24"/>
                <w:szCs w:val="24"/>
                <w:highlight w:val="none"/>
                <w:shd w:val="clear" w:fill="FFFFFF"/>
                <w:vertAlign w:val="baseline"/>
              </w:rPr>
            </w:pPr>
          </w:p>
        </w:tc>
        <w:tc>
          <w:tcPr>
            <w:tcW w:w="2497" w:type="dxa"/>
          </w:tcPr>
          <w:p>
            <w:pPr>
              <w:rPr>
                <w:rFonts w:hint="eastAsia" w:ascii="仿宋" w:hAnsi="仿宋" w:eastAsia="仿宋" w:cs="仿宋"/>
                <w:sz w:val="24"/>
                <w:szCs w:val="24"/>
                <w:highlight w:val="none"/>
                <w:shd w:val="clear" w:fill="FFFFFF"/>
                <w:vertAlign w:val="baseline"/>
              </w:rPr>
            </w:pPr>
          </w:p>
        </w:tc>
        <w:tc>
          <w:tcPr>
            <w:tcW w:w="2327" w:type="dxa"/>
          </w:tcPr>
          <w:p>
            <w:pPr>
              <w:rPr>
                <w:rFonts w:hint="eastAsia" w:ascii="仿宋" w:hAnsi="仿宋" w:eastAsia="仿宋" w:cs="仿宋"/>
                <w:sz w:val="24"/>
                <w:szCs w:val="24"/>
                <w:highlight w:val="none"/>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8" w:type="dxa"/>
          </w:tcPr>
          <w:p>
            <w:pPr>
              <w:rPr>
                <w:rFonts w:hint="eastAsia" w:ascii="仿宋" w:hAnsi="仿宋" w:eastAsia="仿宋" w:cs="仿宋"/>
                <w:sz w:val="24"/>
                <w:szCs w:val="24"/>
                <w:highlight w:val="none"/>
                <w:shd w:val="clear" w:fill="FFFFFF"/>
                <w:vertAlign w:val="baseline"/>
              </w:rPr>
            </w:pPr>
          </w:p>
        </w:tc>
        <w:tc>
          <w:tcPr>
            <w:tcW w:w="2856" w:type="dxa"/>
          </w:tcPr>
          <w:p>
            <w:pPr>
              <w:rPr>
                <w:rFonts w:hint="eastAsia" w:ascii="仿宋" w:hAnsi="仿宋" w:eastAsia="仿宋" w:cs="仿宋"/>
                <w:sz w:val="24"/>
                <w:szCs w:val="24"/>
                <w:highlight w:val="none"/>
                <w:shd w:val="clear" w:fill="FFFFFF"/>
                <w:vertAlign w:val="baseline"/>
              </w:rPr>
            </w:pPr>
          </w:p>
        </w:tc>
        <w:tc>
          <w:tcPr>
            <w:tcW w:w="3004" w:type="dxa"/>
          </w:tcPr>
          <w:p>
            <w:pPr>
              <w:rPr>
                <w:rFonts w:hint="eastAsia" w:ascii="仿宋" w:hAnsi="仿宋" w:eastAsia="仿宋" w:cs="仿宋"/>
                <w:sz w:val="24"/>
                <w:szCs w:val="24"/>
                <w:highlight w:val="none"/>
                <w:shd w:val="clear" w:fill="FFFFFF"/>
                <w:vertAlign w:val="baseline"/>
              </w:rPr>
            </w:pPr>
          </w:p>
        </w:tc>
        <w:tc>
          <w:tcPr>
            <w:tcW w:w="2156" w:type="dxa"/>
          </w:tcPr>
          <w:p>
            <w:pPr>
              <w:rPr>
                <w:rFonts w:hint="eastAsia" w:ascii="仿宋" w:hAnsi="仿宋" w:eastAsia="仿宋" w:cs="仿宋"/>
                <w:sz w:val="24"/>
                <w:szCs w:val="24"/>
                <w:highlight w:val="none"/>
                <w:shd w:val="clear" w:fill="FFFFFF"/>
                <w:vertAlign w:val="baseline"/>
              </w:rPr>
            </w:pPr>
          </w:p>
        </w:tc>
        <w:tc>
          <w:tcPr>
            <w:tcW w:w="2497" w:type="dxa"/>
          </w:tcPr>
          <w:p>
            <w:pPr>
              <w:rPr>
                <w:rFonts w:hint="eastAsia" w:ascii="仿宋" w:hAnsi="仿宋" w:eastAsia="仿宋" w:cs="仿宋"/>
                <w:sz w:val="24"/>
                <w:szCs w:val="24"/>
                <w:highlight w:val="none"/>
                <w:shd w:val="clear" w:fill="FFFFFF"/>
                <w:vertAlign w:val="baseline"/>
              </w:rPr>
            </w:pPr>
          </w:p>
        </w:tc>
        <w:tc>
          <w:tcPr>
            <w:tcW w:w="2327" w:type="dxa"/>
          </w:tcPr>
          <w:p>
            <w:pPr>
              <w:rPr>
                <w:rFonts w:hint="eastAsia" w:ascii="仿宋" w:hAnsi="仿宋" w:eastAsia="仿宋" w:cs="仿宋"/>
                <w:sz w:val="24"/>
                <w:szCs w:val="24"/>
                <w:highlight w:val="none"/>
                <w:shd w:val="clear" w:fill="FFFFFF"/>
                <w:vertAlign w:val="baseline"/>
              </w:rPr>
            </w:pPr>
          </w:p>
        </w:tc>
      </w:tr>
    </w:tbl>
    <w:p>
      <w:pPr>
        <w:rPr>
          <w:rFonts w:hint="eastAsia" w:ascii="仿宋" w:hAnsi="仿宋" w:eastAsia="仿宋" w:cs="仿宋"/>
          <w:sz w:val="24"/>
          <w:szCs w:val="24"/>
          <w:highlight w:val="none"/>
          <w:shd w:val="clear" w:fill="FFFFFF"/>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shd w:val="clear" w:fill="FFFFFF"/>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shd w:val="clear" w:fill="FFFFFF"/>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shd w:val="clear" w:fill="FFFFFF"/>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shd w:val="clear" w:fill="FFFFFF"/>
        </w:rPr>
      </w:pPr>
    </w:p>
    <w:p>
      <w:pPr>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shd w:val="clear" w:fill="FFFFFF"/>
        </w:rPr>
      </w:pPr>
    </w:p>
    <w:p>
      <w:pPr>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highlight w:val="none"/>
          <w:shd w:val="clear" w:fill="FFFFFF"/>
          <w:lang w:val="en-US" w:eastAsia="zh-CN"/>
        </w:rPr>
        <w:sectPr>
          <w:pgSz w:w="16838" w:h="11906" w:orient="landscape"/>
          <w:pgMar w:top="1800" w:right="1440" w:bottom="1800" w:left="1440" w:header="851" w:footer="992" w:gutter="0"/>
          <w:cols w:space="425" w:num="1"/>
          <w:docGrid w:type="lines" w:linePitch="312" w:charSpace="0"/>
        </w:sectPr>
      </w:pPr>
    </w:p>
    <w:p>
      <w:pPr>
        <w:pStyle w:val="14"/>
        <w:keepNext w:val="0"/>
        <w:keepLines w:val="0"/>
        <w:widowControl/>
        <w:suppressLineNumbers w:val="0"/>
        <w:shd w:val="clear" w:fill="FFFFFF"/>
        <w:wordWrap w:val="0"/>
        <w:spacing w:before="0" w:beforeAutospacing="0" w:after="200" w:afterAutospacing="0" w:line="276" w:lineRule="auto"/>
        <w:ind w:right="0"/>
        <w:jc w:val="center"/>
        <w:outlineLvl w:val="0"/>
        <w:rPr>
          <w:rFonts w:hint="default" w:ascii="仿宋" w:hAnsi="仿宋" w:eastAsia="仿宋" w:cs="仿宋"/>
          <w:b/>
          <w:bCs/>
          <w:sz w:val="24"/>
          <w:szCs w:val="24"/>
          <w:highlight w:val="none"/>
          <w:shd w:val="clear" w:fill="FFFFFF"/>
          <w:lang w:val="en-US" w:eastAsia="zh-CN"/>
        </w:rPr>
      </w:pPr>
      <w:bookmarkStart w:id="42" w:name="_Toc8740"/>
      <w:r>
        <w:rPr>
          <w:rFonts w:hint="eastAsia" w:ascii="仿宋" w:hAnsi="仿宋" w:eastAsia="仿宋" w:cs="仿宋"/>
          <w:b/>
          <w:bCs/>
          <w:sz w:val="24"/>
          <w:szCs w:val="24"/>
          <w:highlight w:val="none"/>
          <w:shd w:val="clear" w:fill="FFFFFF"/>
          <w:lang w:val="en-US" w:eastAsia="zh-CN"/>
        </w:rPr>
        <w:t>其余格式自拟</w:t>
      </w:r>
      <w:bookmarkEnd w:id="42"/>
      <w:bookmarkStart w:id="43" w:name="_GoBack"/>
      <w:bookmarkEnd w:id="4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0695B"/>
    <w:multiLevelType w:val="multilevel"/>
    <w:tmpl w:val="9340695B"/>
    <w:lvl w:ilvl="0" w:tentative="0">
      <w:start w:val="1"/>
      <w:numFmt w:val="upperRoman"/>
      <w:lvlText w:val="第 %1 条"/>
      <w:lvlJc w:val="left"/>
      <w:pPr>
        <w:tabs>
          <w:tab w:val="left" w:pos="1080"/>
        </w:tabs>
      </w:pPr>
      <w:rPr>
        <w:rFonts w:cs="Times New Roman"/>
      </w:rPr>
    </w:lvl>
    <w:lvl w:ilvl="1" w:tentative="0">
      <w:start w:val="1"/>
      <w:numFmt w:val="decimalZero"/>
      <w:isLgl/>
      <w:lvlText w:val="节 %1.%2"/>
      <w:lvlJc w:val="left"/>
      <w:pPr>
        <w:tabs>
          <w:tab w:val="left" w:pos="720"/>
        </w:tabs>
      </w:pPr>
      <w:rPr>
        <w:rFonts w:cs="Times New Roman"/>
      </w:rPr>
    </w:lvl>
    <w:lvl w:ilvl="2" w:tentative="0">
      <w:start w:val="1"/>
      <w:numFmt w:val="lowerLetter"/>
      <w:lvlText w:val="(%3)"/>
      <w:lvlJc w:val="left"/>
      <w:pPr>
        <w:tabs>
          <w:tab w:val="left" w:pos="720"/>
        </w:tabs>
        <w:ind w:left="720" w:hanging="432"/>
      </w:pPr>
      <w:rPr>
        <w:rFonts w:cs="Times New Roman"/>
      </w:rPr>
    </w:lvl>
    <w:lvl w:ilvl="3" w:tentative="0">
      <w:start w:val="1"/>
      <w:numFmt w:val="lowerRoman"/>
      <w:pStyle w:val="5"/>
      <w:lvlText w:val="(%4)"/>
      <w:lvlJc w:val="right"/>
      <w:pPr>
        <w:tabs>
          <w:tab w:val="left" w:pos="864"/>
        </w:tabs>
        <w:ind w:left="864" w:hanging="144"/>
      </w:pPr>
      <w:rPr>
        <w:rFonts w:cs="Times New Roman"/>
      </w:rPr>
    </w:lvl>
    <w:lvl w:ilvl="4" w:tentative="0">
      <w:start w:val="1"/>
      <w:numFmt w:val="decimal"/>
      <w:pStyle w:val="6"/>
      <w:lvlText w:val="%5)"/>
      <w:lvlJc w:val="left"/>
      <w:pPr>
        <w:tabs>
          <w:tab w:val="left" w:pos="1008"/>
        </w:tabs>
        <w:ind w:left="1008" w:hanging="432"/>
      </w:pPr>
      <w:rPr>
        <w:rFonts w:cs="Times New Roman"/>
      </w:rPr>
    </w:lvl>
    <w:lvl w:ilvl="5" w:tentative="0">
      <w:start w:val="1"/>
      <w:numFmt w:val="lowerLetter"/>
      <w:pStyle w:val="7"/>
      <w:lvlText w:val="%6)"/>
      <w:lvlJc w:val="left"/>
      <w:pPr>
        <w:tabs>
          <w:tab w:val="left" w:pos="1152"/>
        </w:tabs>
        <w:ind w:left="1152" w:hanging="432"/>
      </w:pPr>
      <w:rPr>
        <w:rFonts w:cs="Times New Roman"/>
      </w:rPr>
    </w:lvl>
    <w:lvl w:ilvl="6" w:tentative="0">
      <w:start w:val="1"/>
      <w:numFmt w:val="lowerRoman"/>
      <w:pStyle w:val="8"/>
      <w:lvlText w:val="%7)"/>
      <w:lvlJc w:val="right"/>
      <w:pPr>
        <w:tabs>
          <w:tab w:val="left" w:pos="1296"/>
        </w:tabs>
        <w:ind w:left="1296" w:hanging="288"/>
      </w:pPr>
      <w:rPr>
        <w:rFonts w:cs="Times New Roman"/>
      </w:rPr>
    </w:lvl>
    <w:lvl w:ilvl="7" w:tentative="0">
      <w:start w:val="1"/>
      <w:numFmt w:val="lowerLetter"/>
      <w:pStyle w:val="9"/>
      <w:lvlText w:val="%8."/>
      <w:lvlJc w:val="left"/>
      <w:pPr>
        <w:tabs>
          <w:tab w:val="left" w:pos="1440"/>
        </w:tabs>
        <w:ind w:left="1440" w:hanging="432"/>
      </w:pPr>
      <w:rPr>
        <w:rFonts w:cs="Times New Roman"/>
      </w:rPr>
    </w:lvl>
    <w:lvl w:ilvl="8" w:tentative="0">
      <w:start w:val="1"/>
      <w:numFmt w:val="lowerRoman"/>
      <w:pStyle w:val="10"/>
      <w:lvlText w:val="%9."/>
      <w:lvlJc w:val="right"/>
      <w:pPr>
        <w:tabs>
          <w:tab w:val="left" w:pos="1584"/>
        </w:tabs>
        <w:ind w:left="1584" w:hanging="14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07996"/>
    <w:rsid w:val="01235DDC"/>
    <w:rsid w:val="02514E22"/>
    <w:rsid w:val="02A36E0D"/>
    <w:rsid w:val="036F1CF9"/>
    <w:rsid w:val="049D25A3"/>
    <w:rsid w:val="060B70BA"/>
    <w:rsid w:val="07860A6E"/>
    <w:rsid w:val="07E845A4"/>
    <w:rsid w:val="07F86FD0"/>
    <w:rsid w:val="08C65281"/>
    <w:rsid w:val="08DB0AA2"/>
    <w:rsid w:val="0A4D5570"/>
    <w:rsid w:val="0E1A66E1"/>
    <w:rsid w:val="10256AF3"/>
    <w:rsid w:val="11382BAE"/>
    <w:rsid w:val="11505E7B"/>
    <w:rsid w:val="12461858"/>
    <w:rsid w:val="15B624A2"/>
    <w:rsid w:val="15C56A7A"/>
    <w:rsid w:val="16D97E6F"/>
    <w:rsid w:val="17271D10"/>
    <w:rsid w:val="192928E1"/>
    <w:rsid w:val="1BA5543E"/>
    <w:rsid w:val="1CE7377A"/>
    <w:rsid w:val="1D0D6F2C"/>
    <w:rsid w:val="1DD15E62"/>
    <w:rsid w:val="1E4A58AB"/>
    <w:rsid w:val="1E655FF0"/>
    <w:rsid w:val="1EBB34C6"/>
    <w:rsid w:val="1F7A6823"/>
    <w:rsid w:val="21555156"/>
    <w:rsid w:val="22985742"/>
    <w:rsid w:val="233168E2"/>
    <w:rsid w:val="239A1546"/>
    <w:rsid w:val="23A03D06"/>
    <w:rsid w:val="23A13C93"/>
    <w:rsid w:val="25045C96"/>
    <w:rsid w:val="271D6716"/>
    <w:rsid w:val="274117AF"/>
    <w:rsid w:val="29183F7A"/>
    <w:rsid w:val="2B186ACF"/>
    <w:rsid w:val="2D0D0AD9"/>
    <w:rsid w:val="2E674FC4"/>
    <w:rsid w:val="2FB45B06"/>
    <w:rsid w:val="2FF63C04"/>
    <w:rsid w:val="31A23E4C"/>
    <w:rsid w:val="32537761"/>
    <w:rsid w:val="33AD277D"/>
    <w:rsid w:val="340F5638"/>
    <w:rsid w:val="35243BDE"/>
    <w:rsid w:val="35260A1F"/>
    <w:rsid w:val="36AB2287"/>
    <w:rsid w:val="37922808"/>
    <w:rsid w:val="384229DF"/>
    <w:rsid w:val="38C878DF"/>
    <w:rsid w:val="39EC0014"/>
    <w:rsid w:val="3A7D55A4"/>
    <w:rsid w:val="3AA55575"/>
    <w:rsid w:val="3B4812A1"/>
    <w:rsid w:val="3C5A766D"/>
    <w:rsid w:val="3C8338F5"/>
    <w:rsid w:val="3E3F0680"/>
    <w:rsid w:val="3F4C2170"/>
    <w:rsid w:val="3FF6546C"/>
    <w:rsid w:val="410E6DC5"/>
    <w:rsid w:val="41604E81"/>
    <w:rsid w:val="41B526DA"/>
    <w:rsid w:val="48BF2D31"/>
    <w:rsid w:val="48D44F96"/>
    <w:rsid w:val="494D6E0D"/>
    <w:rsid w:val="496E27A5"/>
    <w:rsid w:val="497C5945"/>
    <w:rsid w:val="49E45CC8"/>
    <w:rsid w:val="4B430EA9"/>
    <w:rsid w:val="4B5005B9"/>
    <w:rsid w:val="4B6A286A"/>
    <w:rsid w:val="4DB82445"/>
    <w:rsid w:val="4EFF0292"/>
    <w:rsid w:val="4F9478C5"/>
    <w:rsid w:val="508A00C9"/>
    <w:rsid w:val="50FB5F45"/>
    <w:rsid w:val="512117D0"/>
    <w:rsid w:val="515945C6"/>
    <w:rsid w:val="572B03B0"/>
    <w:rsid w:val="5778500F"/>
    <w:rsid w:val="58FE1654"/>
    <w:rsid w:val="595F40DF"/>
    <w:rsid w:val="59F35FDB"/>
    <w:rsid w:val="5B2F0C96"/>
    <w:rsid w:val="5B652DFD"/>
    <w:rsid w:val="5BCE4730"/>
    <w:rsid w:val="5CF80AB0"/>
    <w:rsid w:val="5E182AB7"/>
    <w:rsid w:val="5EAB0113"/>
    <w:rsid w:val="5F650A94"/>
    <w:rsid w:val="5FE44BB9"/>
    <w:rsid w:val="61B6461C"/>
    <w:rsid w:val="62810FA0"/>
    <w:rsid w:val="63953AE4"/>
    <w:rsid w:val="642C13DC"/>
    <w:rsid w:val="644837EE"/>
    <w:rsid w:val="652D597E"/>
    <w:rsid w:val="691A0C3B"/>
    <w:rsid w:val="69952CEF"/>
    <w:rsid w:val="69E33BAC"/>
    <w:rsid w:val="6A1D1B56"/>
    <w:rsid w:val="6A2A163E"/>
    <w:rsid w:val="6A8A6981"/>
    <w:rsid w:val="6BB91C73"/>
    <w:rsid w:val="6BCE135A"/>
    <w:rsid w:val="6BD8473F"/>
    <w:rsid w:val="6BFF3191"/>
    <w:rsid w:val="6E331948"/>
    <w:rsid w:val="6EBA5218"/>
    <w:rsid w:val="6F3A4F8C"/>
    <w:rsid w:val="70B207AD"/>
    <w:rsid w:val="7114237A"/>
    <w:rsid w:val="71503AEC"/>
    <w:rsid w:val="71C756DF"/>
    <w:rsid w:val="71E63907"/>
    <w:rsid w:val="72434FA5"/>
    <w:rsid w:val="72862470"/>
    <w:rsid w:val="76046A97"/>
    <w:rsid w:val="767A4624"/>
    <w:rsid w:val="77A34752"/>
    <w:rsid w:val="79346688"/>
    <w:rsid w:val="79BA783E"/>
    <w:rsid w:val="79D96A29"/>
    <w:rsid w:val="7C004052"/>
    <w:rsid w:val="7C5F2FA7"/>
    <w:rsid w:val="7C975E1B"/>
    <w:rsid w:val="7D494730"/>
    <w:rsid w:val="7E3E258F"/>
    <w:rsid w:val="7FE1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autoSpaceDE/>
      <w:autoSpaceDN/>
      <w:adjustRightInd w:val="0"/>
      <w:spacing w:line="360" w:lineRule="auto"/>
      <w:jc w:val="center"/>
      <w:textAlignment w:val="baseline"/>
      <w:outlineLvl w:val="0"/>
    </w:pPr>
    <w:rPr>
      <w:rFonts w:ascii="Microsoft YaHei UI" w:hAnsi="Microsoft YaHei UI" w:eastAsia="仿宋" w:cs="Microsoft YaHei UI"/>
      <w:b/>
      <w:snapToGrid w:val="0"/>
      <w:color w:val="000000"/>
      <w:kern w:val="30"/>
      <w:sz w:val="28"/>
      <w:szCs w:val="20"/>
      <w:lang w:eastAsia="en-US"/>
    </w:rPr>
  </w:style>
  <w:style w:type="paragraph" w:styleId="3">
    <w:name w:val="heading 2"/>
    <w:basedOn w:val="1"/>
    <w:next w:val="1"/>
    <w:link w:val="20"/>
    <w:semiHidden/>
    <w:unhideWhenUsed/>
    <w:qFormat/>
    <w:uiPriority w:val="0"/>
    <w:pPr>
      <w:keepNext/>
      <w:keepLines/>
      <w:spacing w:line="240" w:lineRule="auto"/>
      <w:jc w:val="left"/>
      <w:outlineLvl w:val="1"/>
    </w:pPr>
    <w:rPr>
      <w:rFonts w:ascii="Arial" w:hAnsi="Arial" w:eastAsia="宋体" w:cs="Arial"/>
      <w:b/>
      <w:bCs/>
      <w:snapToGrid w:val="0"/>
      <w:color w:val="000000"/>
      <w:kern w:val="0"/>
      <w:sz w:val="28"/>
      <w:szCs w:val="32"/>
      <w:lang w:eastAsia="en-US"/>
    </w:rPr>
  </w:style>
  <w:style w:type="paragraph" w:styleId="4">
    <w:name w:val="heading 3"/>
    <w:basedOn w:val="1"/>
    <w:next w:val="1"/>
    <w:link w:val="22"/>
    <w:semiHidden/>
    <w:unhideWhenUsed/>
    <w:qFormat/>
    <w:uiPriority w:val="0"/>
    <w:pPr>
      <w:keepNext/>
      <w:keepLines/>
      <w:spacing w:beforeLines="0" w:beforeAutospacing="0" w:afterLines="0" w:afterAutospacing="0" w:line="240" w:lineRule="auto"/>
      <w:ind w:left="0" w:firstLine="0"/>
      <w:jc w:val="left"/>
      <w:outlineLvl w:val="2"/>
    </w:pPr>
    <w:rPr>
      <w:rFonts w:ascii="Times New Roman" w:hAnsi="Times New Roman" w:eastAsia="宋体" w:cs="Times New Roman"/>
      <w:b/>
      <w:sz w:val="28"/>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14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43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43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288"/>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43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44"/>
      <w:outlineLvl w:val="8"/>
    </w:pPr>
    <w:rPr>
      <w:rFonts w:ascii="Arial" w:hAnsi="Arial" w:eastAsia="黑体"/>
      <w:sz w:val="21"/>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ate"/>
    <w:basedOn w:val="1"/>
    <w:next w:val="1"/>
    <w:qFormat/>
    <w:uiPriority w:val="0"/>
    <w:pPr>
      <w:ind w:left="100" w:leftChars="2500"/>
    </w:pPr>
    <w:rPr>
      <w:rFonts w:ascii="Times New Roman" w:hAnsi="Times New Roman" w:eastAsia="宋体" w:cs="Times New Roman"/>
    </w:rPr>
  </w:style>
  <w:style w:type="paragraph" w:styleId="13">
    <w:name w:val="footer"/>
    <w:basedOn w:val="1"/>
    <w:qFormat/>
    <w:uiPriority w:val="0"/>
    <w:pPr>
      <w:tabs>
        <w:tab w:val="center" w:pos="4153"/>
        <w:tab w:val="left" w:pos="4200"/>
        <w:tab w:val="left" w:pos="4620"/>
      </w:tabs>
      <w:snapToGrid w:val="0"/>
      <w:jc w:val="center"/>
    </w:pPr>
    <w:rPr>
      <w:sz w:val="18"/>
      <w:szCs w:val="18"/>
    </w:rPr>
  </w:style>
  <w:style w:type="paragraph" w:styleId="14">
    <w:name w:val="Normal (Web)"/>
    <w:basedOn w:val="1"/>
    <w:qFormat/>
    <w:uiPriority w:val="99"/>
    <w:pPr>
      <w:spacing w:before="100" w:beforeAutospacing="1" w:after="100" w:afterAutospacing="1"/>
    </w:pPr>
  </w:style>
  <w:style w:type="paragraph" w:styleId="15">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17">
    <w:name w:val="Table Grid"/>
    <w:basedOn w:val="1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customStyle="1" w:styleId="20">
    <w:name w:val="标题 2 Char"/>
    <w:link w:val="3"/>
    <w:qFormat/>
    <w:uiPriority w:val="9"/>
    <w:rPr>
      <w:rFonts w:ascii="Arial" w:hAnsi="Arial" w:eastAsia="宋体" w:cs="Arial"/>
      <w:b/>
      <w:snapToGrid w:val="0"/>
      <w:color w:val="000000"/>
      <w:w w:val="90"/>
      <w:kern w:val="0"/>
      <w:sz w:val="28"/>
      <w:szCs w:val="22"/>
      <w:lang w:eastAsia="en-US"/>
    </w:rPr>
  </w:style>
  <w:style w:type="character" w:customStyle="1" w:styleId="21">
    <w:name w:val="标题 1 Char"/>
    <w:link w:val="2"/>
    <w:qFormat/>
    <w:uiPriority w:val="0"/>
    <w:rPr>
      <w:rFonts w:hint="eastAsia" w:ascii="Microsoft YaHei UI" w:hAnsi="Microsoft YaHei UI" w:eastAsia="仿宋" w:cs="Microsoft YaHei UI"/>
      <w:b/>
      <w:bCs/>
      <w:snapToGrid w:val="0"/>
      <w:color w:val="000000"/>
      <w:kern w:val="30"/>
      <w:sz w:val="28"/>
      <w:szCs w:val="48"/>
      <w:lang w:eastAsia="en-US" w:bidi="ar"/>
    </w:rPr>
  </w:style>
  <w:style w:type="character" w:customStyle="1" w:styleId="22">
    <w:name w:val="标题 3 Char"/>
    <w:link w:val="4"/>
    <w:qFormat/>
    <w:uiPriority w:val="0"/>
    <w:rPr>
      <w:rFonts w:ascii="Times New Roman" w:hAnsi="Times New Roman" w:eastAsia="宋体" w:cs="Times New Roman"/>
      <w:b/>
      <w:sz w:val="28"/>
    </w:rPr>
  </w:style>
  <w:style w:type="paragraph" w:customStyle="1" w:styleId="2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24">
    <w:name w:val="Normal_0"/>
    <w:qFormat/>
    <w:uiPriority w:val="0"/>
    <w:rPr>
      <w:rFonts w:ascii="Times New Roman" w:hAnsi="Times New Roman" w:eastAsia="Times New Roman" w:cs="Times New Roman"/>
      <w:sz w:val="24"/>
      <w:szCs w:val="24"/>
      <w:lang w:val="en-US" w:eastAsia="zh-CN" w:bidi="ar-SA"/>
    </w:rPr>
  </w:style>
  <w:style w:type="paragraph" w:customStyle="1" w:styleId="25">
    <w:name w:val="四级标题"/>
    <w:basedOn w:val="12"/>
    <w:qFormat/>
    <w:uiPriority w:val="0"/>
    <w:rPr>
      <w:rFonts w:ascii="Times New Roman" w:hAnsi="Times New Roman" w:eastAsia="黑体" w:cs="Times New Roman"/>
      <w:sz w:val="24"/>
    </w:rPr>
  </w:style>
  <w:style w:type="paragraph" w:customStyle="1" w:styleId="2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2119</Words>
  <Characters>2303</Characters>
  <Lines>0</Lines>
  <Paragraphs>0</Paragraphs>
  <TotalTime>12</TotalTime>
  <ScaleCrop>false</ScaleCrop>
  <LinksUpToDate>false</LinksUpToDate>
  <CharactersWithSpaces>2412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2020-12-01T06:41:00Z</dcterms:created>
  <dc:creator>huawei</dc:creator>
  <cp:lastModifiedBy>122173-李德芝</cp:lastModifiedBy>
  <cp:lastPrinted>2025-02-14T07:15:00Z</cp:lastPrinted>
  <dcterms:modified xsi:type="dcterms:W3CDTF">2025-02-14T08:04:24Z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B6F53518C0924AD6AC4407F0D783B5D3_13</vt:lpwstr>
  </property>
  <property fmtid="{D5CDD505-2E9C-101B-9397-08002B2CF9AE}" pid="4" name="KSOTemplateDocerSaveRecord">
    <vt:lpwstr>eyJoZGlkIjoiNmM3ZjFhODNhYzZkMWViY2I0ZTc1Y2FkMjdmZDllZTUiLCJ1c2VySWQiOiIzNTgxNzk3NzIifQ==</vt:lpwstr>
  </property>
</Properties>
</file>