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446" w:firstLineChars="400"/>
        <w:jc w:val="both"/>
        <w:rPr>
          <w:rFonts w:hint="eastAsia" w:ascii="方正小标宋简体" w:hAnsi="方正小标宋简体" w:eastAsia="方正小标宋简体" w:cs="方正小标宋简体"/>
          <w:b/>
          <w:bCs/>
          <w:kern w:val="0"/>
          <w:sz w:val="36"/>
          <w:szCs w:val="36"/>
          <w:lang w:val="en-US" w:eastAsia="zh-CN"/>
        </w:rPr>
      </w:pPr>
      <w:bookmarkStart w:id="0" w:name="_Toc406671082"/>
      <w:bookmarkStart w:id="1" w:name="_Toc25093"/>
      <w:bookmarkStart w:id="2" w:name="_Toc406671674"/>
      <w:bookmarkStart w:id="3" w:name="_Toc406672380"/>
      <w:bookmarkStart w:id="4" w:name="_Toc406670710"/>
    </w:p>
    <w:p>
      <w:pPr>
        <w:spacing w:line="240" w:lineRule="auto"/>
        <w:ind w:firstLine="1446" w:firstLineChars="400"/>
        <w:jc w:val="both"/>
        <w:rPr>
          <w:rFonts w:hint="eastAsia" w:ascii="方正小标宋简体" w:hAnsi="方正小标宋简体" w:eastAsia="方正小标宋简体" w:cs="方正小标宋简体"/>
          <w:b/>
          <w:bCs/>
          <w:kern w:val="0"/>
          <w:sz w:val="36"/>
          <w:szCs w:val="36"/>
          <w:lang w:val="en-US" w:eastAsia="zh-CN"/>
        </w:rPr>
      </w:pPr>
      <w:r>
        <w:rPr>
          <w:rFonts w:hint="eastAsia" w:ascii="方正小标宋简体" w:hAnsi="方正小标宋简体" w:eastAsia="方正小标宋简体" w:cs="方正小标宋简体"/>
          <w:b/>
          <w:bCs/>
          <w:kern w:val="0"/>
          <w:sz w:val="36"/>
          <w:szCs w:val="36"/>
          <w:lang w:val="en-US" w:eastAsia="zh-CN"/>
        </w:rPr>
        <w:t>贵州大方农村商业银行股份有限公司</w:t>
      </w:r>
    </w:p>
    <w:p>
      <w:pPr>
        <w:spacing w:line="240" w:lineRule="auto"/>
        <w:jc w:val="center"/>
        <w:rPr>
          <w:rFonts w:hint="eastAsia" w:ascii="方正小标宋简体" w:hAnsi="方正小标宋简体" w:eastAsia="方正小标宋简体" w:cs="方正小标宋简体"/>
          <w:b/>
          <w:bCs/>
          <w:kern w:val="0"/>
          <w:sz w:val="36"/>
          <w:szCs w:val="36"/>
          <w:lang w:val="en-US" w:eastAsia="zh-CN"/>
        </w:rPr>
      </w:pPr>
      <w:r>
        <w:rPr>
          <w:rFonts w:hint="eastAsia" w:ascii="方正小标宋简体" w:hAnsi="方正小标宋简体" w:eastAsia="方正小标宋简体" w:cs="方正小标宋简体"/>
          <w:b/>
          <w:bCs/>
          <w:kern w:val="0"/>
          <w:sz w:val="36"/>
          <w:szCs w:val="36"/>
          <w:lang w:val="en-US" w:eastAsia="zh-CN"/>
        </w:rPr>
        <w:t>2025年“开门红”宣传物资采购项目采购文件</w:t>
      </w:r>
    </w:p>
    <w:p>
      <w:pPr>
        <w:pStyle w:val="17"/>
        <w:rPr>
          <w:rFonts w:hint="eastAsia" w:ascii="方正小标宋简体" w:hAnsi="方正小标宋简体" w:eastAsia="方正小标宋简体" w:cs="方正小标宋简体"/>
          <w:b/>
          <w:bCs/>
          <w:kern w:val="0"/>
          <w:sz w:val="36"/>
          <w:szCs w:val="36"/>
          <w:lang w:val="en-US" w:eastAsia="zh-CN"/>
        </w:rPr>
      </w:pPr>
      <w:r>
        <w:rPr>
          <w:rFonts w:hint="eastAsia" w:ascii="方正小标宋简体" w:hAnsi="方正小标宋简体" w:eastAsia="方正小标宋简体" w:cs="方正小标宋简体"/>
          <w:b/>
          <w:bCs/>
          <w:kern w:val="0"/>
          <w:sz w:val="36"/>
          <w:szCs w:val="36"/>
          <w:lang w:val="en-US" w:eastAsia="zh-CN"/>
        </w:rPr>
        <w:t xml:space="preserve">               </w:t>
      </w:r>
    </w:p>
    <w:p>
      <w:pPr>
        <w:pStyle w:val="17"/>
        <w:rPr>
          <w:rFonts w:hint="eastAsia" w:ascii="方正小标宋简体" w:hAnsi="方正小标宋简体" w:eastAsia="方正小标宋简体" w:cs="方正小标宋简体"/>
          <w:b/>
          <w:bCs/>
          <w:kern w:val="0"/>
          <w:sz w:val="36"/>
          <w:szCs w:val="36"/>
          <w:lang w:val="en-US" w:eastAsia="zh-CN"/>
        </w:rPr>
      </w:pPr>
    </w:p>
    <w:p>
      <w:pPr>
        <w:pStyle w:val="17"/>
        <w:rPr>
          <w:rFonts w:hint="eastAsia" w:ascii="方正小标宋简体" w:hAnsi="方正小标宋简体" w:eastAsia="方正小标宋简体" w:cs="方正小标宋简体"/>
          <w:b/>
          <w:bCs/>
          <w:kern w:val="0"/>
          <w:sz w:val="36"/>
          <w:szCs w:val="36"/>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lang w:val="en-US" w:eastAsia="zh-CN"/>
        </w:rPr>
      </w:pPr>
    </w:p>
    <w:p>
      <w:pPr>
        <w:pStyle w:val="2"/>
        <w:rPr>
          <w:rFonts w:hint="eastAsia" w:ascii="宋体" w:hAnsi="宋体" w:eastAsia="宋体" w:cs="宋体"/>
          <w:b/>
          <w:bCs/>
          <w:kern w:val="0"/>
          <w:sz w:val="24"/>
          <w:szCs w:val="24"/>
          <w:lang w:val="en-US" w:eastAsia="zh-CN"/>
        </w:rPr>
      </w:pPr>
    </w:p>
    <w:p>
      <w:pPr>
        <w:pStyle w:val="2"/>
        <w:rPr>
          <w:rFonts w:hint="eastAsia" w:ascii="宋体" w:hAnsi="宋体" w:eastAsia="宋体" w:cs="宋体"/>
          <w:b/>
          <w:bCs/>
          <w:kern w:val="0"/>
          <w:sz w:val="24"/>
          <w:szCs w:val="24"/>
          <w:lang w:val="en-US" w:eastAsia="zh-CN"/>
        </w:rPr>
      </w:pPr>
    </w:p>
    <w:p>
      <w:pPr>
        <w:pStyle w:val="2"/>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lang w:val="en-US" w:eastAsia="zh-CN"/>
        </w:rPr>
      </w:pPr>
    </w:p>
    <w:p>
      <w:pPr>
        <w:spacing w:line="240" w:lineRule="auto"/>
        <w:jc w:val="both"/>
        <w:rPr>
          <w:rFonts w:hint="eastAsia" w:ascii="宋体" w:hAnsi="宋体" w:eastAsia="宋体" w:cs="宋体"/>
          <w:b/>
          <w:bCs/>
          <w:kern w:val="0"/>
          <w:sz w:val="24"/>
          <w:szCs w:val="24"/>
          <w:u w:val="single"/>
          <w:lang w:val="en-US" w:eastAsia="zh-CN"/>
        </w:rPr>
      </w:pPr>
      <w:r>
        <w:rPr>
          <w:rFonts w:hint="eastAsia" w:ascii="宋体" w:hAnsi="宋体" w:eastAsia="宋体" w:cs="宋体"/>
          <w:b/>
          <w:bCs/>
          <w:kern w:val="0"/>
          <w:sz w:val="24"/>
          <w:szCs w:val="24"/>
          <w:lang w:val="en-US" w:eastAsia="zh-CN"/>
        </w:rPr>
        <w:t>项</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目</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名</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称：</w:t>
      </w:r>
      <w:r>
        <w:rPr>
          <w:rFonts w:hint="eastAsia" w:ascii="宋体" w:hAnsi="宋体" w:eastAsia="宋体" w:cs="宋体"/>
          <w:b/>
          <w:bCs/>
          <w:kern w:val="0"/>
          <w:sz w:val="24"/>
          <w:szCs w:val="24"/>
          <w:u w:val="single"/>
          <w:lang w:val="en-US" w:eastAsia="zh-CN"/>
        </w:rPr>
        <w:t>贵州大方农商银行</w:t>
      </w:r>
      <w:r>
        <w:rPr>
          <w:rFonts w:hint="eastAsia" w:ascii="宋体" w:hAnsi="宋体" w:cs="宋体"/>
          <w:b/>
          <w:bCs/>
          <w:kern w:val="0"/>
          <w:sz w:val="24"/>
          <w:szCs w:val="24"/>
          <w:u w:val="single"/>
          <w:lang w:val="en-US" w:eastAsia="zh-CN"/>
        </w:rPr>
        <w:t>2025</w:t>
      </w:r>
      <w:r>
        <w:rPr>
          <w:rFonts w:hint="eastAsia" w:ascii="宋体" w:hAnsi="宋体" w:eastAsia="宋体" w:cs="宋体"/>
          <w:b/>
          <w:bCs/>
          <w:kern w:val="0"/>
          <w:sz w:val="24"/>
          <w:szCs w:val="24"/>
          <w:u w:val="single"/>
          <w:lang w:val="en-US" w:eastAsia="zh-CN"/>
        </w:rPr>
        <w:t>年“开门红”</w:t>
      </w:r>
      <w:r>
        <w:rPr>
          <w:rFonts w:hint="eastAsia" w:ascii="宋体" w:hAnsi="宋体" w:cs="宋体"/>
          <w:b/>
          <w:bCs/>
          <w:kern w:val="0"/>
          <w:sz w:val="24"/>
          <w:szCs w:val="24"/>
          <w:u w:val="single"/>
          <w:lang w:val="en-US" w:eastAsia="zh-CN"/>
        </w:rPr>
        <w:t>宣传物资</w:t>
      </w:r>
      <w:r>
        <w:rPr>
          <w:rFonts w:hint="eastAsia" w:ascii="宋体" w:hAnsi="宋体" w:eastAsia="宋体" w:cs="宋体"/>
          <w:b/>
          <w:bCs/>
          <w:kern w:val="0"/>
          <w:sz w:val="24"/>
          <w:szCs w:val="24"/>
          <w:u w:val="single"/>
          <w:lang w:val="en-US" w:eastAsia="zh-CN"/>
        </w:rPr>
        <w:t>采购项目</w:t>
      </w:r>
    </w:p>
    <w:p>
      <w:pPr>
        <w:spacing w:before="0" w:beforeAutospacing="0" w:after="0" w:afterAutospacing="0" w:line="240" w:lineRule="auto"/>
        <w:rPr>
          <w:rFonts w:hint="eastAsia" w:ascii="宋体" w:hAnsi="宋体" w:cs="宋体"/>
          <w:b/>
          <w:bCs/>
          <w:kern w:val="0"/>
          <w:sz w:val="24"/>
          <w:szCs w:val="24"/>
          <w:u w:val="single"/>
          <w:lang w:val="en-US" w:eastAsia="zh-CN"/>
        </w:rPr>
      </w:pPr>
      <w:r>
        <w:rPr>
          <w:rFonts w:hint="eastAsia" w:ascii="宋体" w:hAnsi="宋体" w:eastAsia="宋体" w:cs="宋体"/>
          <w:b/>
          <w:bCs/>
          <w:kern w:val="0"/>
          <w:sz w:val="24"/>
          <w:szCs w:val="24"/>
          <w:lang w:val="en-US" w:eastAsia="zh-CN"/>
        </w:rPr>
        <w:t>采</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购</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方</w:t>
      </w:r>
      <w:r>
        <w:rPr>
          <w:rFonts w:hint="eastAsia" w:ascii="宋体" w:hAnsi="宋体" w:cs="宋体"/>
          <w:b/>
          <w:bCs/>
          <w:kern w:val="0"/>
          <w:sz w:val="24"/>
          <w:szCs w:val="24"/>
          <w:lang w:val="en-US" w:eastAsia="zh-CN"/>
        </w:rPr>
        <w:t xml:space="preserve"> </w:t>
      </w:r>
      <w:r>
        <w:rPr>
          <w:rFonts w:hint="eastAsia" w:ascii="宋体" w:hAnsi="宋体" w:eastAsia="宋体" w:cs="宋体"/>
          <w:b/>
          <w:bCs/>
          <w:kern w:val="0"/>
          <w:sz w:val="24"/>
          <w:szCs w:val="24"/>
          <w:lang w:val="en-US" w:eastAsia="zh-CN"/>
        </w:rPr>
        <w:t>式</w:t>
      </w:r>
      <w:r>
        <w:rPr>
          <w:rFonts w:hint="eastAsia" w:ascii="宋体" w:hAnsi="宋体" w:cs="宋体"/>
          <w:b/>
          <w:bCs/>
          <w:kern w:val="0"/>
          <w:sz w:val="24"/>
          <w:szCs w:val="24"/>
          <w:lang w:val="en-US" w:eastAsia="zh-CN"/>
        </w:rPr>
        <w:t xml:space="preserve">： </w:t>
      </w:r>
      <w:r>
        <w:rPr>
          <w:rFonts w:hint="eastAsia" w:ascii="宋体" w:hAnsi="宋体" w:cs="宋体"/>
          <w:b/>
          <w:bCs/>
          <w:kern w:val="0"/>
          <w:sz w:val="24"/>
          <w:szCs w:val="24"/>
          <w:u w:val="single"/>
          <w:lang w:val="en-US" w:eastAsia="zh-CN"/>
        </w:rPr>
        <w:t xml:space="preserve">  竞争性谈判   </w:t>
      </w:r>
      <w:r>
        <w:rPr>
          <w:rFonts w:hint="eastAsia" w:ascii="宋体" w:hAnsi="宋体" w:cs="宋体"/>
          <w:b/>
          <w:bCs/>
          <w:kern w:val="0"/>
          <w:sz w:val="24"/>
          <w:szCs w:val="24"/>
          <w:lang w:val="en-US" w:eastAsia="zh-CN"/>
        </w:rPr>
        <w:t xml:space="preserve"> 采购类别：</w:t>
      </w:r>
      <w:r>
        <w:rPr>
          <w:rFonts w:hint="eastAsia" w:ascii="宋体" w:hAnsi="宋体" w:cs="宋体"/>
          <w:b/>
          <w:bCs/>
          <w:kern w:val="0"/>
          <w:sz w:val="24"/>
          <w:szCs w:val="24"/>
          <w:u w:val="single"/>
          <w:lang w:val="en-US" w:eastAsia="zh-CN"/>
        </w:rPr>
        <w:t xml:space="preserve">            货物                  </w:t>
      </w:r>
    </w:p>
    <w:p>
      <w:pPr>
        <w:spacing w:before="0" w:beforeAutospacing="0" w:after="0" w:afterAutospacing="0" w:line="240" w:lineRule="auto"/>
        <w:rPr>
          <w:rFonts w:hint="eastAsia" w:ascii="宋体" w:hAnsi="宋体" w:cs="宋体"/>
          <w:b/>
          <w:bCs/>
          <w:kern w:val="0"/>
          <w:sz w:val="24"/>
          <w:szCs w:val="24"/>
          <w:u w:val="none"/>
          <w:lang w:val="en-US" w:eastAsia="zh-CN"/>
        </w:rPr>
      </w:pPr>
    </w:p>
    <w:p>
      <w:pPr>
        <w:spacing w:before="0" w:beforeAutospacing="0" w:after="0" w:afterAutospacing="0" w:line="240" w:lineRule="auto"/>
        <w:rPr>
          <w:rFonts w:hint="eastAsia" w:ascii="宋体" w:hAnsi="宋体" w:cs="宋体"/>
          <w:b/>
          <w:bCs/>
          <w:kern w:val="0"/>
          <w:sz w:val="24"/>
          <w:szCs w:val="24"/>
          <w:u w:val="single"/>
          <w:lang w:val="en-US" w:eastAsia="zh-CN"/>
        </w:rPr>
      </w:pPr>
      <w:r>
        <w:rPr>
          <w:rFonts w:hint="eastAsia" w:ascii="宋体" w:hAnsi="宋体" w:cs="宋体"/>
          <w:b/>
          <w:bCs/>
          <w:kern w:val="0"/>
          <w:sz w:val="24"/>
          <w:szCs w:val="24"/>
          <w:u w:val="none"/>
          <w:lang w:val="en-US" w:eastAsia="zh-CN"/>
        </w:rPr>
        <w:t xml:space="preserve">采   购  人： </w:t>
      </w:r>
      <w:r>
        <w:rPr>
          <w:rFonts w:hint="eastAsia" w:ascii="宋体" w:hAnsi="宋体" w:cs="宋体"/>
          <w:b/>
          <w:bCs/>
          <w:kern w:val="0"/>
          <w:sz w:val="24"/>
          <w:szCs w:val="24"/>
          <w:u w:val="single"/>
          <w:lang w:val="en-US" w:eastAsia="zh-CN"/>
        </w:rPr>
        <w:t xml:space="preserve">        贵州大方农村商业银行股份有限公司                    </w:t>
      </w:r>
    </w:p>
    <w:p>
      <w:pPr>
        <w:spacing w:before="0" w:beforeAutospacing="0" w:after="0" w:afterAutospacing="0" w:line="240" w:lineRule="auto"/>
        <w:rPr>
          <w:rFonts w:hint="eastAsia" w:ascii="宋体" w:hAnsi="宋体" w:cs="宋体"/>
          <w:b/>
          <w:bCs/>
          <w:kern w:val="0"/>
          <w:sz w:val="24"/>
          <w:szCs w:val="24"/>
          <w:u w:val="single"/>
          <w:lang w:val="en-US" w:eastAsia="zh-CN"/>
        </w:rPr>
      </w:pPr>
    </w:p>
    <w:p>
      <w:pPr>
        <w:spacing w:before="0" w:beforeAutospacing="0" w:after="0" w:afterAutospacing="0" w:line="240" w:lineRule="auto"/>
        <w:rPr>
          <w:rFonts w:hint="default" w:ascii="宋体" w:hAnsi="宋体" w:cs="宋体"/>
          <w:b/>
          <w:bCs/>
          <w:kern w:val="0"/>
          <w:sz w:val="24"/>
          <w:szCs w:val="24"/>
          <w:u w:val="none"/>
          <w:lang w:val="en-US" w:eastAsia="zh-CN"/>
        </w:rPr>
      </w:pPr>
      <w:r>
        <w:rPr>
          <w:rFonts w:hint="eastAsia" w:ascii="宋体" w:hAnsi="宋体" w:cs="宋体"/>
          <w:b/>
          <w:bCs/>
          <w:kern w:val="0"/>
          <w:sz w:val="24"/>
          <w:szCs w:val="24"/>
          <w:u w:val="none"/>
          <w:lang w:val="en-US" w:eastAsia="zh-CN"/>
        </w:rPr>
        <w:t>详 细 地 址：</w:t>
      </w:r>
      <w:r>
        <w:rPr>
          <w:rFonts w:hint="eastAsia" w:ascii="宋体" w:hAnsi="宋体" w:cs="宋体"/>
          <w:b/>
          <w:bCs/>
          <w:kern w:val="0"/>
          <w:sz w:val="24"/>
          <w:szCs w:val="24"/>
          <w:u w:val="single"/>
          <w:lang w:val="en-US" w:eastAsia="zh-CN"/>
        </w:rPr>
        <w:t xml:space="preserve">       贵州省大方县顺德街道办事处九驿大道澜湾国际二期        </w:t>
      </w:r>
      <w:r>
        <w:rPr>
          <w:rFonts w:hint="eastAsia" w:ascii="宋体" w:hAnsi="宋体" w:cs="宋体"/>
          <w:b/>
          <w:bCs/>
          <w:kern w:val="0"/>
          <w:sz w:val="24"/>
          <w:szCs w:val="24"/>
          <w:u w:val="none"/>
          <w:lang w:val="en-US" w:eastAsia="zh-CN"/>
        </w:rPr>
        <w:t xml:space="preserve">  </w:t>
      </w:r>
    </w:p>
    <w:p>
      <w:pPr>
        <w:spacing w:before="0" w:beforeAutospacing="0" w:after="0" w:afterAutospacing="0" w:line="240" w:lineRule="auto"/>
        <w:rPr>
          <w:rFonts w:hint="eastAsia" w:ascii="宋体" w:hAnsi="宋体" w:cs="宋体"/>
          <w:b/>
          <w:bCs/>
          <w:kern w:val="0"/>
          <w:sz w:val="24"/>
          <w:szCs w:val="24"/>
          <w:u w:val="none"/>
          <w:lang w:val="en-US" w:eastAsia="zh-CN"/>
        </w:rPr>
      </w:pPr>
      <w:r>
        <w:rPr>
          <w:rFonts w:hint="eastAsia" w:ascii="宋体" w:hAnsi="宋体" w:cs="宋体"/>
          <w:b/>
          <w:bCs/>
          <w:kern w:val="0"/>
          <w:sz w:val="24"/>
          <w:szCs w:val="24"/>
          <w:u w:val="none"/>
          <w:lang w:val="en-US" w:eastAsia="zh-CN"/>
        </w:rPr>
        <w:t xml:space="preserve"> </w:t>
      </w:r>
    </w:p>
    <w:p>
      <w:pPr>
        <w:spacing w:before="0" w:beforeAutospacing="0" w:after="0" w:afterAutospacing="0" w:line="240" w:lineRule="auto"/>
        <w:rPr>
          <w:rFonts w:hint="default" w:ascii="宋体" w:hAnsi="宋体" w:cs="宋体"/>
          <w:b/>
          <w:bCs/>
          <w:kern w:val="0"/>
          <w:sz w:val="24"/>
          <w:szCs w:val="24"/>
          <w:u w:val="single"/>
          <w:lang w:val="en-US" w:eastAsia="zh-CN"/>
        </w:rPr>
      </w:pPr>
      <w:r>
        <w:rPr>
          <w:rFonts w:hint="eastAsia" w:ascii="宋体" w:hAnsi="宋体" w:cs="宋体"/>
          <w:b/>
          <w:bCs/>
          <w:kern w:val="0"/>
          <w:sz w:val="24"/>
          <w:szCs w:val="24"/>
          <w:u w:val="none"/>
          <w:lang w:val="en-US" w:eastAsia="zh-CN"/>
        </w:rPr>
        <w:t>联   系  人：</w:t>
      </w:r>
      <w:r>
        <w:rPr>
          <w:rFonts w:hint="eastAsia" w:ascii="宋体" w:hAnsi="宋体" w:cs="宋体"/>
          <w:b/>
          <w:bCs/>
          <w:kern w:val="0"/>
          <w:sz w:val="24"/>
          <w:szCs w:val="24"/>
          <w:u w:val="single"/>
          <w:lang w:val="en-US" w:eastAsia="zh-CN"/>
        </w:rPr>
        <w:t xml:space="preserve">    杨凤    </w:t>
      </w:r>
      <w:r>
        <w:rPr>
          <w:rFonts w:hint="eastAsia" w:ascii="宋体" w:hAnsi="宋体" w:cs="宋体"/>
          <w:b/>
          <w:bCs/>
          <w:kern w:val="0"/>
          <w:sz w:val="24"/>
          <w:szCs w:val="24"/>
          <w:u w:val="none"/>
          <w:lang w:val="en-US" w:eastAsia="zh-CN"/>
        </w:rPr>
        <w:t xml:space="preserve"> 联系电话：</w:t>
      </w:r>
      <w:r>
        <w:rPr>
          <w:rFonts w:hint="eastAsia" w:ascii="宋体" w:hAnsi="宋体" w:cs="宋体"/>
          <w:b/>
          <w:bCs/>
          <w:kern w:val="0"/>
          <w:sz w:val="24"/>
          <w:szCs w:val="24"/>
          <w:u w:val="single"/>
          <w:lang w:val="en-US" w:eastAsia="zh-CN"/>
        </w:rPr>
        <w:t xml:space="preserve">      13885778917                     </w:t>
      </w:r>
    </w:p>
    <w:p>
      <w:pPr>
        <w:spacing w:before="0" w:beforeAutospacing="0" w:after="0" w:afterAutospacing="0" w:line="240" w:lineRule="auto"/>
        <w:rPr>
          <w:rFonts w:hint="eastAsia" w:ascii="宋体" w:hAnsi="宋体" w:cs="宋体"/>
          <w:b/>
          <w:bCs/>
          <w:kern w:val="0"/>
          <w:sz w:val="24"/>
          <w:szCs w:val="24"/>
          <w:u w:val="none"/>
          <w:lang w:val="en-US" w:eastAsia="zh-CN"/>
        </w:rPr>
      </w:pPr>
    </w:p>
    <w:p>
      <w:pPr>
        <w:spacing w:before="0" w:beforeAutospacing="0" w:after="0" w:afterAutospacing="0" w:line="240" w:lineRule="auto"/>
        <w:rPr>
          <w:rFonts w:hint="default" w:asciiTheme="majorEastAsia" w:hAnsiTheme="majorEastAsia" w:eastAsiaTheme="majorEastAsia"/>
          <w:lang w:val="en-US" w:eastAsia="zh-CN"/>
        </w:rPr>
      </w:pPr>
      <w:r>
        <w:rPr>
          <w:rFonts w:hint="eastAsia" w:ascii="宋体" w:hAnsi="宋体" w:eastAsia="宋体" w:cs="宋体"/>
          <w:b/>
          <w:bCs/>
          <w:kern w:val="0"/>
          <w:sz w:val="24"/>
          <w:szCs w:val="24"/>
          <w:u w:val="single"/>
          <w:lang w:val="en-US" w:eastAsia="zh-CN"/>
        </w:rPr>
        <w:br w:type="page"/>
      </w:r>
      <w:r>
        <w:rPr>
          <w:rFonts w:hint="eastAsia" w:asciiTheme="majorEastAsia" w:hAnsiTheme="majorEastAsia" w:eastAsiaTheme="majorEastAsia"/>
          <w:lang w:val="en-US" w:eastAsia="zh-CN"/>
        </w:rPr>
        <w:t xml:space="preserve">                    </w:t>
      </w:r>
      <w:r>
        <w:rPr>
          <w:rFonts w:hint="eastAsia" w:ascii="黑体" w:hAnsi="黑体" w:eastAsia="黑体" w:cs="黑体"/>
          <w:sz w:val="32"/>
          <w:szCs w:val="32"/>
          <w:lang w:val="en-US" w:eastAsia="zh-CN"/>
        </w:rPr>
        <w:t xml:space="preserve">    第一部份  项目基本情况</w:t>
      </w:r>
    </w:p>
    <w:bookmarkEnd w:id="0"/>
    <w:bookmarkEnd w:id="1"/>
    <w:bookmarkEnd w:id="2"/>
    <w:bookmarkEnd w:id="3"/>
    <w:bookmarkEnd w:id="4"/>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sz w:val="32"/>
          <w:szCs w:val="32"/>
        </w:rPr>
      </w:pPr>
      <w:bookmarkStart w:id="5" w:name="_Toc406670713"/>
      <w:r>
        <w:rPr>
          <w:rFonts w:hint="eastAsia" w:ascii="楷体_GB2312" w:hAnsi="楷体_GB2312" w:eastAsia="楷体_GB2312" w:cs="楷体_GB2312"/>
          <w:sz w:val="32"/>
          <w:szCs w:val="32"/>
        </w:rPr>
        <w:t>一、项目概述</w:t>
      </w:r>
      <w:bookmarkEnd w:id="5"/>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本项目为</w:t>
      </w:r>
      <w:r>
        <w:rPr>
          <w:rFonts w:hint="eastAsia" w:ascii="仿宋_GB2312" w:hAnsi="仿宋_GB2312" w:eastAsia="仿宋_GB2312" w:cs="仿宋_GB2312"/>
          <w:bCs/>
          <w:sz w:val="32"/>
          <w:szCs w:val="32"/>
        </w:rPr>
        <w:t>贵州大方农村商业银行股份有限公司</w:t>
      </w:r>
      <w:r>
        <w:rPr>
          <w:rFonts w:hint="eastAsia" w:ascii="仿宋_GB2312" w:hAnsi="仿宋_GB2312" w:eastAsia="仿宋_GB2312" w:cs="仿宋_GB2312"/>
          <w:bCs/>
          <w:sz w:val="32"/>
          <w:szCs w:val="32"/>
          <w:lang w:val="en-US" w:eastAsia="zh-CN"/>
        </w:rPr>
        <w:t>2025年“开门红”宣传物资</w:t>
      </w:r>
      <w:r>
        <w:rPr>
          <w:rFonts w:hint="eastAsia" w:ascii="仿宋_GB2312" w:hAnsi="仿宋_GB2312" w:eastAsia="仿宋_GB2312" w:cs="仿宋_GB2312"/>
          <w:bCs/>
          <w:sz w:val="32"/>
          <w:szCs w:val="32"/>
        </w:rPr>
        <w:t>采购项目</w:t>
      </w:r>
      <w:r>
        <w:rPr>
          <w:rFonts w:hint="eastAsia" w:ascii="仿宋_GB2312" w:hAnsi="仿宋_GB2312" w:eastAsia="仿宋_GB2312" w:cs="仿宋_GB2312"/>
          <w:sz w:val="32"/>
          <w:szCs w:val="32"/>
        </w:rPr>
        <w:t>。</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b w:val="0"/>
          <w:bCs w:val="0"/>
          <w:sz w:val="32"/>
          <w:szCs w:val="32"/>
        </w:rPr>
      </w:pPr>
      <w:bookmarkStart w:id="6" w:name="_Toc406670714"/>
      <w:bookmarkStart w:id="7" w:name="_Toc406671085"/>
      <w:r>
        <w:rPr>
          <w:rFonts w:hint="eastAsia" w:ascii="楷体_GB2312" w:hAnsi="楷体_GB2312" w:eastAsia="楷体_GB2312" w:cs="楷体_GB2312"/>
          <w:b w:val="0"/>
          <w:bCs w:val="0"/>
          <w:sz w:val="32"/>
          <w:szCs w:val="32"/>
        </w:rPr>
        <w:t>二、</w:t>
      </w:r>
      <w:bookmarkEnd w:id="6"/>
      <w:bookmarkEnd w:id="7"/>
      <w:r>
        <w:rPr>
          <w:rFonts w:hint="eastAsia" w:ascii="楷体_GB2312" w:hAnsi="楷体_GB2312" w:eastAsia="楷体_GB2312" w:cs="楷体_GB2312"/>
          <w:b w:val="0"/>
          <w:bCs w:val="0"/>
          <w:sz w:val="32"/>
          <w:szCs w:val="32"/>
        </w:rPr>
        <w:t>采购预算</w:t>
      </w:r>
    </w:p>
    <w:p>
      <w:pPr>
        <w:pageBreakBefore w:val="0"/>
        <w:kinsoku/>
        <w:wordWrap/>
        <w:overflowPunct/>
        <w:topLinePunct w:val="0"/>
        <w:autoSpaceDE/>
        <w:autoSpaceDN/>
        <w:bidi w:val="0"/>
        <w:snapToGrid/>
        <w:spacing w:before="0" w:beforeAutospacing="0" w:after="0" w:afterAutospacing="0" w:line="560" w:lineRule="exact"/>
        <w:ind w:left="479" w:leftChars="228" w:firstLine="0" w:firstLineChars="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预算30万元</w:t>
      </w:r>
      <w:r>
        <w:rPr>
          <w:rFonts w:hint="eastAsia" w:ascii="仿宋_GB2312" w:hAnsi="仿宋_GB2312" w:eastAsia="仿宋_GB2312" w:cs="仿宋_GB2312"/>
          <w:sz w:val="32"/>
          <w:szCs w:val="32"/>
          <w:lang w:eastAsia="zh-CN"/>
        </w:rPr>
        <w:t>。</w:t>
      </w:r>
    </w:p>
    <w:p>
      <w:pPr>
        <w:pageBreakBefore w:val="0"/>
        <w:kinsoku/>
        <w:wordWrap/>
        <w:overflowPunct/>
        <w:topLinePunct w:val="0"/>
        <w:autoSpaceDE/>
        <w:autoSpaceDN/>
        <w:bidi w:val="0"/>
        <w:snapToGrid/>
        <w:spacing w:before="0" w:beforeAutospacing="0" w:after="0" w:afterAutospacing="0" w:line="560" w:lineRule="exact"/>
        <w:ind w:left="479" w:leftChars="228"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交货期：签订合同后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天内交货。</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本项目的最高限价为</w:t>
      </w:r>
      <w:r>
        <w:rPr>
          <w:rFonts w:hint="eastAsia" w:ascii="仿宋_GB2312" w:hAnsi="仿宋_GB2312" w:eastAsia="仿宋_GB2312" w:cs="仿宋_GB2312"/>
          <w:sz w:val="32"/>
          <w:szCs w:val="32"/>
          <w:lang w:val="en-US" w:eastAsia="zh-CN"/>
        </w:rPr>
        <w:t>根据单项限额确定。</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sz w:val="32"/>
          <w:szCs w:val="32"/>
        </w:rPr>
      </w:pPr>
      <w:bookmarkStart w:id="8" w:name="_Toc406670715"/>
      <w:bookmarkStart w:id="9" w:name="_Toc406671086"/>
      <w:r>
        <w:rPr>
          <w:rFonts w:hint="eastAsia" w:ascii="楷体_GB2312" w:hAnsi="楷体_GB2312" w:eastAsia="楷体_GB2312" w:cs="楷体_GB2312"/>
          <w:sz w:val="32"/>
          <w:szCs w:val="32"/>
        </w:rPr>
        <w:t>三、采购合同管理</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可以单项签订合同。</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四、采购文件解释权</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本项目采购文件的最终解释权归采购人。</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五、采 购 人</w:t>
      </w:r>
      <w:bookmarkEnd w:id="8"/>
      <w:bookmarkEnd w:id="9"/>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采购人名称：</w:t>
      </w:r>
      <w:r>
        <w:rPr>
          <w:rFonts w:hint="eastAsia" w:ascii="仿宋_GB2312" w:hAnsi="仿宋_GB2312" w:eastAsia="仿宋_GB2312" w:cs="仿宋_GB2312"/>
          <w:bCs/>
          <w:sz w:val="32"/>
          <w:szCs w:val="32"/>
        </w:rPr>
        <w:t>贵州大方农村商业银行股份有限公司</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址：贵州省大方县顺德街道办事处九驿大道澜湾国际二期</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人：杨凤</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联系电话：13885778917 </w:t>
      </w:r>
    </w:p>
    <w:p>
      <w:pPr>
        <w:pageBreakBefore w:val="0"/>
        <w:kinsoku/>
        <w:wordWrap/>
        <w:overflowPunct/>
        <w:topLinePunct w:val="0"/>
        <w:autoSpaceDE/>
        <w:autoSpaceDN/>
        <w:bidi w:val="0"/>
        <w:snapToGrid/>
        <w:spacing w:before="0" w:beforeAutospacing="0" w:after="0" w:afterAutospacing="0" w:line="560" w:lineRule="exact"/>
        <w:ind w:firstLine="656" w:firstLineChars="205"/>
        <w:rPr>
          <w:rFonts w:hint="eastAsia" w:ascii="仿宋_GB2312" w:hAnsi="仿宋_GB2312" w:eastAsia="仿宋_GB2312" w:cs="仿宋_GB2312"/>
          <w:sz w:val="32"/>
          <w:szCs w:val="32"/>
        </w:rPr>
      </w:pPr>
      <w:bookmarkStart w:id="10" w:name="_Toc406671678"/>
      <w:bookmarkStart w:id="11" w:name="_Toc406670717"/>
      <w:bookmarkStart w:id="12" w:name="_Toc406672383"/>
      <w:bookmarkStart w:id="13" w:name="_Toc406671088"/>
    </w:p>
    <w:p>
      <w:pPr>
        <w:pStyle w:val="5"/>
        <w:pageBreakBefore w:val="0"/>
        <w:kinsoku/>
        <w:wordWrap/>
        <w:overflowPunct/>
        <w:topLinePunct w:val="0"/>
        <w:autoSpaceDE/>
        <w:autoSpaceDN/>
        <w:bidi w:val="0"/>
        <w:snapToGrid/>
        <w:spacing w:line="560" w:lineRule="exact"/>
        <w:ind w:firstLine="3200" w:firstLineChars="1000"/>
        <w:jc w:val="both"/>
        <w:rPr>
          <w:rFonts w:hint="eastAsia" w:ascii="黑体" w:hAnsi="黑体" w:eastAsia="黑体" w:cs="黑体"/>
          <w:sz w:val="32"/>
          <w:szCs w:val="32"/>
        </w:rPr>
      </w:pPr>
      <w:bookmarkStart w:id="14" w:name="_Toc12703"/>
      <w:bookmarkStart w:id="15" w:name="_Toc96432068"/>
      <w:r>
        <w:rPr>
          <w:rFonts w:hint="eastAsia" w:ascii="黑体" w:hAnsi="黑体" w:eastAsia="黑体" w:cs="黑体"/>
          <w:sz w:val="32"/>
          <w:szCs w:val="32"/>
        </w:rPr>
        <w:t>第二节  服务要求</w:t>
      </w:r>
      <w:bookmarkEnd w:id="10"/>
      <w:bookmarkEnd w:id="11"/>
      <w:bookmarkEnd w:id="12"/>
      <w:bookmarkEnd w:id="13"/>
      <w:bookmarkEnd w:id="14"/>
      <w:bookmarkEnd w:id="15"/>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sz w:val="32"/>
          <w:szCs w:val="32"/>
        </w:rPr>
      </w:pPr>
      <w:bookmarkStart w:id="16" w:name="_Toc406670718"/>
      <w:bookmarkStart w:id="17" w:name="_Toc406671089"/>
      <w:r>
        <w:rPr>
          <w:rFonts w:hint="eastAsia" w:ascii="楷体_GB2312" w:hAnsi="楷体_GB2312" w:eastAsia="楷体_GB2312" w:cs="楷体_GB2312"/>
          <w:sz w:val="32"/>
          <w:szCs w:val="32"/>
        </w:rPr>
        <w:t>一、服务范围</w:t>
      </w:r>
      <w:bookmarkEnd w:id="16"/>
      <w:bookmarkEnd w:id="17"/>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bookmarkStart w:id="18" w:name="_Toc406670719"/>
      <w:bookmarkStart w:id="19" w:name="_Toc406671090"/>
      <w:r>
        <w:rPr>
          <w:rFonts w:hint="eastAsia" w:ascii="仿宋_GB2312" w:hAnsi="仿宋_GB2312" w:eastAsia="仿宋_GB2312" w:cs="仿宋_GB2312"/>
          <w:sz w:val="32"/>
          <w:szCs w:val="32"/>
        </w:rPr>
        <w:t>本项目采购的货物来源范围要求为本国合法生产商、经销商提供的合法服务及货物。</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二、货物须满足的规范、标准</w:t>
      </w:r>
      <w:bookmarkEnd w:id="18"/>
      <w:bookmarkEnd w:id="19"/>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本项目执行满足国家现行法律法规规定的规范及标准和采购文件的要求。</w:t>
      </w:r>
    </w:p>
    <w:p>
      <w:pPr>
        <w:pStyle w:val="5"/>
        <w:pageBreakBefore w:val="0"/>
        <w:numPr>
          <w:ilvl w:val="0"/>
          <w:numId w:val="1"/>
        </w:numPr>
        <w:kinsoku/>
        <w:wordWrap/>
        <w:overflowPunct/>
        <w:topLinePunct w:val="0"/>
        <w:autoSpaceDE/>
        <w:autoSpaceDN/>
        <w:bidi w:val="0"/>
        <w:snapToGrid/>
        <w:spacing w:line="560" w:lineRule="exact"/>
        <w:rPr>
          <w:rFonts w:hint="eastAsia" w:ascii="黑体" w:hAnsi="黑体" w:eastAsia="黑体" w:cs="黑体"/>
          <w:sz w:val="32"/>
          <w:szCs w:val="32"/>
        </w:rPr>
      </w:pPr>
      <w:bookmarkStart w:id="20" w:name="_Toc406671091"/>
      <w:bookmarkStart w:id="21" w:name="_Toc406671679"/>
      <w:bookmarkStart w:id="22" w:name="_Toc406670720"/>
      <w:bookmarkStart w:id="23" w:name="_Toc96432069"/>
      <w:bookmarkStart w:id="24" w:name="_Toc406672384"/>
      <w:bookmarkStart w:id="25" w:name="_Toc3973"/>
      <w:r>
        <w:rPr>
          <w:rFonts w:hint="eastAsia" w:ascii="黑体" w:hAnsi="黑体" w:eastAsia="黑体" w:cs="黑体"/>
          <w:sz w:val="32"/>
          <w:szCs w:val="32"/>
        </w:rPr>
        <w:t xml:space="preserve"> 供应商资格条件</w:t>
      </w:r>
      <w:bookmarkEnd w:id="20"/>
      <w:bookmarkEnd w:id="21"/>
      <w:bookmarkEnd w:id="22"/>
      <w:bookmarkEnd w:id="23"/>
      <w:bookmarkEnd w:id="24"/>
      <w:bookmarkEnd w:id="25"/>
      <w:bookmarkStart w:id="26" w:name="_Toc406672385"/>
      <w:bookmarkStart w:id="27" w:name="_Toc406671680"/>
      <w:bookmarkStart w:id="28" w:name="_Toc406671092"/>
      <w:bookmarkStart w:id="29" w:name="_Toc406670721"/>
    </w:p>
    <w:p>
      <w:pPr>
        <w:pStyle w:val="5"/>
        <w:pageBreakBefore w:val="0"/>
        <w:numPr>
          <w:ilvl w:val="0"/>
          <w:numId w:val="0"/>
        </w:numPr>
        <w:kinsoku/>
        <w:wordWrap/>
        <w:overflowPunct/>
        <w:topLinePunct w:val="0"/>
        <w:autoSpaceDE/>
        <w:autoSpaceDN/>
        <w:bidi w:val="0"/>
        <w:snapToGrid/>
        <w:spacing w:line="56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一、基本条件</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基本要求：</w:t>
      </w:r>
      <w:r>
        <w:rPr>
          <w:rFonts w:hint="eastAsia" w:ascii="仿宋_GB2312" w:hAnsi="仿宋_GB2312" w:eastAsia="仿宋_GB2312" w:cs="仿宋_GB2312"/>
          <w:sz w:val="32"/>
          <w:szCs w:val="32"/>
          <w:lang w:val="en-US" w:eastAsia="zh-CN"/>
        </w:rPr>
        <w:t>在中华人民共和国内注册、具有独立承担民事责任能力。</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财务要求：</w:t>
      </w:r>
      <w:r>
        <w:rPr>
          <w:rFonts w:hint="eastAsia" w:ascii="仿宋_GB2312" w:hAnsi="仿宋_GB2312" w:eastAsia="仿宋_GB2312" w:cs="仿宋_GB2312"/>
          <w:sz w:val="32"/>
          <w:szCs w:val="32"/>
          <w:lang w:val="en-US" w:eastAsia="zh-CN"/>
        </w:rPr>
        <w:t>财务及经营状况良好，无处于被责令停业、财产接管、冻结、破产状态。</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信誉要求：</w:t>
      </w:r>
      <w:r>
        <w:rPr>
          <w:rFonts w:hint="eastAsia" w:ascii="仿宋_GB2312" w:hAnsi="仿宋_GB2312" w:eastAsia="仿宋_GB2312" w:cs="仿宋_GB2312"/>
          <w:sz w:val="32"/>
          <w:szCs w:val="32"/>
          <w:lang w:val="en-US" w:eastAsia="zh-CN"/>
        </w:rPr>
        <w:t>近3年内的经营活动中没有重大违法、违规记录，没有骗取成交和违约行为，未列入失信被执行人等黑名单，在“信用中国”网站的查询结果中无重大不良记录。</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其他要求：</w:t>
      </w:r>
      <w:r>
        <w:rPr>
          <w:rFonts w:hint="eastAsia" w:ascii="仿宋_GB2312" w:hAnsi="仿宋_GB2312" w:eastAsia="仿宋_GB2312" w:cs="仿宋_GB2312"/>
          <w:kern w:val="2"/>
          <w:sz w:val="32"/>
          <w:szCs w:val="32"/>
          <w:lang w:val="en-US" w:eastAsia="zh-CN" w:bidi="ar-SA"/>
        </w:rPr>
        <w:t>单位负责人为同一人或者存在直接控股、管理关系的不同供应商，不得同时参加同一包的采购活动。生产型企业的生产场经营地址或者注册登记地址为同一地址的，非国有销售型企业的控股股东和管理人员（法定代表人、董事、监事）之间存在近亲属、相互占股等关联的，也不得同时参加同一包的采购活动。近亲属指夫妻、直系血亲、三代以内旁系血亲或近姻亲关系。</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本项目不接受联合体报价。</w:t>
      </w:r>
    </w:p>
    <w:p>
      <w:pPr>
        <w:pStyle w:val="11"/>
        <w:pageBreakBefore w:val="0"/>
        <w:kinsoku/>
        <w:wordWrap/>
        <w:overflowPunct/>
        <w:topLinePunct w:val="0"/>
        <w:autoSpaceDE/>
        <w:autoSpaceDN/>
        <w:bidi w:val="0"/>
        <w:snapToGrid/>
        <w:spacing w:line="560" w:lineRule="exact"/>
        <w:ind w:firstLine="640" w:firstLineChars="200"/>
        <w:rPr>
          <w:rStyle w:val="42"/>
          <w:rFonts w:hint="eastAsia" w:ascii="仿宋_GB2312" w:hAnsi="仿宋_GB2312" w:eastAsia="仿宋_GB2312" w:cs="仿宋_GB2312"/>
          <w:bCs w:val="0"/>
          <w:sz w:val="32"/>
          <w:szCs w:val="32"/>
        </w:rPr>
      </w:pPr>
      <w:bookmarkStart w:id="30" w:name="_Toc96432070"/>
      <w:bookmarkStart w:id="31" w:name="_Toc10176"/>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Style w:val="42"/>
          <w:rFonts w:hint="eastAsia" w:ascii="黑体" w:hAnsi="黑体" w:eastAsia="黑体" w:cs="黑体"/>
          <w:bCs w:val="0"/>
          <w:sz w:val="32"/>
          <w:szCs w:val="32"/>
        </w:rPr>
        <w:t>第二章　采购清单、技术参数及商务要求</w:t>
      </w:r>
      <w:bookmarkEnd w:id="26"/>
      <w:bookmarkEnd w:id="27"/>
      <w:bookmarkEnd w:id="28"/>
      <w:bookmarkEnd w:id="29"/>
      <w:bookmarkEnd w:id="30"/>
      <w:bookmarkEnd w:id="31"/>
    </w:p>
    <w:p>
      <w:pPr>
        <w:pageBreakBefore w:val="0"/>
        <w:kinsoku/>
        <w:wordWrap/>
        <w:overflowPunct/>
        <w:topLinePunct w:val="0"/>
        <w:autoSpaceDE/>
        <w:autoSpaceDN/>
        <w:bidi w:val="0"/>
        <w:snapToGrid/>
        <w:spacing w:line="560" w:lineRule="exact"/>
        <w:jc w:val="center"/>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第一节 采购清单及技术参数</w:t>
      </w:r>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楷体_GB2312" w:hAnsi="楷体_GB2312" w:eastAsia="楷体_GB2312" w:cs="楷体_GB2312"/>
          <w:b w:val="0"/>
          <w:bCs/>
          <w:sz w:val="32"/>
          <w:szCs w:val="32"/>
          <w:lang w:val="en-US" w:eastAsia="zh-CN"/>
        </w:rPr>
      </w:pPr>
      <w:bookmarkStart w:id="32" w:name="_Toc406671682"/>
      <w:bookmarkStart w:id="33" w:name="_Toc406671094"/>
      <w:bookmarkStart w:id="34" w:name="_Toc406670723"/>
      <w:bookmarkStart w:id="35" w:name="_Toc8813"/>
      <w:bookmarkStart w:id="36" w:name="_Toc406672387"/>
      <w:r>
        <w:rPr>
          <w:rFonts w:hint="eastAsia" w:ascii="楷体_GB2312" w:hAnsi="楷体_GB2312" w:eastAsia="楷体_GB2312" w:cs="楷体_GB2312"/>
          <w:b w:val="0"/>
          <w:bCs/>
          <w:sz w:val="32"/>
          <w:szCs w:val="32"/>
        </w:rPr>
        <w:t>一、</w:t>
      </w:r>
      <w:r>
        <w:rPr>
          <w:rFonts w:hint="eastAsia" w:ascii="楷体_GB2312" w:hAnsi="楷体_GB2312" w:eastAsia="楷体_GB2312" w:cs="楷体_GB2312"/>
          <w:b w:val="0"/>
          <w:bCs/>
          <w:sz w:val="32"/>
          <w:szCs w:val="32"/>
          <w:lang w:val="en-US" w:eastAsia="zh-CN"/>
        </w:rPr>
        <w:t>礼品采购种类</w:t>
      </w:r>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(一）采购参数</w:t>
      </w:r>
    </w:p>
    <w:tbl>
      <w:tblPr>
        <w:tblStyle w:val="27"/>
        <w:tblW w:w="79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2"/>
        <w:gridCol w:w="1438"/>
        <w:gridCol w:w="1012"/>
        <w:gridCol w:w="1938"/>
        <w:gridCol w:w="166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种类</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描述</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单价上限</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雨伞</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2500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折叠伞</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20元/把</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水杯</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1100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水杯</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45元/个</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8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3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福袋</w:t>
            </w:r>
          </w:p>
        </w:tc>
        <w:tc>
          <w:tcPr>
            <w:tcW w:w="1012"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1.8米春联+福字+3个红包（</w:t>
            </w:r>
            <w:r>
              <w:rPr>
                <w:rFonts w:hint="eastAsia" w:ascii="仿宋_GB2312" w:hAnsi="仿宋_GB2312" w:eastAsia="仿宋_GB2312" w:cs="仿宋_GB2312"/>
                <w:i w:val="0"/>
                <w:iCs w:val="0"/>
                <w:color w:val="000000"/>
                <w:sz w:val="24"/>
                <w:szCs w:val="24"/>
                <w:u w:val="none"/>
                <w:lang w:val="en-US" w:eastAsia="zh-CN"/>
              </w:rPr>
              <w:t>农信设计版</w:t>
            </w:r>
            <w:r>
              <w:rPr>
                <w:rFonts w:hint="eastAsia" w:ascii="仿宋_GB2312" w:hAnsi="仿宋_GB2312" w:eastAsia="仿宋_GB2312" w:cs="仿宋_GB2312"/>
                <w:i w:val="0"/>
                <w:iCs w:val="0"/>
                <w:color w:val="000000"/>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10元/套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8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43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10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1.8米春联+福字+3个红包（</w:t>
            </w:r>
            <w:r>
              <w:rPr>
                <w:rFonts w:hint="eastAsia" w:ascii="仿宋_GB2312" w:hAnsi="仿宋_GB2312" w:eastAsia="仿宋_GB2312" w:cs="仿宋_GB2312"/>
                <w:i w:val="0"/>
                <w:iCs w:val="0"/>
                <w:color w:val="000000"/>
                <w:sz w:val="24"/>
                <w:szCs w:val="24"/>
                <w:u w:val="none"/>
                <w:lang w:val="en-US" w:eastAsia="zh-CN"/>
              </w:rPr>
              <w:t>农信设计版</w:t>
            </w:r>
            <w:r>
              <w:rPr>
                <w:rFonts w:hint="eastAsia" w:ascii="仿宋_GB2312" w:hAnsi="仿宋_GB2312" w:eastAsia="仿宋_GB2312" w:cs="仿宋_GB2312"/>
                <w:i w:val="0"/>
                <w:iCs w:val="0"/>
                <w:color w:val="000000"/>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10元/套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8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3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围裙</w:t>
            </w:r>
          </w:p>
        </w:tc>
        <w:tc>
          <w:tcPr>
            <w:tcW w:w="1012"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napToGrid/>
              <w:spacing w:line="5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围裙+袖套（</w:t>
            </w:r>
            <w:r>
              <w:rPr>
                <w:rFonts w:hint="eastAsia" w:ascii="仿宋_GB2312" w:hAnsi="仿宋_GB2312" w:eastAsia="仿宋_GB2312" w:cs="仿宋_GB2312"/>
                <w:i w:val="0"/>
                <w:iCs w:val="0"/>
                <w:color w:val="000000"/>
                <w:sz w:val="24"/>
                <w:szCs w:val="24"/>
                <w:u w:val="none"/>
                <w:lang w:val="en-US" w:eastAsia="zh-CN"/>
              </w:rPr>
              <w:t>农信设计版</w:t>
            </w:r>
            <w:r>
              <w:rPr>
                <w:rFonts w:hint="eastAsia" w:ascii="仿宋_GB2312" w:hAnsi="仿宋_GB2312" w:eastAsia="仿宋_GB2312" w:cs="仿宋_GB2312"/>
                <w:i w:val="0"/>
                <w:iCs w:val="0"/>
                <w:color w:val="000000"/>
                <w:kern w:val="0"/>
                <w:sz w:val="24"/>
                <w:szCs w:val="24"/>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10元/套</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snapToGrid/>
              <w:spacing w:line="560" w:lineRule="exact"/>
              <w:jc w:val="center"/>
              <w:rPr>
                <w:rFonts w:hint="eastAsia" w:ascii="仿宋_GB2312" w:hAnsi="仿宋_GB2312" w:eastAsia="仿宋_GB2312" w:cs="仿宋_GB2312"/>
                <w:i w:val="0"/>
                <w:iCs w:val="0"/>
                <w:color w:val="000000"/>
                <w:sz w:val="24"/>
                <w:szCs w:val="24"/>
                <w:u w:val="none"/>
              </w:rPr>
            </w:pPr>
          </w:p>
        </w:tc>
      </w:tr>
    </w:tbl>
    <w:p>
      <w:pPr>
        <w:pStyle w:val="11"/>
        <w:pageBreakBefore w:val="0"/>
        <w:numPr>
          <w:ilvl w:val="0"/>
          <w:numId w:val="0"/>
        </w:numPr>
        <w:kinsoku/>
        <w:wordWrap/>
        <w:overflowPunct/>
        <w:topLinePunct w:val="0"/>
        <w:autoSpaceDE/>
        <w:autoSpaceDN/>
        <w:bidi w:val="0"/>
        <w:snapToGrid/>
        <w:spacing w:before="0" w:beforeAutospacing="0" w:after="0" w:afterAutospacing="0" w:line="560" w:lineRule="exact"/>
        <w:ind w:firstLine="320" w:firstLineChars="1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采购预算</w:t>
      </w:r>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本项目采购预算</w:t>
      </w:r>
      <w:r>
        <w:rPr>
          <w:rFonts w:hint="eastAsia" w:ascii="仿宋_GB2312" w:hAnsi="仿宋_GB2312" w:eastAsia="仿宋_GB2312" w:cs="仿宋_GB2312"/>
          <w:sz w:val="32"/>
          <w:szCs w:val="32"/>
          <w:lang w:val="en-US" w:eastAsia="zh-CN"/>
        </w:rPr>
        <w:t>根据</w:t>
      </w:r>
      <w:bookmarkStart w:id="77" w:name="_GoBack"/>
      <w:bookmarkEnd w:id="77"/>
      <w:r>
        <w:rPr>
          <w:rFonts w:hint="eastAsia" w:ascii="仿宋_GB2312" w:hAnsi="仿宋_GB2312" w:eastAsia="仿宋_GB2312" w:cs="仿宋_GB2312"/>
          <w:sz w:val="32"/>
          <w:szCs w:val="32"/>
          <w:lang w:val="en-US" w:eastAsia="zh-CN"/>
        </w:rPr>
        <w:t>单项限额及预计采购数量确定</w:t>
      </w:r>
      <w:r>
        <w:rPr>
          <w:rFonts w:hint="eastAsia" w:ascii="仿宋_GB2312" w:hAnsi="仿宋_GB2312" w:eastAsia="仿宋_GB2312" w:cs="仿宋_GB2312"/>
          <w:sz w:val="32"/>
          <w:szCs w:val="32"/>
        </w:rPr>
        <w:t>。</w:t>
      </w:r>
    </w:p>
    <w:p>
      <w:pPr>
        <w:pStyle w:val="11"/>
        <w:pageBreakBefore w:val="0"/>
        <w:kinsoku/>
        <w:wordWrap/>
        <w:overflowPunct/>
        <w:topLinePunct w:val="0"/>
        <w:autoSpaceDE/>
        <w:autoSpaceDN/>
        <w:bidi w:val="0"/>
        <w:snapToGrid/>
        <w:spacing w:before="0" w:beforeAutospacing="0" w:after="0" w:afterAutospacing="0" w:line="560" w:lineRule="exact"/>
        <w:ind w:firstLine="320" w:firstLineChars="1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（三）采购方式</w:t>
      </w:r>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竞争性</w:t>
      </w:r>
      <w:r>
        <w:rPr>
          <w:rFonts w:hint="eastAsia" w:ascii="仿宋_GB2312" w:hAnsi="仿宋_GB2312" w:eastAsia="仿宋_GB2312" w:cs="仿宋_GB2312"/>
          <w:sz w:val="32"/>
          <w:szCs w:val="32"/>
          <w:lang w:val="en-US" w:eastAsia="zh-CN"/>
        </w:rPr>
        <w:t>谈判</w:t>
      </w:r>
      <w:r>
        <w:rPr>
          <w:rFonts w:hint="eastAsia" w:ascii="仿宋_GB2312" w:hAnsi="仿宋_GB2312" w:eastAsia="仿宋_GB2312" w:cs="仿宋_GB2312"/>
          <w:sz w:val="32"/>
          <w:szCs w:val="32"/>
        </w:rPr>
        <w:t>。</w:t>
      </w:r>
    </w:p>
    <w:p>
      <w:pPr>
        <w:pStyle w:val="5"/>
        <w:pageBreakBefore w:val="0"/>
        <w:kinsoku/>
        <w:wordWrap/>
        <w:overflowPunct/>
        <w:topLinePunct w:val="0"/>
        <w:autoSpaceDE/>
        <w:autoSpaceDN/>
        <w:bidi w:val="0"/>
        <w:snapToGrid/>
        <w:spacing w:line="560" w:lineRule="exact"/>
        <w:rPr>
          <w:rFonts w:hint="eastAsia" w:ascii="楷体_GB2312" w:hAnsi="楷体_GB2312" w:eastAsia="楷体_GB2312" w:cs="楷体_GB2312"/>
          <w:sz w:val="32"/>
          <w:szCs w:val="32"/>
        </w:rPr>
      </w:pPr>
      <w:bookmarkStart w:id="37" w:name="_Toc96432071"/>
      <w:r>
        <w:rPr>
          <w:rFonts w:hint="eastAsia" w:ascii="楷体_GB2312" w:hAnsi="楷体_GB2312" w:eastAsia="楷体_GB2312" w:cs="楷体_GB2312"/>
          <w:sz w:val="32"/>
          <w:szCs w:val="32"/>
        </w:rPr>
        <w:t>第二节 商务要求</w:t>
      </w:r>
      <w:bookmarkEnd w:id="32"/>
      <w:bookmarkEnd w:id="33"/>
      <w:bookmarkEnd w:id="34"/>
      <w:bookmarkEnd w:id="35"/>
      <w:bookmarkEnd w:id="36"/>
      <w:bookmarkEnd w:id="37"/>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一、交货期及供货地点</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交货期：签订合同后</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天内交货。</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交货地点：采购人指定地点。</w:t>
      </w:r>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二、</w:t>
      </w:r>
      <w:bookmarkStart w:id="38" w:name="_Toc184633445"/>
      <w:bookmarkStart w:id="39" w:name="_Toc26194627"/>
      <w:r>
        <w:rPr>
          <w:rFonts w:hint="eastAsia" w:ascii="仿宋_GB2312" w:hAnsi="仿宋_GB2312" w:eastAsia="仿宋_GB2312" w:cs="仿宋_GB2312"/>
          <w:b w:val="0"/>
          <w:bCs/>
          <w:sz w:val="32"/>
          <w:szCs w:val="32"/>
          <w:lang w:val="en-US" w:eastAsia="zh-CN"/>
        </w:rPr>
        <w:t>货物运输</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中标商家负责</w:t>
      </w:r>
      <w:r>
        <w:rPr>
          <w:rFonts w:hint="eastAsia" w:ascii="仿宋_GB2312" w:hAnsi="仿宋_GB2312" w:eastAsia="仿宋_GB2312" w:cs="仿宋_GB2312"/>
          <w:sz w:val="32"/>
          <w:szCs w:val="32"/>
          <w:lang w:val="en-US" w:eastAsia="zh-CN"/>
        </w:rPr>
        <w:t>将货物运送到大方县顺德街道办事处九驿大道澜湾国际二期农商银行仓库。</w:t>
      </w:r>
    </w:p>
    <w:bookmarkEnd w:id="38"/>
    <w:bookmarkEnd w:id="39"/>
    <w:p>
      <w:pPr>
        <w:pStyle w:val="11"/>
        <w:pageBreakBefore w:val="0"/>
        <w:kinsoku/>
        <w:wordWrap/>
        <w:overflowPunct/>
        <w:topLinePunct w:val="0"/>
        <w:autoSpaceDE/>
        <w:autoSpaceDN/>
        <w:bidi w:val="0"/>
        <w:snapToGrid/>
        <w:spacing w:before="0" w:beforeAutospacing="0" w:after="0" w:afterAutospacing="0" w:line="560" w:lineRule="exact"/>
        <w:jc w:val="left"/>
        <w:rPr>
          <w:rFonts w:hint="eastAsia" w:ascii="仿宋_GB2312" w:hAnsi="仿宋_GB2312" w:eastAsia="仿宋_GB2312" w:cs="仿宋_GB2312"/>
          <w:b w:val="0"/>
          <w:bCs/>
          <w:sz w:val="32"/>
          <w:szCs w:val="32"/>
        </w:rPr>
      </w:pPr>
      <w:bookmarkStart w:id="40" w:name="_Toc26194629"/>
      <w:r>
        <w:rPr>
          <w:rFonts w:hint="eastAsia" w:ascii="仿宋_GB2312" w:hAnsi="仿宋_GB2312" w:eastAsia="仿宋_GB2312" w:cs="仿宋_GB2312"/>
          <w:b w:val="0"/>
          <w:bCs/>
          <w:sz w:val="32"/>
          <w:szCs w:val="32"/>
          <w:lang w:val="en-US" w:eastAsia="zh-CN"/>
        </w:rPr>
        <w:t xml:space="preserve">    三</w:t>
      </w:r>
      <w:r>
        <w:rPr>
          <w:rFonts w:hint="eastAsia" w:ascii="仿宋_GB2312" w:hAnsi="仿宋_GB2312" w:eastAsia="仿宋_GB2312" w:cs="仿宋_GB2312"/>
          <w:b w:val="0"/>
          <w:bCs/>
          <w:sz w:val="32"/>
          <w:szCs w:val="32"/>
        </w:rPr>
        <w:t>、付款方式及履约保证金</w:t>
      </w:r>
      <w:bookmarkEnd w:id="40"/>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（一）付款方式</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全部货品验收合格，全面收货后，成交人提供增值税发票后</w:t>
      </w:r>
      <w:r>
        <w:rPr>
          <w:rFonts w:hint="eastAsia" w:ascii="仿宋_GB2312" w:hAnsi="仿宋_GB2312" w:eastAsia="仿宋_GB2312" w:cs="仿宋_GB2312"/>
          <w:sz w:val="32"/>
          <w:szCs w:val="32"/>
          <w:lang w:val="en-US" w:eastAsia="zh-CN"/>
        </w:rPr>
        <w:t>采购人全额支付货款，并全额退回履约保障金；验收不合格的，采购人拒绝收货并全额扣留履约保证金</w:t>
      </w:r>
      <w:r>
        <w:rPr>
          <w:rFonts w:hint="eastAsia" w:ascii="仿宋_GB2312" w:hAnsi="仿宋_GB2312" w:eastAsia="仿宋_GB2312" w:cs="仿宋_GB2312"/>
          <w:sz w:val="32"/>
          <w:szCs w:val="32"/>
        </w:rPr>
        <w:t>。</w:t>
      </w:r>
    </w:p>
    <w:p>
      <w:pPr>
        <w:pStyle w:val="11"/>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b w:val="0"/>
          <w:bCs/>
          <w:sz w:val="32"/>
          <w:szCs w:val="32"/>
        </w:rPr>
      </w:pPr>
      <w:bookmarkStart w:id="41" w:name="_Toc26194622"/>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rPr>
        <w:t>、质量及验收</w:t>
      </w:r>
      <w:bookmarkEnd w:id="41"/>
      <w:r>
        <w:rPr>
          <w:rFonts w:hint="eastAsia" w:ascii="仿宋_GB2312" w:hAnsi="仿宋_GB2312" w:eastAsia="仿宋_GB2312" w:cs="仿宋_GB2312"/>
          <w:b w:val="0"/>
          <w:bCs/>
          <w:sz w:val="32"/>
          <w:szCs w:val="32"/>
        </w:rPr>
        <w:t>标准</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本项目执行满足国家现行法律法规规定的规范和标准及采购文件及采购人的要求。</w:t>
      </w:r>
    </w:p>
    <w:p>
      <w:pPr>
        <w:pStyle w:val="11"/>
        <w:pageBreakBefore w:val="0"/>
        <w:kinsoku/>
        <w:wordWrap/>
        <w:overflowPunct/>
        <w:topLinePunct w:val="0"/>
        <w:autoSpaceDE/>
        <w:autoSpaceDN/>
        <w:bidi w:val="0"/>
        <w:snapToGrid/>
        <w:spacing w:before="0" w:beforeAutospacing="0" w:after="0" w:afterAutospacing="0" w:line="560" w:lineRule="exact"/>
        <w:ind w:firstLine="320" w:firstLineChars="1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bCs/>
          <w:sz w:val="32"/>
          <w:szCs w:val="32"/>
        </w:rPr>
        <w:t>、其他未尽事宜合同中另行约定。</w:t>
      </w:r>
    </w:p>
    <w:p>
      <w:pPr>
        <w:pageBreakBefore w:val="0"/>
        <w:kinsoku/>
        <w:wordWrap/>
        <w:overflowPunct/>
        <w:topLinePunct w:val="0"/>
        <w:autoSpaceDE/>
        <w:autoSpaceDN/>
        <w:bidi w:val="0"/>
        <w:snapToGrid/>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bookmarkStart w:id="42" w:name="_Toc406672388"/>
      <w:bookmarkStart w:id="43" w:name="_Toc406670724"/>
      <w:bookmarkStart w:id="44" w:name="_Toc406671683"/>
      <w:bookmarkStart w:id="45" w:name="_Toc406671095"/>
      <w:bookmarkStart w:id="46" w:name="_Toc28761"/>
      <w:r>
        <w:rPr>
          <w:rFonts w:hint="eastAsia" w:ascii="仿宋_GB2312" w:hAnsi="仿宋_GB2312" w:eastAsia="仿宋_GB2312" w:cs="仿宋_GB2312"/>
          <w:sz w:val="32"/>
          <w:szCs w:val="32"/>
        </w:rPr>
        <w:br w:type="page"/>
      </w:r>
    </w:p>
    <w:bookmarkEnd w:id="42"/>
    <w:bookmarkEnd w:id="43"/>
    <w:bookmarkEnd w:id="44"/>
    <w:bookmarkEnd w:id="45"/>
    <w:bookmarkEnd w:id="46"/>
    <w:p>
      <w:pPr>
        <w:pStyle w:val="4"/>
        <w:pageBreakBefore w:val="0"/>
        <w:kinsoku/>
        <w:wordWrap/>
        <w:overflowPunct/>
        <w:topLinePunct w:val="0"/>
        <w:autoSpaceDE/>
        <w:autoSpaceDN/>
        <w:bidi w:val="0"/>
        <w:snapToGrid/>
        <w:spacing w:line="560" w:lineRule="exact"/>
        <w:rPr>
          <w:rFonts w:hint="eastAsia" w:ascii="黑体" w:hAnsi="黑体" w:eastAsia="黑体" w:cs="黑体"/>
          <w:sz w:val="32"/>
          <w:szCs w:val="32"/>
        </w:rPr>
      </w:pPr>
      <w:bookmarkStart w:id="47" w:name="_Toc96432073"/>
      <w:bookmarkStart w:id="48" w:name="_Toc406670725"/>
      <w:bookmarkStart w:id="49" w:name="_Toc406671096"/>
      <w:bookmarkStart w:id="50" w:name="_Toc406672389"/>
      <w:bookmarkStart w:id="51" w:name="_Toc406671684"/>
      <w:bookmarkStart w:id="52" w:name="_Toc717"/>
      <w:r>
        <w:rPr>
          <w:rFonts w:hint="eastAsia" w:ascii="黑体" w:hAnsi="黑体" w:eastAsia="黑体" w:cs="黑体"/>
          <w:sz w:val="32"/>
          <w:szCs w:val="32"/>
        </w:rPr>
        <w:t>第三章　评标办法及评分标准</w:t>
      </w:r>
      <w:bookmarkEnd w:id="47"/>
      <w:bookmarkEnd w:id="48"/>
      <w:bookmarkEnd w:id="49"/>
      <w:bookmarkEnd w:id="50"/>
      <w:bookmarkEnd w:id="51"/>
      <w:bookmarkEnd w:id="52"/>
    </w:p>
    <w:p>
      <w:pPr>
        <w:pStyle w:val="5"/>
        <w:pageBreakBefore w:val="0"/>
        <w:numPr>
          <w:ilvl w:val="0"/>
          <w:numId w:val="2"/>
        </w:numPr>
        <w:kinsoku/>
        <w:wordWrap/>
        <w:overflowPunct/>
        <w:topLinePunct w:val="0"/>
        <w:autoSpaceDE/>
        <w:autoSpaceDN/>
        <w:bidi w:val="0"/>
        <w:snapToGrid/>
        <w:spacing w:line="560" w:lineRule="exact"/>
        <w:rPr>
          <w:rFonts w:hint="eastAsia" w:ascii="楷体_GB2312" w:hAnsi="楷体_GB2312" w:eastAsia="楷体_GB2312" w:cs="楷体_GB2312"/>
          <w:sz w:val="32"/>
          <w:szCs w:val="32"/>
        </w:rPr>
      </w:pPr>
      <w:bookmarkStart w:id="53" w:name="_Toc4665"/>
      <w:bookmarkStart w:id="54" w:name="_Toc406672390"/>
      <w:bookmarkStart w:id="55" w:name="_Toc406671097"/>
      <w:bookmarkStart w:id="56" w:name="_Toc406671685"/>
      <w:bookmarkStart w:id="57" w:name="_Toc96432074"/>
      <w:bookmarkStart w:id="58" w:name="_Toc406670726"/>
      <w:r>
        <w:rPr>
          <w:rFonts w:hint="eastAsia" w:ascii="楷体_GB2312" w:hAnsi="楷体_GB2312" w:eastAsia="楷体_GB2312" w:cs="楷体_GB2312"/>
          <w:sz w:val="32"/>
          <w:szCs w:val="32"/>
        </w:rPr>
        <w:t>评标办法</w:t>
      </w:r>
      <w:bookmarkEnd w:id="53"/>
      <w:bookmarkEnd w:id="54"/>
      <w:bookmarkEnd w:id="55"/>
      <w:bookmarkEnd w:id="56"/>
      <w:bookmarkEnd w:id="57"/>
      <w:bookmarkEnd w:id="58"/>
    </w:p>
    <w:p>
      <w:pPr>
        <w:pageBreakBefore w:val="0"/>
        <w:kinsoku/>
        <w:wordWrap/>
        <w:overflowPunct/>
        <w:topLinePunct w:val="0"/>
        <w:autoSpaceDE/>
        <w:autoSpaceDN/>
        <w:bidi w:val="0"/>
        <w:snapToGrid/>
        <w:spacing w:before="0" w:beforeAutospacing="0" w:after="0" w:afterAutospacing="0" w:line="560" w:lineRule="exact"/>
        <w:rPr>
          <w:rFonts w:hint="eastAsia" w:ascii="仿宋_GB2312" w:hAnsi="仿宋_GB2312" w:eastAsia="仿宋_GB2312" w:cs="仿宋_GB2312"/>
          <w:sz w:val="32"/>
          <w:szCs w:val="32"/>
        </w:rPr>
      </w:pP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本项目采用</w:t>
      </w:r>
      <w:r>
        <w:rPr>
          <w:rFonts w:hint="eastAsia" w:ascii="仿宋_GB2312" w:hAnsi="仿宋_GB2312" w:eastAsia="仿宋_GB2312" w:cs="仿宋_GB2312"/>
          <w:sz w:val="32"/>
          <w:szCs w:val="32"/>
          <w:u w:val="single"/>
          <w:lang w:val="en-US" w:eastAsia="zh-CN"/>
        </w:rPr>
        <w:t>竞争性谈判</w:t>
      </w:r>
      <w:r>
        <w:rPr>
          <w:rFonts w:hint="eastAsia" w:ascii="仿宋_GB2312" w:hAnsi="仿宋_GB2312" w:eastAsia="仿宋_GB2312" w:cs="仿宋_GB2312"/>
          <w:sz w:val="32"/>
          <w:szCs w:val="32"/>
        </w:rPr>
        <w:t>进行评审。</w:t>
      </w:r>
    </w:p>
    <w:p>
      <w:pPr>
        <w:pStyle w:val="5"/>
        <w:pageBreakBefore w:val="0"/>
        <w:kinsoku/>
        <w:wordWrap/>
        <w:overflowPunct/>
        <w:topLinePunct w:val="0"/>
        <w:autoSpaceDE/>
        <w:autoSpaceDN/>
        <w:bidi w:val="0"/>
        <w:snapToGrid/>
        <w:spacing w:line="560" w:lineRule="exact"/>
        <w:rPr>
          <w:rFonts w:hint="eastAsia" w:ascii="楷体_GB2312" w:hAnsi="楷体_GB2312" w:eastAsia="楷体_GB2312" w:cs="楷体_GB2312"/>
          <w:sz w:val="32"/>
          <w:szCs w:val="32"/>
        </w:rPr>
      </w:pPr>
      <w:bookmarkStart w:id="59" w:name="_Toc406671098"/>
      <w:bookmarkStart w:id="60" w:name="_Toc406672391"/>
      <w:bookmarkStart w:id="61" w:name="_Toc7502"/>
      <w:bookmarkStart w:id="62" w:name="_Toc406670727"/>
      <w:bookmarkStart w:id="63" w:name="_Toc406671686"/>
    </w:p>
    <w:p>
      <w:pPr>
        <w:pStyle w:val="5"/>
        <w:pageBreakBefore w:val="0"/>
        <w:kinsoku/>
        <w:wordWrap/>
        <w:overflowPunct/>
        <w:topLinePunct w:val="0"/>
        <w:autoSpaceDE/>
        <w:autoSpaceDN/>
        <w:bidi w:val="0"/>
        <w:snapToGrid/>
        <w:spacing w:line="560" w:lineRule="exact"/>
        <w:rPr>
          <w:rFonts w:hint="eastAsia" w:ascii="楷体_GB2312" w:hAnsi="楷体_GB2312" w:eastAsia="楷体_GB2312" w:cs="楷体_GB2312"/>
          <w:sz w:val="32"/>
          <w:szCs w:val="32"/>
        </w:rPr>
      </w:pPr>
      <w:bookmarkStart w:id="64" w:name="_Toc96432075"/>
      <w:r>
        <w:rPr>
          <w:rFonts w:hint="eastAsia" w:ascii="楷体_GB2312" w:hAnsi="楷体_GB2312" w:eastAsia="楷体_GB2312" w:cs="楷体_GB2312"/>
          <w:sz w:val="32"/>
          <w:szCs w:val="32"/>
        </w:rPr>
        <w:t>第二节 评</w:t>
      </w:r>
      <w:r>
        <w:rPr>
          <w:rFonts w:hint="eastAsia" w:ascii="楷体_GB2312" w:hAnsi="楷体_GB2312" w:eastAsia="楷体_GB2312" w:cs="楷体_GB2312"/>
          <w:sz w:val="32"/>
          <w:szCs w:val="32"/>
          <w:lang w:val="en-US" w:eastAsia="zh-CN"/>
        </w:rPr>
        <w:t>标</w:t>
      </w:r>
      <w:r>
        <w:rPr>
          <w:rFonts w:hint="eastAsia" w:ascii="楷体_GB2312" w:hAnsi="楷体_GB2312" w:eastAsia="楷体_GB2312" w:cs="楷体_GB2312"/>
          <w:sz w:val="32"/>
          <w:szCs w:val="32"/>
        </w:rPr>
        <w:t>标准</w:t>
      </w:r>
      <w:bookmarkEnd w:id="59"/>
      <w:bookmarkEnd w:id="60"/>
      <w:bookmarkEnd w:id="61"/>
      <w:bookmarkEnd w:id="62"/>
      <w:bookmarkEnd w:id="63"/>
      <w:bookmarkEnd w:id="64"/>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w:t>
      </w:r>
      <w:r>
        <w:rPr>
          <w:rFonts w:hint="eastAsia" w:ascii="仿宋_GB2312" w:hAnsi="仿宋_GB2312" w:eastAsia="仿宋_GB2312" w:cs="仿宋_GB2312"/>
          <w:sz w:val="32"/>
          <w:szCs w:val="32"/>
          <w:lang w:val="en-US" w:eastAsia="zh-CN"/>
        </w:rPr>
        <w:t>标</w:t>
      </w:r>
      <w:r>
        <w:rPr>
          <w:rFonts w:hint="eastAsia" w:ascii="仿宋_GB2312" w:hAnsi="仿宋_GB2312" w:eastAsia="仿宋_GB2312" w:cs="仿宋_GB2312"/>
          <w:sz w:val="32"/>
          <w:szCs w:val="32"/>
        </w:rPr>
        <w:t>因素</w:t>
      </w:r>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评分的主要因素分为价格因素、技术因素和商务因素。</w:t>
      </w:r>
    </w:p>
    <w:p>
      <w:pPr>
        <w:pageBreakBefore w:val="0"/>
        <w:numPr>
          <w:ilvl w:val="0"/>
          <w:numId w:val="3"/>
        </w:numPr>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评标规则</w:t>
      </w:r>
    </w:p>
    <w:p>
      <w:pPr>
        <w:pageBreakBefore w:val="0"/>
        <w:kinsoku/>
        <w:wordWrap/>
        <w:overflowPunct/>
        <w:topLinePunct w:val="0"/>
        <w:autoSpaceDE/>
        <w:autoSpaceDN/>
        <w:bidi w:val="0"/>
        <w:snapToGrid/>
        <w:spacing w:before="0" w:beforeAutospacing="0" w:after="0" w:afterAutospacing="0" w:line="560" w:lineRule="exact"/>
        <w:rPr>
          <w:rFonts w:hint="eastAsia" w:ascii="仿宋_GB2312" w:hAnsi="仿宋_GB2312" w:eastAsia="仿宋_GB2312" w:cs="仿宋_GB2312"/>
          <w:color w:val="auto"/>
          <w:sz w:val="32"/>
          <w:szCs w:val="32"/>
          <w:lang w:val="en-US" w:eastAsia="zh-CN"/>
        </w:rPr>
      </w:pPr>
      <w:bookmarkStart w:id="65" w:name="_Toc406672392"/>
      <w:bookmarkStart w:id="66" w:name="_Toc26357"/>
      <w:bookmarkStart w:id="67" w:name="_Toc96432076"/>
      <w:bookmarkStart w:id="68" w:name="_Toc406670730"/>
      <w:bookmarkStart w:id="69" w:name="_Toc406671101"/>
      <w:bookmarkStart w:id="70" w:name="_Toc406671689"/>
      <w:r>
        <w:rPr>
          <w:rFonts w:hint="eastAsia" w:ascii="仿宋_GB2312" w:hAnsi="仿宋_GB2312" w:eastAsia="仿宋_GB2312" w:cs="仿宋_GB2312"/>
          <w:bCs/>
          <w:color w:val="auto"/>
          <w:kern w:val="0"/>
          <w:sz w:val="32"/>
          <w:szCs w:val="32"/>
          <w:lang w:val="en-US" w:eastAsia="zh-CN" w:bidi="ar-SA"/>
        </w:rPr>
        <w:t xml:space="preserve">   </w:t>
      </w:r>
      <w:r>
        <w:rPr>
          <w:rFonts w:hint="eastAsia" w:ascii="仿宋_GB2312" w:hAnsi="仿宋_GB2312" w:eastAsia="仿宋_GB2312" w:cs="仿宋_GB2312"/>
          <w:color w:val="auto"/>
          <w:sz w:val="32"/>
          <w:szCs w:val="32"/>
          <w:lang w:val="en-US" w:eastAsia="zh-CN"/>
        </w:rPr>
        <w:t>投标商家提供适用于春节期间维护客户礼品，礼品实行标号管理，采购方根据现场提供礼品结合适用性、价格、质量等多维都确定拟采购清单，再邀请商家进行两轮报价，选中商品中价低者中标，特别提示:第二章第一节仅为参考清单,提供商品不限于清单商品。</w:t>
      </w:r>
    </w:p>
    <w:p>
      <w:pPr>
        <w:pageBreakBefore w:val="0"/>
        <w:kinsoku/>
        <w:wordWrap/>
        <w:overflowPunct/>
        <w:topLinePunct w:val="0"/>
        <w:autoSpaceDE/>
        <w:autoSpaceDN/>
        <w:bidi w:val="0"/>
        <w:snapToGrid/>
        <w:spacing w:before="0" w:beforeAutospacing="0" w:after="0" w:afterAutospacing="0" w:line="560" w:lineRule="exact"/>
        <w:ind w:firstLine="3200" w:firstLineChars="1000"/>
        <w:rPr>
          <w:rFonts w:hint="eastAsia" w:ascii="楷体_GB2312" w:hAnsi="楷体_GB2312" w:eastAsia="楷体_GB2312" w:cs="楷体_GB2312"/>
          <w:bCs/>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第三节 废标条款</w:t>
      </w:r>
      <w:bookmarkEnd w:id="65"/>
      <w:bookmarkEnd w:id="66"/>
      <w:bookmarkEnd w:id="67"/>
      <w:bookmarkEnd w:id="68"/>
      <w:bookmarkEnd w:id="69"/>
      <w:bookmarkEnd w:id="70"/>
    </w:p>
    <w:p>
      <w:pPr>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出现下列情形之一的，本项目/品目作废标处理,项目/品目评审终止：</w:t>
      </w:r>
    </w:p>
    <w:p>
      <w:pPr>
        <w:pageBreakBefore w:val="0"/>
        <w:kinsoku/>
        <w:wordWrap/>
        <w:overflowPunct/>
        <w:topLinePunct w:val="0"/>
        <w:autoSpaceDE/>
        <w:autoSpaceDN/>
        <w:bidi w:val="0"/>
        <w:snapToGrid/>
        <w:spacing w:before="0" w:beforeAutospacing="0" w:after="0" w:afterAutospacing="0"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1.符合专业条件的或对采购文件作实质响应的供应商不足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家的（依据财库〔2015〕124 号之规定，采用竞争性磋商采购方式采购的政府购买服务项目，在采购过程中符合要求的供应商只有2家的，竞争性磋商采购活动可以继续进行）；</w:t>
      </w:r>
    </w:p>
    <w:p>
      <w:pPr>
        <w:pageBreakBefore w:val="0"/>
        <w:kinsoku/>
        <w:wordWrap/>
        <w:overflowPunct/>
        <w:topLinePunct w:val="0"/>
        <w:autoSpaceDE/>
        <w:autoSpaceDN/>
        <w:bidi w:val="0"/>
        <w:snapToGrid/>
        <w:spacing w:before="0" w:beforeAutospacing="0" w:after="0" w:afterAutospacing="0" w:line="560" w:lineRule="exact"/>
        <w:ind w:left="319" w:leftChars="152" w:firstLine="332" w:firstLineChars="1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2.出现影响采购公正的违法、违规行为的；</w:t>
      </w:r>
    </w:p>
    <w:p>
      <w:pPr>
        <w:pageBreakBefore w:val="0"/>
        <w:kinsoku/>
        <w:wordWrap/>
        <w:overflowPunct/>
        <w:topLinePunct w:val="0"/>
        <w:autoSpaceDE/>
        <w:autoSpaceDN/>
        <w:bidi w:val="0"/>
        <w:snapToGrid/>
        <w:spacing w:before="0" w:beforeAutospacing="0" w:after="0" w:afterAutospacing="0" w:line="560" w:lineRule="exact"/>
        <w:ind w:left="319" w:leftChars="152" w:firstLine="332" w:firstLineChars="1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3.供应商报价均超过了采购预算，采购人不能支付的；</w:t>
      </w:r>
    </w:p>
    <w:p>
      <w:pPr>
        <w:pageBreakBefore w:val="0"/>
        <w:kinsoku/>
        <w:wordWrap/>
        <w:overflowPunct/>
        <w:topLinePunct w:val="0"/>
        <w:autoSpaceDE/>
        <w:autoSpaceDN/>
        <w:bidi w:val="0"/>
        <w:snapToGrid/>
        <w:spacing w:before="0" w:beforeAutospacing="0" w:after="0" w:afterAutospacing="0" w:line="560" w:lineRule="exact"/>
        <w:ind w:left="319" w:leftChars="152" w:firstLine="332" w:firstLineChars="1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4.因重大变故，采购任务取消的；</w:t>
      </w:r>
    </w:p>
    <w:p>
      <w:pPr>
        <w:pageBreakBefore w:val="0"/>
        <w:kinsoku/>
        <w:wordWrap/>
        <w:overflowPunct/>
        <w:topLinePunct w:val="0"/>
        <w:autoSpaceDE/>
        <w:autoSpaceDN/>
        <w:bidi w:val="0"/>
        <w:snapToGrid/>
        <w:spacing w:before="0" w:beforeAutospacing="0" w:after="0" w:afterAutospacing="0" w:line="560" w:lineRule="exact"/>
        <w:ind w:left="319" w:leftChars="152" w:firstLine="332" w:firstLineChars="1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pPr>
        <w:pStyle w:val="5"/>
        <w:pageBreakBefore w:val="0"/>
        <w:kinsoku/>
        <w:wordWrap/>
        <w:overflowPunct/>
        <w:topLinePunct w:val="0"/>
        <w:autoSpaceDE/>
        <w:autoSpaceDN/>
        <w:bidi w:val="0"/>
        <w:snapToGrid/>
        <w:spacing w:line="560" w:lineRule="exact"/>
        <w:rPr>
          <w:rFonts w:hint="eastAsia" w:ascii="楷体_GB2312" w:hAnsi="楷体_GB2312" w:eastAsia="楷体_GB2312" w:cs="楷体_GB2312"/>
          <w:sz w:val="32"/>
          <w:szCs w:val="32"/>
        </w:rPr>
      </w:pPr>
      <w:bookmarkStart w:id="71" w:name="_Toc406672393"/>
      <w:bookmarkStart w:id="72" w:name="_Toc406671102"/>
      <w:bookmarkStart w:id="73" w:name="_Toc17535"/>
      <w:bookmarkStart w:id="74" w:name="_Toc406671690"/>
      <w:bookmarkStart w:id="75" w:name="_Toc96432077"/>
      <w:bookmarkStart w:id="76" w:name="_Toc406670731"/>
      <w:r>
        <w:rPr>
          <w:rFonts w:hint="eastAsia" w:ascii="楷体_GB2312" w:hAnsi="楷体_GB2312" w:eastAsia="楷体_GB2312" w:cs="楷体_GB2312"/>
          <w:sz w:val="32"/>
          <w:szCs w:val="32"/>
        </w:rPr>
        <w:t>第四节 无效标条款</w:t>
      </w:r>
      <w:bookmarkEnd w:id="71"/>
      <w:bookmarkEnd w:id="72"/>
      <w:bookmarkEnd w:id="73"/>
      <w:bookmarkEnd w:id="74"/>
      <w:bookmarkEnd w:id="75"/>
      <w:bookmarkEnd w:id="76"/>
    </w:p>
    <w:p>
      <w:pPr>
        <w:pageBreakBefore w:val="0"/>
        <w:kinsoku/>
        <w:wordWrap/>
        <w:overflowPunct/>
        <w:topLinePunct w:val="0"/>
        <w:autoSpaceDE/>
        <w:autoSpaceDN/>
        <w:bidi w:val="0"/>
        <w:snapToGrid/>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出现下列情形之一的，供应商递交的竞争性磋商响应文件作无效标处理，该供应商的竞争性磋商响应文件不参与评审，且不计算入投标供应商家数：</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.投标报价被评审委员会认定低于成本价的；</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.投标报价高于采购预算；</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.竞争性磋商响应文件对采购文件的实质性要求和条件未作出响应的；</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.供应商有串通投标、弄虚作假、行贿等违法行为的；</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.有下列情形之一的，视为投标供应商串通投标，其投标无效：</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（一）不同投标供应商的竞争性磋商响应文件由同一单位或者个人编制；</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（二）不同投标供应商委托同一单位或者个人办理投标事宜；</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（三）不同投标供应商的竞争性磋商响应文件载明的项目管理成员或者联系人员为同一人；</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（四）不同投标供应商的竞争性磋商响应文件异常一致或者投标报价呈规律性差异；</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（五）不同投标供应商的竞争性磋商响应文件相互混装；</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（六）不同投标供应商的投标保证金从同一单位或者个人的账户转出。</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9.竞争性磋商响应文件未胶装成册的（采用打孔装订、活页夹等方式装订的竞争性磋商响应文件作为无效投标处理）；</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.投标有效期不满足采购文件要求的；</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.未按采购文件的要求进行单独承诺的；</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.单位负责人为同一人或者存在直接控股、管理关系的不同供应商，不得参加同一合同项下的采购活动。</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.为本项目提供整体设计、规范编制或者项目管理、监理、检测等服务的供应商参加本采购项目的。</w:t>
      </w:r>
    </w:p>
    <w:p>
      <w:pPr>
        <w:pageBreakBefore w:val="0"/>
        <w:kinsoku/>
        <w:wordWrap/>
        <w:overflowPunct/>
        <w:topLinePunct w:val="0"/>
        <w:autoSpaceDE/>
        <w:autoSpaceDN/>
        <w:bidi w:val="0"/>
        <w:snapToGrid/>
        <w:spacing w:before="0" w:beforeAutospacing="0" w:after="0" w:afterAutospacing="0" w:line="560" w:lineRule="exact"/>
        <w:ind w:firstLine="646" w:firstLineChars="20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.违反政府采购法律法规,足以导致响应文件无效的情形。</w:t>
      </w:r>
    </w:p>
    <w:p>
      <w:pPr>
        <w:pageBreakBefore w:val="0"/>
        <w:kinsoku/>
        <w:wordWrap/>
        <w:overflowPunct/>
        <w:topLinePunct w:val="0"/>
        <w:autoSpaceDE/>
        <w:autoSpaceDN/>
        <w:bidi w:val="0"/>
        <w:snapToGrid/>
        <w:spacing w:before="0" w:beforeAutospacing="0" w:after="0" w:afterAutospacing="0" w:line="560" w:lineRule="exact"/>
        <w:rPr>
          <w:rFonts w:hint="eastAsia" w:ascii="仿宋_GB2312" w:hAnsi="仿宋_GB2312" w:eastAsia="仿宋_GB2312" w:cs="仿宋_GB2312"/>
          <w:b/>
          <w:sz w:val="32"/>
          <w:szCs w:val="32"/>
        </w:rPr>
      </w:pPr>
    </w:p>
    <w:sectPr>
      <w:headerReference r:id="rId5" w:type="default"/>
      <w:footerReference r:id="rId6" w:type="default"/>
      <w:footerReference r:id="rId7" w:type="even"/>
      <w:pgSz w:w="11907" w:h="16840"/>
      <w:pgMar w:top="1531" w:right="1418" w:bottom="1361" w:left="1418" w:header="720" w:footer="567" w:gutter="0"/>
      <w:pgNumType w:fmt="numberInDash"/>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altName w:val="宋体"/>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0" w:beforeAutospacing="0" w:after="0" w:afterAutospacing="0"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7"/>
      </w:rPr>
    </w:pPr>
    <w:r>
      <w:fldChar w:fldCharType="begin"/>
    </w:r>
    <w:r>
      <w:rPr>
        <w:rStyle w:val="37"/>
      </w:rPr>
      <w:instrText xml:space="preserve">PAGE  </w:instrText>
    </w:r>
    <w:r>
      <w:fldChar w:fldCharType="separate"/>
    </w:r>
    <w:r>
      <w:rPr>
        <w:rStyle w:val="37"/>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6E0F7"/>
    <w:multiLevelType w:val="singleLevel"/>
    <w:tmpl w:val="82C6E0F7"/>
    <w:lvl w:ilvl="0" w:tentative="0">
      <w:start w:val="2"/>
      <w:numFmt w:val="chineseCounting"/>
      <w:suff w:val="nothing"/>
      <w:lvlText w:val="%1、"/>
      <w:lvlJc w:val="left"/>
      <w:rPr>
        <w:rFonts w:hint="eastAsia"/>
      </w:rPr>
    </w:lvl>
  </w:abstractNum>
  <w:abstractNum w:abstractNumId="1">
    <w:nsid w:val="FF894D95"/>
    <w:multiLevelType w:val="singleLevel"/>
    <w:tmpl w:val="FF894D95"/>
    <w:lvl w:ilvl="0" w:tentative="0">
      <w:start w:val="3"/>
      <w:numFmt w:val="chineseCounting"/>
      <w:suff w:val="space"/>
      <w:lvlText w:val="第%1节"/>
      <w:lvlJc w:val="left"/>
      <w:rPr>
        <w:rFonts w:hint="eastAsia"/>
      </w:rPr>
    </w:lvl>
  </w:abstractNum>
  <w:abstractNum w:abstractNumId="2">
    <w:nsid w:val="7A2C7CEA"/>
    <w:multiLevelType w:val="singleLevel"/>
    <w:tmpl w:val="7A2C7CEA"/>
    <w:lvl w:ilvl="0" w:tentative="0">
      <w:start w:val="1"/>
      <w:numFmt w:val="chineseCounting"/>
      <w:suff w:val="space"/>
      <w:lvlText w:val="第%1节"/>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76B4"/>
    <w:rsid w:val="0000021D"/>
    <w:rsid w:val="00000502"/>
    <w:rsid w:val="0000073E"/>
    <w:rsid w:val="000010B4"/>
    <w:rsid w:val="00001F46"/>
    <w:rsid w:val="0000205D"/>
    <w:rsid w:val="00002ADE"/>
    <w:rsid w:val="000042EF"/>
    <w:rsid w:val="000044DE"/>
    <w:rsid w:val="00005890"/>
    <w:rsid w:val="00006516"/>
    <w:rsid w:val="00006B04"/>
    <w:rsid w:val="00006C8E"/>
    <w:rsid w:val="000078E5"/>
    <w:rsid w:val="0001113B"/>
    <w:rsid w:val="000119A0"/>
    <w:rsid w:val="00011C58"/>
    <w:rsid w:val="00012720"/>
    <w:rsid w:val="0001294F"/>
    <w:rsid w:val="000157CA"/>
    <w:rsid w:val="00016586"/>
    <w:rsid w:val="000176B4"/>
    <w:rsid w:val="000178A8"/>
    <w:rsid w:val="00017A0E"/>
    <w:rsid w:val="00020EBC"/>
    <w:rsid w:val="00021349"/>
    <w:rsid w:val="0002234B"/>
    <w:rsid w:val="00023F1E"/>
    <w:rsid w:val="00024809"/>
    <w:rsid w:val="00024B42"/>
    <w:rsid w:val="00024B9A"/>
    <w:rsid w:val="00024BC8"/>
    <w:rsid w:val="00025011"/>
    <w:rsid w:val="000257CC"/>
    <w:rsid w:val="00026100"/>
    <w:rsid w:val="00027184"/>
    <w:rsid w:val="000273AB"/>
    <w:rsid w:val="0003104A"/>
    <w:rsid w:val="000337D3"/>
    <w:rsid w:val="00034E84"/>
    <w:rsid w:val="00035926"/>
    <w:rsid w:val="00035C4F"/>
    <w:rsid w:val="0003657C"/>
    <w:rsid w:val="0003713C"/>
    <w:rsid w:val="00037CC2"/>
    <w:rsid w:val="000408B6"/>
    <w:rsid w:val="00041493"/>
    <w:rsid w:val="000419FB"/>
    <w:rsid w:val="000429F1"/>
    <w:rsid w:val="0004301D"/>
    <w:rsid w:val="0004478F"/>
    <w:rsid w:val="00044A34"/>
    <w:rsid w:val="0004535C"/>
    <w:rsid w:val="00045E5B"/>
    <w:rsid w:val="00051C37"/>
    <w:rsid w:val="00052429"/>
    <w:rsid w:val="00052870"/>
    <w:rsid w:val="000531D3"/>
    <w:rsid w:val="00053547"/>
    <w:rsid w:val="000549D7"/>
    <w:rsid w:val="00055660"/>
    <w:rsid w:val="00055FD2"/>
    <w:rsid w:val="000568E4"/>
    <w:rsid w:val="000575EC"/>
    <w:rsid w:val="00060A19"/>
    <w:rsid w:val="00060B03"/>
    <w:rsid w:val="00062E59"/>
    <w:rsid w:val="00065133"/>
    <w:rsid w:val="00066590"/>
    <w:rsid w:val="000705A9"/>
    <w:rsid w:val="00070C9A"/>
    <w:rsid w:val="00070E62"/>
    <w:rsid w:val="00071784"/>
    <w:rsid w:val="00071833"/>
    <w:rsid w:val="00072037"/>
    <w:rsid w:val="00073408"/>
    <w:rsid w:val="00074614"/>
    <w:rsid w:val="00074E41"/>
    <w:rsid w:val="00075283"/>
    <w:rsid w:val="00075CAD"/>
    <w:rsid w:val="00075CD3"/>
    <w:rsid w:val="00075D6F"/>
    <w:rsid w:val="00076B27"/>
    <w:rsid w:val="00076E11"/>
    <w:rsid w:val="00081B70"/>
    <w:rsid w:val="00082A5E"/>
    <w:rsid w:val="00082E65"/>
    <w:rsid w:val="00082ECB"/>
    <w:rsid w:val="00083346"/>
    <w:rsid w:val="0008388F"/>
    <w:rsid w:val="000852C3"/>
    <w:rsid w:val="00085732"/>
    <w:rsid w:val="000879A4"/>
    <w:rsid w:val="00087AE5"/>
    <w:rsid w:val="00087ECB"/>
    <w:rsid w:val="0009058F"/>
    <w:rsid w:val="00092309"/>
    <w:rsid w:val="00092916"/>
    <w:rsid w:val="00092FF4"/>
    <w:rsid w:val="000943FE"/>
    <w:rsid w:val="000954D6"/>
    <w:rsid w:val="00095A26"/>
    <w:rsid w:val="00095B11"/>
    <w:rsid w:val="000964BD"/>
    <w:rsid w:val="00097194"/>
    <w:rsid w:val="000A136D"/>
    <w:rsid w:val="000A2BFA"/>
    <w:rsid w:val="000A5025"/>
    <w:rsid w:val="000A5376"/>
    <w:rsid w:val="000A550F"/>
    <w:rsid w:val="000A56A5"/>
    <w:rsid w:val="000A5ED2"/>
    <w:rsid w:val="000A60B2"/>
    <w:rsid w:val="000A6E79"/>
    <w:rsid w:val="000A72D0"/>
    <w:rsid w:val="000A7723"/>
    <w:rsid w:val="000A7CC1"/>
    <w:rsid w:val="000A7EEE"/>
    <w:rsid w:val="000B0F18"/>
    <w:rsid w:val="000B2304"/>
    <w:rsid w:val="000B2465"/>
    <w:rsid w:val="000B2CC4"/>
    <w:rsid w:val="000B3627"/>
    <w:rsid w:val="000B3937"/>
    <w:rsid w:val="000B6697"/>
    <w:rsid w:val="000B6E08"/>
    <w:rsid w:val="000B6F50"/>
    <w:rsid w:val="000B7C2D"/>
    <w:rsid w:val="000B7FAE"/>
    <w:rsid w:val="000C0FDE"/>
    <w:rsid w:val="000C32B4"/>
    <w:rsid w:val="000C38C4"/>
    <w:rsid w:val="000C3E14"/>
    <w:rsid w:val="000C4281"/>
    <w:rsid w:val="000C5EE7"/>
    <w:rsid w:val="000C5FAD"/>
    <w:rsid w:val="000C76DD"/>
    <w:rsid w:val="000C792D"/>
    <w:rsid w:val="000D0AA2"/>
    <w:rsid w:val="000D3237"/>
    <w:rsid w:val="000D47B2"/>
    <w:rsid w:val="000D48F8"/>
    <w:rsid w:val="000D4B4B"/>
    <w:rsid w:val="000D5ABE"/>
    <w:rsid w:val="000D6C45"/>
    <w:rsid w:val="000D776F"/>
    <w:rsid w:val="000E032C"/>
    <w:rsid w:val="000E090C"/>
    <w:rsid w:val="000E1454"/>
    <w:rsid w:val="000E1FAF"/>
    <w:rsid w:val="000E56D6"/>
    <w:rsid w:val="000E5DBE"/>
    <w:rsid w:val="000E6F19"/>
    <w:rsid w:val="000E7F0B"/>
    <w:rsid w:val="000F129F"/>
    <w:rsid w:val="000F16F0"/>
    <w:rsid w:val="000F18B1"/>
    <w:rsid w:val="000F1BCA"/>
    <w:rsid w:val="000F2EC7"/>
    <w:rsid w:val="000F3E33"/>
    <w:rsid w:val="000F46E9"/>
    <w:rsid w:val="000F4781"/>
    <w:rsid w:val="000F47C1"/>
    <w:rsid w:val="00101643"/>
    <w:rsid w:val="001016B2"/>
    <w:rsid w:val="00101D88"/>
    <w:rsid w:val="00103E5F"/>
    <w:rsid w:val="00104251"/>
    <w:rsid w:val="001049F1"/>
    <w:rsid w:val="00105799"/>
    <w:rsid w:val="0010761A"/>
    <w:rsid w:val="00111156"/>
    <w:rsid w:val="00111930"/>
    <w:rsid w:val="00112DC1"/>
    <w:rsid w:val="001136C9"/>
    <w:rsid w:val="00114514"/>
    <w:rsid w:val="001147D3"/>
    <w:rsid w:val="001172CE"/>
    <w:rsid w:val="00121D28"/>
    <w:rsid w:val="00121EDA"/>
    <w:rsid w:val="00122904"/>
    <w:rsid w:val="00123652"/>
    <w:rsid w:val="00123693"/>
    <w:rsid w:val="001237ED"/>
    <w:rsid w:val="001243D3"/>
    <w:rsid w:val="00124763"/>
    <w:rsid w:val="0012523B"/>
    <w:rsid w:val="001254EE"/>
    <w:rsid w:val="0012599F"/>
    <w:rsid w:val="001259F6"/>
    <w:rsid w:val="00126910"/>
    <w:rsid w:val="00131CDC"/>
    <w:rsid w:val="00132F01"/>
    <w:rsid w:val="0013489F"/>
    <w:rsid w:val="00136450"/>
    <w:rsid w:val="001366B2"/>
    <w:rsid w:val="00136CB8"/>
    <w:rsid w:val="00136F2F"/>
    <w:rsid w:val="001371DE"/>
    <w:rsid w:val="00140D62"/>
    <w:rsid w:val="00140EBD"/>
    <w:rsid w:val="0014193A"/>
    <w:rsid w:val="0014290E"/>
    <w:rsid w:val="00144C80"/>
    <w:rsid w:val="00145B9D"/>
    <w:rsid w:val="00145D16"/>
    <w:rsid w:val="00145F0B"/>
    <w:rsid w:val="001479FC"/>
    <w:rsid w:val="0015044A"/>
    <w:rsid w:val="001506FF"/>
    <w:rsid w:val="001507E5"/>
    <w:rsid w:val="001517B0"/>
    <w:rsid w:val="0015432E"/>
    <w:rsid w:val="00154946"/>
    <w:rsid w:val="00155EFB"/>
    <w:rsid w:val="00156DBC"/>
    <w:rsid w:val="001571F5"/>
    <w:rsid w:val="0015720F"/>
    <w:rsid w:val="00157285"/>
    <w:rsid w:val="001605B5"/>
    <w:rsid w:val="001629B1"/>
    <w:rsid w:val="00163F93"/>
    <w:rsid w:val="0016430E"/>
    <w:rsid w:val="00166495"/>
    <w:rsid w:val="00167281"/>
    <w:rsid w:val="001676FD"/>
    <w:rsid w:val="00167BFE"/>
    <w:rsid w:val="001703F9"/>
    <w:rsid w:val="0017180E"/>
    <w:rsid w:val="0017451F"/>
    <w:rsid w:val="00175996"/>
    <w:rsid w:val="001764EB"/>
    <w:rsid w:val="00176714"/>
    <w:rsid w:val="0018021D"/>
    <w:rsid w:val="00180AFB"/>
    <w:rsid w:val="00181D2E"/>
    <w:rsid w:val="00181D7D"/>
    <w:rsid w:val="0018241D"/>
    <w:rsid w:val="00183354"/>
    <w:rsid w:val="001836D6"/>
    <w:rsid w:val="001846AB"/>
    <w:rsid w:val="0018490B"/>
    <w:rsid w:val="001849A8"/>
    <w:rsid w:val="00185477"/>
    <w:rsid w:val="001857D8"/>
    <w:rsid w:val="001863D7"/>
    <w:rsid w:val="001865A1"/>
    <w:rsid w:val="00190C40"/>
    <w:rsid w:val="00191350"/>
    <w:rsid w:val="001924ED"/>
    <w:rsid w:val="00192843"/>
    <w:rsid w:val="00192E20"/>
    <w:rsid w:val="00193492"/>
    <w:rsid w:val="00193E4C"/>
    <w:rsid w:val="00195314"/>
    <w:rsid w:val="00195AEB"/>
    <w:rsid w:val="00197CB7"/>
    <w:rsid w:val="001A00DD"/>
    <w:rsid w:val="001A02AA"/>
    <w:rsid w:val="001A3570"/>
    <w:rsid w:val="001A3B27"/>
    <w:rsid w:val="001A456F"/>
    <w:rsid w:val="001A498F"/>
    <w:rsid w:val="001A791A"/>
    <w:rsid w:val="001B0832"/>
    <w:rsid w:val="001B0A34"/>
    <w:rsid w:val="001B0DA5"/>
    <w:rsid w:val="001B2DE3"/>
    <w:rsid w:val="001B3154"/>
    <w:rsid w:val="001B3342"/>
    <w:rsid w:val="001B447D"/>
    <w:rsid w:val="001B64F9"/>
    <w:rsid w:val="001B6905"/>
    <w:rsid w:val="001B6E73"/>
    <w:rsid w:val="001B72B3"/>
    <w:rsid w:val="001B7465"/>
    <w:rsid w:val="001B7565"/>
    <w:rsid w:val="001B7C5E"/>
    <w:rsid w:val="001C0BFE"/>
    <w:rsid w:val="001C1167"/>
    <w:rsid w:val="001C1C90"/>
    <w:rsid w:val="001C2250"/>
    <w:rsid w:val="001C5963"/>
    <w:rsid w:val="001C6D5A"/>
    <w:rsid w:val="001C6F8A"/>
    <w:rsid w:val="001D0BFA"/>
    <w:rsid w:val="001D0F33"/>
    <w:rsid w:val="001D220D"/>
    <w:rsid w:val="001D5750"/>
    <w:rsid w:val="001D6804"/>
    <w:rsid w:val="001E0E5C"/>
    <w:rsid w:val="001E4A12"/>
    <w:rsid w:val="001E61E8"/>
    <w:rsid w:val="001E69D2"/>
    <w:rsid w:val="001E7A3D"/>
    <w:rsid w:val="001F05C2"/>
    <w:rsid w:val="001F179C"/>
    <w:rsid w:val="001F2233"/>
    <w:rsid w:val="001F24DC"/>
    <w:rsid w:val="001F2B5A"/>
    <w:rsid w:val="001F3271"/>
    <w:rsid w:val="001F335D"/>
    <w:rsid w:val="001F369A"/>
    <w:rsid w:val="001F3995"/>
    <w:rsid w:val="001F44A8"/>
    <w:rsid w:val="001F47BC"/>
    <w:rsid w:val="001F4FF1"/>
    <w:rsid w:val="00200C5A"/>
    <w:rsid w:val="00202206"/>
    <w:rsid w:val="002027BC"/>
    <w:rsid w:val="00203394"/>
    <w:rsid w:val="00203684"/>
    <w:rsid w:val="00204551"/>
    <w:rsid w:val="00204D60"/>
    <w:rsid w:val="00204EC2"/>
    <w:rsid w:val="00205AA3"/>
    <w:rsid w:val="00210815"/>
    <w:rsid w:val="0021093D"/>
    <w:rsid w:val="00212353"/>
    <w:rsid w:val="002124F8"/>
    <w:rsid w:val="00213979"/>
    <w:rsid w:val="002146C2"/>
    <w:rsid w:val="00214867"/>
    <w:rsid w:val="002152E3"/>
    <w:rsid w:val="0021538C"/>
    <w:rsid w:val="00215AC3"/>
    <w:rsid w:val="002164F7"/>
    <w:rsid w:val="00216FD1"/>
    <w:rsid w:val="002178F6"/>
    <w:rsid w:val="00217A17"/>
    <w:rsid w:val="002204FC"/>
    <w:rsid w:val="00220ACF"/>
    <w:rsid w:val="002212A3"/>
    <w:rsid w:val="00223CB1"/>
    <w:rsid w:val="00224394"/>
    <w:rsid w:val="00224A59"/>
    <w:rsid w:val="00225A0B"/>
    <w:rsid w:val="00225EFF"/>
    <w:rsid w:val="002260E5"/>
    <w:rsid w:val="00230BFB"/>
    <w:rsid w:val="0023320E"/>
    <w:rsid w:val="00234348"/>
    <w:rsid w:val="0023505E"/>
    <w:rsid w:val="002355A2"/>
    <w:rsid w:val="00235A05"/>
    <w:rsid w:val="00235B0E"/>
    <w:rsid w:val="002403DE"/>
    <w:rsid w:val="00240769"/>
    <w:rsid w:val="00241125"/>
    <w:rsid w:val="00242707"/>
    <w:rsid w:val="00243345"/>
    <w:rsid w:val="002433AA"/>
    <w:rsid w:val="00250241"/>
    <w:rsid w:val="00251CEB"/>
    <w:rsid w:val="002524FE"/>
    <w:rsid w:val="00252989"/>
    <w:rsid w:val="00253243"/>
    <w:rsid w:val="00254D1B"/>
    <w:rsid w:val="00254E11"/>
    <w:rsid w:val="002558A4"/>
    <w:rsid w:val="00260845"/>
    <w:rsid w:val="00262968"/>
    <w:rsid w:val="0026726E"/>
    <w:rsid w:val="002678A5"/>
    <w:rsid w:val="00272482"/>
    <w:rsid w:val="00272713"/>
    <w:rsid w:val="00272B22"/>
    <w:rsid w:val="0027636A"/>
    <w:rsid w:val="00277392"/>
    <w:rsid w:val="0027760F"/>
    <w:rsid w:val="00277A44"/>
    <w:rsid w:val="00280DD1"/>
    <w:rsid w:val="002810C2"/>
    <w:rsid w:val="002826C8"/>
    <w:rsid w:val="0028332C"/>
    <w:rsid w:val="00283C1A"/>
    <w:rsid w:val="00283F1B"/>
    <w:rsid w:val="00284AD0"/>
    <w:rsid w:val="00284E27"/>
    <w:rsid w:val="002852CF"/>
    <w:rsid w:val="0028622C"/>
    <w:rsid w:val="00287D78"/>
    <w:rsid w:val="002902DE"/>
    <w:rsid w:val="00290C02"/>
    <w:rsid w:val="00291052"/>
    <w:rsid w:val="00291D10"/>
    <w:rsid w:val="00292323"/>
    <w:rsid w:val="002927C2"/>
    <w:rsid w:val="002937E0"/>
    <w:rsid w:val="002969EF"/>
    <w:rsid w:val="00296B09"/>
    <w:rsid w:val="00296C26"/>
    <w:rsid w:val="00296D0B"/>
    <w:rsid w:val="002973D0"/>
    <w:rsid w:val="002976F8"/>
    <w:rsid w:val="00297EC4"/>
    <w:rsid w:val="002A00DC"/>
    <w:rsid w:val="002A2CF2"/>
    <w:rsid w:val="002A5B66"/>
    <w:rsid w:val="002A6A9E"/>
    <w:rsid w:val="002A7993"/>
    <w:rsid w:val="002A7B40"/>
    <w:rsid w:val="002A7E25"/>
    <w:rsid w:val="002B45A0"/>
    <w:rsid w:val="002B4D51"/>
    <w:rsid w:val="002B5035"/>
    <w:rsid w:val="002B6A9B"/>
    <w:rsid w:val="002B74C7"/>
    <w:rsid w:val="002C033C"/>
    <w:rsid w:val="002C1339"/>
    <w:rsid w:val="002C1815"/>
    <w:rsid w:val="002C4E9E"/>
    <w:rsid w:val="002C5045"/>
    <w:rsid w:val="002C65EF"/>
    <w:rsid w:val="002C6AE4"/>
    <w:rsid w:val="002C6F30"/>
    <w:rsid w:val="002D04C9"/>
    <w:rsid w:val="002D1D59"/>
    <w:rsid w:val="002D1F90"/>
    <w:rsid w:val="002D227A"/>
    <w:rsid w:val="002D2FC7"/>
    <w:rsid w:val="002D4156"/>
    <w:rsid w:val="002D46D2"/>
    <w:rsid w:val="002D572C"/>
    <w:rsid w:val="002D6463"/>
    <w:rsid w:val="002D69D8"/>
    <w:rsid w:val="002D6A4E"/>
    <w:rsid w:val="002D76A8"/>
    <w:rsid w:val="002D78E5"/>
    <w:rsid w:val="002E26FF"/>
    <w:rsid w:val="002E28B6"/>
    <w:rsid w:val="002E3AF9"/>
    <w:rsid w:val="002E5A46"/>
    <w:rsid w:val="002E7209"/>
    <w:rsid w:val="002E76CC"/>
    <w:rsid w:val="002F0018"/>
    <w:rsid w:val="002F0E88"/>
    <w:rsid w:val="002F1ACA"/>
    <w:rsid w:val="002F292F"/>
    <w:rsid w:val="002F346D"/>
    <w:rsid w:val="002F52A9"/>
    <w:rsid w:val="002F5979"/>
    <w:rsid w:val="002F5AF5"/>
    <w:rsid w:val="002F6FF1"/>
    <w:rsid w:val="002F7A4A"/>
    <w:rsid w:val="0030042C"/>
    <w:rsid w:val="0030124D"/>
    <w:rsid w:val="00304458"/>
    <w:rsid w:val="00304A8B"/>
    <w:rsid w:val="003062CE"/>
    <w:rsid w:val="00306338"/>
    <w:rsid w:val="00310255"/>
    <w:rsid w:val="00310F57"/>
    <w:rsid w:val="00313888"/>
    <w:rsid w:val="00314ACB"/>
    <w:rsid w:val="00314EDA"/>
    <w:rsid w:val="00314F85"/>
    <w:rsid w:val="0031577A"/>
    <w:rsid w:val="00315F37"/>
    <w:rsid w:val="0031680C"/>
    <w:rsid w:val="00320F0E"/>
    <w:rsid w:val="00323923"/>
    <w:rsid w:val="00324D61"/>
    <w:rsid w:val="00325033"/>
    <w:rsid w:val="00327418"/>
    <w:rsid w:val="00327654"/>
    <w:rsid w:val="00327A05"/>
    <w:rsid w:val="00327D50"/>
    <w:rsid w:val="00330314"/>
    <w:rsid w:val="003322DE"/>
    <w:rsid w:val="00334162"/>
    <w:rsid w:val="00334B1A"/>
    <w:rsid w:val="00336BB7"/>
    <w:rsid w:val="00336F65"/>
    <w:rsid w:val="003379A6"/>
    <w:rsid w:val="0034056D"/>
    <w:rsid w:val="003406C6"/>
    <w:rsid w:val="00340A1A"/>
    <w:rsid w:val="00341763"/>
    <w:rsid w:val="00341D9D"/>
    <w:rsid w:val="0034326C"/>
    <w:rsid w:val="00343F79"/>
    <w:rsid w:val="00347194"/>
    <w:rsid w:val="00350C51"/>
    <w:rsid w:val="0035139B"/>
    <w:rsid w:val="00351716"/>
    <w:rsid w:val="00352FB9"/>
    <w:rsid w:val="00353441"/>
    <w:rsid w:val="00354139"/>
    <w:rsid w:val="00355AFB"/>
    <w:rsid w:val="00356308"/>
    <w:rsid w:val="0035630B"/>
    <w:rsid w:val="0035695A"/>
    <w:rsid w:val="00357681"/>
    <w:rsid w:val="003611A9"/>
    <w:rsid w:val="00361312"/>
    <w:rsid w:val="00362D78"/>
    <w:rsid w:val="00363373"/>
    <w:rsid w:val="003642A8"/>
    <w:rsid w:val="00365FA6"/>
    <w:rsid w:val="003663A5"/>
    <w:rsid w:val="00366AC3"/>
    <w:rsid w:val="00366D44"/>
    <w:rsid w:val="00367042"/>
    <w:rsid w:val="00370286"/>
    <w:rsid w:val="00370FE4"/>
    <w:rsid w:val="00373371"/>
    <w:rsid w:val="00373719"/>
    <w:rsid w:val="003757F6"/>
    <w:rsid w:val="00376582"/>
    <w:rsid w:val="00376D88"/>
    <w:rsid w:val="003806EF"/>
    <w:rsid w:val="0038495F"/>
    <w:rsid w:val="00385DEE"/>
    <w:rsid w:val="00386197"/>
    <w:rsid w:val="003861DA"/>
    <w:rsid w:val="00386F67"/>
    <w:rsid w:val="003872DE"/>
    <w:rsid w:val="003872E4"/>
    <w:rsid w:val="00390507"/>
    <w:rsid w:val="003906A9"/>
    <w:rsid w:val="003912A1"/>
    <w:rsid w:val="00392096"/>
    <w:rsid w:val="003926B2"/>
    <w:rsid w:val="003955C3"/>
    <w:rsid w:val="00395C7F"/>
    <w:rsid w:val="00397312"/>
    <w:rsid w:val="003978C5"/>
    <w:rsid w:val="003A016A"/>
    <w:rsid w:val="003A2771"/>
    <w:rsid w:val="003A5F94"/>
    <w:rsid w:val="003A61DE"/>
    <w:rsid w:val="003A6349"/>
    <w:rsid w:val="003B1AB3"/>
    <w:rsid w:val="003B2F8A"/>
    <w:rsid w:val="003B3316"/>
    <w:rsid w:val="003B3A4C"/>
    <w:rsid w:val="003B41A5"/>
    <w:rsid w:val="003B59B6"/>
    <w:rsid w:val="003B7580"/>
    <w:rsid w:val="003C0D0C"/>
    <w:rsid w:val="003C15A6"/>
    <w:rsid w:val="003C1DD0"/>
    <w:rsid w:val="003C274F"/>
    <w:rsid w:val="003C2D4B"/>
    <w:rsid w:val="003C3FE5"/>
    <w:rsid w:val="003C4A18"/>
    <w:rsid w:val="003C52C6"/>
    <w:rsid w:val="003C6EBC"/>
    <w:rsid w:val="003C72FE"/>
    <w:rsid w:val="003D47DC"/>
    <w:rsid w:val="003D4B4E"/>
    <w:rsid w:val="003D4F73"/>
    <w:rsid w:val="003D4FAC"/>
    <w:rsid w:val="003D58A3"/>
    <w:rsid w:val="003E0484"/>
    <w:rsid w:val="003E19D7"/>
    <w:rsid w:val="003E4632"/>
    <w:rsid w:val="003E4B90"/>
    <w:rsid w:val="003E68B1"/>
    <w:rsid w:val="003E6E84"/>
    <w:rsid w:val="003F0751"/>
    <w:rsid w:val="003F17E2"/>
    <w:rsid w:val="003F23DF"/>
    <w:rsid w:val="003F2BAC"/>
    <w:rsid w:val="003F439A"/>
    <w:rsid w:val="003F439E"/>
    <w:rsid w:val="003F531A"/>
    <w:rsid w:val="003F587D"/>
    <w:rsid w:val="003F6422"/>
    <w:rsid w:val="003F7408"/>
    <w:rsid w:val="003F79C1"/>
    <w:rsid w:val="003F7B19"/>
    <w:rsid w:val="003F7CD9"/>
    <w:rsid w:val="004011F0"/>
    <w:rsid w:val="00402688"/>
    <w:rsid w:val="00404049"/>
    <w:rsid w:val="00404085"/>
    <w:rsid w:val="0040419F"/>
    <w:rsid w:val="00405943"/>
    <w:rsid w:val="00405C8C"/>
    <w:rsid w:val="0041039D"/>
    <w:rsid w:val="00412E80"/>
    <w:rsid w:val="00413785"/>
    <w:rsid w:val="004139B8"/>
    <w:rsid w:val="0041662A"/>
    <w:rsid w:val="00416866"/>
    <w:rsid w:val="00417229"/>
    <w:rsid w:val="00417463"/>
    <w:rsid w:val="00417F1A"/>
    <w:rsid w:val="00420BE8"/>
    <w:rsid w:val="00421639"/>
    <w:rsid w:val="004222B0"/>
    <w:rsid w:val="004228FE"/>
    <w:rsid w:val="00422F22"/>
    <w:rsid w:val="0042318C"/>
    <w:rsid w:val="004246F7"/>
    <w:rsid w:val="00426C31"/>
    <w:rsid w:val="00427A84"/>
    <w:rsid w:val="004303C8"/>
    <w:rsid w:val="00430631"/>
    <w:rsid w:val="004325B9"/>
    <w:rsid w:val="0043424C"/>
    <w:rsid w:val="0043578D"/>
    <w:rsid w:val="00435AB4"/>
    <w:rsid w:val="00435C8C"/>
    <w:rsid w:val="00436619"/>
    <w:rsid w:val="00436C60"/>
    <w:rsid w:val="00440320"/>
    <w:rsid w:val="00440494"/>
    <w:rsid w:val="004442FC"/>
    <w:rsid w:val="00444F17"/>
    <w:rsid w:val="00445418"/>
    <w:rsid w:val="004461AB"/>
    <w:rsid w:val="00447A5D"/>
    <w:rsid w:val="00452B76"/>
    <w:rsid w:val="00453433"/>
    <w:rsid w:val="00454653"/>
    <w:rsid w:val="004551CA"/>
    <w:rsid w:val="00456000"/>
    <w:rsid w:val="0045737B"/>
    <w:rsid w:val="004602E3"/>
    <w:rsid w:val="0046047A"/>
    <w:rsid w:val="00460DC6"/>
    <w:rsid w:val="004618FF"/>
    <w:rsid w:val="00461C37"/>
    <w:rsid w:val="00461DD8"/>
    <w:rsid w:val="0046250C"/>
    <w:rsid w:val="00463F8B"/>
    <w:rsid w:val="00464414"/>
    <w:rsid w:val="00465927"/>
    <w:rsid w:val="00465AC2"/>
    <w:rsid w:val="004677A7"/>
    <w:rsid w:val="00471976"/>
    <w:rsid w:val="00471B93"/>
    <w:rsid w:val="00471C09"/>
    <w:rsid w:val="00471C78"/>
    <w:rsid w:val="00473F49"/>
    <w:rsid w:val="00474396"/>
    <w:rsid w:val="00474A39"/>
    <w:rsid w:val="00475344"/>
    <w:rsid w:val="00475999"/>
    <w:rsid w:val="00476212"/>
    <w:rsid w:val="004762AA"/>
    <w:rsid w:val="00476D4B"/>
    <w:rsid w:val="00477252"/>
    <w:rsid w:val="004815E5"/>
    <w:rsid w:val="0048177B"/>
    <w:rsid w:val="00481BA3"/>
    <w:rsid w:val="004829A7"/>
    <w:rsid w:val="004829AA"/>
    <w:rsid w:val="00482DC5"/>
    <w:rsid w:val="00484265"/>
    <w:rsid w:val="0048443B"/>
    <w:rsid w:val="004845CD"/>
    <w:rsid w:val="00486721"/>
    <w:rsid w:val="00486CFE"/>
    <w:rsid w:val="00487E72"/>
    <w:rsid w:val="00491461"/>
    <w:rsid w:val="004949C1"/>
    <w:rsid w:val="00494F57"/>
    <w:rsid w:val="0049662C"/>
    <w:rsid w:val="00496862"/>
    <w:rsid w:val="00496E17"/>
    <w:rsid w:val="004A2217"/>
    <w:rsid w:val="004A279A"/>
    <w:rsid w:val="004A2F1A"/>
    <w:rsid w:val="004A4CD1"/>
    <w:rsid w:val="004A5018"/>
    <w:rsid w:val="004A5CBB"/>
    <w:rsid w:val="004A5EDD"/>
    <w:rsid w:val="004A640A"/>
    <w:rsid w:val="004A6679"/>
    <w:rsid w:val="004A6CD9"/>
    <w:rsid w:val="004A6EAE"/>
    <w:rsid w:val="004A6F39"/>
    <w:rsid w:val="004A75CD"/>
    <w:rsid w:val="004B00E8"/>
    <w:rsid w:val="004B1182"/>
    <w:rsid w:val="004B11F5"/>
    <w:rsid w:val="004B19B3"/>
    <w:rsid w:val="004B1FA5"/>
    <w:rsid w:val="004B2DEF"/>
    <w:rsid w:val="004B3527"/>
    <w:rsid w:val="004B3D85"/>
    <w:rsid w:val="004B451E"/>
    <w:rsid w:val="004B48FD"/>
    <w:rsid w:val="004B53DC"/>
    <w:rsid w:val="004B5E21"/>
    <w:rsid w:val="004B6C9F"/>
    <w:rsid w:val="004B6DC5"/>
    <w:rsid w:val="004B70AA"/>
    <w:rsid w:val="004B7D08"/>
    <w:rsid w:val="004C01F6"/>
    <w:rsid w:val="004C03A3"/>
    <w:rsid w:val="004C0C62"/>
    <w:rsid w:val="004C2784"/>
    <w:rsid w:val="004C4D60"/>
    <w:rsid w:val="004C7092"/>
    <w:rsid w:val="004C73B9"/>
    <w:rsid w:val="004D02EF"/>
    <w:rsid w:val="004D1994"/>
    <w:rsid w:val="004D1B71"/>
    <w:rsid w:val="004D2196"/>
    <w:rsid w:val="004D2D50"/>
    <w:rsid w:val="004D345C"/>
    <w:rsid w:val="004D3A8E"/>
    <w:rsid w:val="004D5028"/>
    <w:rsid w:val="004D5A9E"/>
    <w:rsid w:val="004D5B04"/>
    <w:rsid w:val="004D6136"/>
    <w:rsid w:val="004D63BF"/>
    <w:rsid w:val="004D6B99"/>
    <w:rsid w:val="004D794D"/>
    <w:rsid w:val="004E09E5"/>
    <w:rsid w:val="004E2009"/>
    <w:rsid w:val="004E52CA"/>
    <w:rsid w:val="004E66C6"/>
    <w:rsid w:val="004E6CF9"/>
    <w:rsid w:val="004E702E"/>
    <w:rsid w:val="004F00F1"/>
    <w:rsid w:val="004F06B9"/>
    <w:rsid w:val="004F0D66"/>
    <w:rsid w:val="004F1819"/>
    <w:rsid w:val="004F20A3"/>
    <w:rsid w:val="004F3AD2"/>
    <w:rsid w:val="004F49E2"/>
    <w:rsid w:val="004F4CE4"/>
    <w:rsid w:val="004F5129"/>
    <w:rsid w:val="004F61E7"/>
    <w:rsid w:val="004F6A1D"/>
    <w:rsid w:val="004F7261"/>
    <w:rsid w:val="004F7A93"/>
    <w:rsid w:val="00500741"/>
    <w:rsid w:val="005009A2"/>
    <w:rsid w:val="005035ED"/>
    <w:rsid w:val="00504010"/>
    <w:rsid w:val="00504CD6"/>
    <w:rsid w:val="00505187"/>
    <w:rsid w:val="00505552"/>
    <w:rsid w:val="005068D6"/>
    <w:rsid w:val="005110B7"/>
    <w:rsid w:val="005122CC"/>
    <w:rsid w:val="00512548"/>
    <w:rsid w:val="00512F24"/>
    <w:rsid w:val="0051391B"/>
    <w:rsid w:val="00514CCA"/>
    <w:rsid w:val="00516632"/>
    <w:rsid w:val="00516823"/>
    <w:rsid w:val="00516DC6"/>
    <w:rsid w:val="0051708F"/>
    <w:rsid w:val="0051720B"/>
    <w:rsid w:val="005202B4"/>
    <w:rsid w:val="005211CF"/>
    <w:rsid w:val="00521510"/>
    <w:rsid w:val="00521A25"/>
    <w:rsid w:val="00522380"/>
    <w:rsid w:val="005236F2"/>
    <w:rsid w:val="00523AA5"/>
    <w:rsid w:val="00524D51"/>
    <w:rsid w:val="00527018"/>
    <w:rsid w:val="0052768C"/>
    <w:rsid w:val="005312F8"/>
    <w:rsid w:val="005316C3"/>
    <w:rsid w:val="0053182F"/>
    <w:rsid w:val="00531E64"/>
    <w:rsid w:val="00531FFB"/>
    <w:rsid w:val="00532062"/>
    <w:rsid w:val="00533A31"/>
    <w:rsid w:val="00535830"/>
    <w:rsid w:val="0053610A"/>
    <w:rsid w:val="005364DE"/>
    <w:rsid w:val="00536808"/>
    <w:rsid w:val="00536839"/>
    <w:rsid w:val="00536ACE"/>
    <w:rsid w:val="00537A1C"/>
    <w:rsid w:val="00537E77"/>
    <w:rsid w:val="0054082D"/>
    <w:rsid w:val="005411E7"/>
    <w:rsid w:val="00541B52"/>
    <w:rsid w:val="005421CA"/>
    <w:rsid w:val="005427C1"/>
    <w:rsid w:val="005434E1"/>
    <w:rsid w:val="00543F59"/>
    <w:rsid w:val="0054668D"/>
    <w:rsid w:val="00547BE6"/>
    <w:rsid w:val="005513D2"/>
    <w:rsid w:val="005520A6"/>
    <w:rsid w:val="00554122"/>
    <w:rsid w:val="00554C1E"/>
    <w:rsid w:val="00555999"/>
    <w:rsid w:val="00557066"/>
    <w:rsid w:val="00557C4D"/>
    <w:rsid w:val="00557D91"/>
    <w:rsid w:val="00560F73"/>
    <w:rsid w:val="00561CAC"/>
    <w:rsid w:val="0056289D"/>
    <w:rsid w:val="00563278"/>
    <w:rsid w:val="0056340A"/>
    <w:rsid w:val="005642B6"/>
    <w:rsid w:val="00564EA7"/>
    <w:rsid w:val="00565AA8"/>
    <w:rsid w:val="005663EA"/>
    <w:rsid w:val="00566ED8"/>
    <w:rsid w:val="005705E2"/>
    <w:rsid w:val="0057206B"/>
    <w:rsid w:val="0057267E"/>
    <w:rsid w:val="00573449"/>
    <w:rsid w:val="00573B2F"/>
    <w:rsid w:val="00573DC6"/>
    <w:rsid w:val="005742B9"/>
    <w:rsid w:val="005762B2"/>
    <w:rsid w:val="00576ED6"/>
    <w:rsid w:val="00577348"/>
    <w:rsid w:val="00577737"/>
    <w:rsid w:val="00581839"/>
    <w:rsid w:val="00581D8A"/>
    <w:rsid w:val="00581DAD"/>
    <w:rsid w:val="00583A27"/>
    <w:rsid w:val="00586568"/>
    <w:rsid w:val="00586935"/>
    <w:rsid w:val="0058750D"/>
    <w:rsid w:val="00587B81"/>
    <w:rsid w:val="00587C5C"/>
    <w:rsid w:val="00587EB4"/>
    <w:rsid w:val="005904D2"/>
    <w:rsid w:val="005918CA"/>
    <w:rsid w:val="00592988"/>
    <w:rsid w:val="00594BD5"/>
    <w:rsid w:val="00596270"/>
    <w:rsid w:val="00597DBA"/>
    <w:rsid w:val="005A290A"/>
    <w:rsid w:val="005A29A7"/>
    <w:rsid w:val="005A312A"/>
    <w:rsid w:val="005A4EA6"/>
    <w:rsid w:val="005A549A"/>
    <w:rsid w:val="005A58E3"/>
    <w:rsid w:val="005A5EDF"/>
    <w:rsid w:val="005A5F19"/>
    <w:rsid w:val="005A7071"/>
    <w:rsid w:val="005B188B"/>
    <w:rsid w:val="005B3B4A"/>
    <w:rsid w:val="005B470E"/>
    <w:rsid w:val="005B48E1"/>
    <w:rsid w:val="005B5951"/>
    <w:rsid w:val="005B5C4C"/>
    <w:rsid w:val="005B6A9E"/>
    <w:rsid w:val="005B7490"/>
    <w:rsid w:val="005B790E"/>
    <w:rsid w:val="005B7B85"/>
    <w:rsid w:val="005C04D2"/>
    <w:rsid w:val="005C1DBC"/>
    <w:rsid w:val="005C3A7C"/>
    <w:rsid w:val="005C5B23"/>
    <w:rsid w:val="005C62E7"/>
    <w:rsid w:val="005C6F11"/>
    <w:rsid w:val="005D0175"/>
    <w:rsid w:val="005D0FAA"/>
    <w:rsid w:val="005D1F15"/>
    <w:rsid w:val="005D22B8"/>
    <w:rsid w:val="005D2FD7"/>
    <w:rsid w:val="005D304C"/>
    <w:rsid w:val="005D3089"/>
    <w:rsid w:val="005D4B83"/>
    <w:rsid w:val="005D559C"/>
    <w:rsid w:val="005D5C84"/>
    <w:rsid w:val="005D69D5"/>
    <w:rsid w:val="005D76D9"/>
    <w:rsid w:val="005E234E"/>
    <w:rsid w:val="005E26BE"/>
    <w:rsid w:val="005E4295"/>
    <w:rsid w:val="005E45A1"/>
    <w:rsid w:val="005E5895"/>
    <w:rsid w:val="005E6E80"/>
    <w:rsid w:val="005E7A75"/>
    <w:rsid w:val="005F12D6"/>
    <w:rsid w:val="005F2358"/>
    <w:rsid w:val="005F24F6"/>
    <w:rsid w:val="005F361C"/>
    <w:rsid w:val="005F4351"/>
    <w:rsid w:val="005F508B"/>
    <w:rsid w:val="005F7724"/>
    <w:rsid w:val="006006E5"/>
    <w:rsid w:val="00601419"/>
    <w:rsid w:val="00603DC5"/>
    <w:rsid w:val="006062DE"/>
    <w:rsid w:val="00606336"/>
    <w:rsid w:val="00607345"/>
    <w:rsid w:val="006101E0"/>
    <w:rsid w:val="006103AD"/>
    <w:rsid w:val="006106CF"/>
    <w:rsid w:val="00610AE1"/>
    <w:rsid w:val="006117B2"/>
    <w:rsid w:val="0061198B"/>
    <w:rsid w:val="00616F9E"/>
    <w:rsid w:val="006202C1"/>
    <w:rsid w:val="00620373"/>
    <w:rsid w:val="006206F2"/>
    <w:rsid w:val="00621A69"/>
    <w:rsid w:val="00621A6A"/>
    <w:rsid w:val="00623429"/>
    <w:rsid w:val="00623AFD"/>
    <w:rsid w:val="0062459B"/>
    <w:rsid w:val="00625BF9"/>
    <w:rsid w:val="00625C83"/>
    <w:rsid w:val="00625FF8"/>
    <w:rsid w:val="006267F5"/>
    <w:rsid w:val="00630F2F"/>
    <w:rsid w:val="0063186E"/>
    <w:rsid w:val="0063246E"/>
    <w:rsid w:val="006329CC"/>
    <w:rsid w:val="00633AC4"/>
    <w:rsid w:val="006341F7"/>
    <w:rsid w:val="0063441A"/>
    <w:rsid w:val="00635F27"/>
    <w:rsid w:val="00636303"/>
    <w:rsid w:val="006365DF"/>
    <w:rsid w:val="0063728E"/>
    <w:rsid w:val="006373A6"/>
    <w:rsid w:val="00640804"/>
    <w:rsid w:val="00641DCF"/>
    <w:rsid w:val="00642772"/>
    <w:rsid w:val="00643916"/>
    <w:rsid w:val="00643A0E"/>
    <w:rsid w:val="00643E84"/>
    <w:rsid w:val="00644725"/>
    <w:rsid w:val="00644EC8"/>
    <w:rsid w:val="00645D70"/>
    <w:rsid w:val="00651721"/>
    <w:rsid w:val="00653C0D"/>
    <w:rsid w:val="00653DFE"/>
    <w:rsid w:val="00654A36"/>
    <w:rsid w:val="006558A7"/>
    <w:rsid w:val="006562E5"/>
    <w:rsid w:val="00656AFD"/>
    <w:rsid w:val="00657744"/>
    <w:rsid w:val="006618CE"/>
    <w:rsid w:val="006618E7"/>
    <w:rsid w:val="00661BB3"/>
    <w:rsid w:val="006626EB"/>
    <w:rsid w:val="00662ABE"/>
    <w:rsid w:val="0066312A"/>
    <w:rsid w:val="00663510"/>
    <w:rsid w:val="00664170"/>
    <w:rsid w:val="00664528"/>
    <w:rsid w:val="0066491C"/>
    <w:rsid w:val="00664BEC"/>
    <w:rsid w:val="006658A9"/>
    <w:rsid w:val="006660F0"/>
    <w:rsid w:val="00666E4D"/>
    <w:rsid w:val="00667EC3"/>
    <w:rsid w:val="00670007"/>
    <w:rsid w:val="00672C23"/>
    <w:rsid w:val="00672EDE"/>
    <w:rsid w:val="00673917"/>
    <w:rsid w:val="006749EB"/>
    <w:rsid w:val="00674DBD"/>
    <w:rsid w:val="006803AA"/>
    <w:rsid w:val="00680871"/>
    <w:rsid w:val="0068250E"/>
    <w:rsid w:val="00683F1D"/>
    <w:rsid w:val="006841A4"/>
    <w:rsid w:val="0068515F"/>
    <w:rsid w:val="00685249"/>
    <w:rsid w:val="006852FF"/>
    <w:rsid w:val="00685F72"/>
    <w:rsid w:val="006864E9"/>
    <w:rsid w:val="00687A40"/>
    <w:rsid w:val="00691439"/>
    <w:rsid w:val="0069164A"/>
    <w:rsid w:val="006917BB"/>
    <w:rsid w:val="00694282"/>
    <w:rsid w:val="00696A5C"/>
    <w:rsid w:val="00696C45"/>
    <w:rsid w:val="006A043E"/>
    <w:rsid w:val="006A1A67"/>
    <w:rsid w:val="006A1BF9"/>
    <w:rsid w:val="006A236F"/>
    <w:rsid w:val="006A2EB1"/>
    <w:rsid w:val="006A2F32"/>
    <w:rsid w:val="006A3E39"/>
    <w:rsid w:val="006A51E6"/>
    <w:rsid w:val="006B1C33"/>
    <w:rsid w:val="006B1E94"/>
    <w:rsid w:val="006B4727"/>
    <w:rsid w:val="006B55FA"/>
    <w:rsid w:val="006B5F75"/>
    <w:rsid w:val="006C01FA"/>
    <w:rsid w:val="006C051E"/>
    <w:rsid w:val="006C409B"/>
    <w:rsid w:val="006C4D28"/>
    <w:rsid w:val="006C4D35"/>
    <w:rsid w:val="006C4F4C"/>
    <w:rsid w:val="006C5339"/>
    <w:rsid w:val="006C536F"/>
    <w:rsid w:val="006C540B"/>
    <w:rsid w:val="006C72F2"/>
    <w:rsid w:val="006D30E9"/>
    <w:rsid w:val="006D3F73"/>
    <w:rsid w:val="006D4588"/>
    <w:rsid w:val="006D4728"/>
    <w:rsid w:val="006D4C83"/>
    <w:rsid w:val="006D7DD2"/>
    <w:rsid w:val="006E045C"/>
    <w:rsid w:val="006E05B4"/>
    <w:rsid w:val="006E1037"/>
    <w:rsid w:val="006E1783"/>
    <w:rsid w:val="006E17A7"/>
    <w:rsid w:val="006E1ADE"/>
    <w:rsid w:val="006E23F3"/>
    <w:rsid w:val="006E29A6"/>
    <w:rsid w:val="006E375F"/>
    <w:rsid w:val="006E3B39"/>
    <w:rsid w:val="006E6154"/>
    <w:rsid w:val="006E6A6F"/>
    <w:rsid w:val="006F0383"/>
    <w:rsid w:val="006F0B23"/>
    <w:rsid w:val="006F1C7F"/>
    <w:rsid w:val="006F55D8"/>
    <w:rsid w:val="006F5AAF"/>
    <w:rsid w:val="006F6224"/>
    <w:rsid w:val="006F72B6"/>
    <w:rsid w:val="00700D02"/>
    <w:rsid w:val="00703307"/>
    <w:rsid w:val="00703A68"/>
    <w:rsid w:val="00704FA9"/>
    <w:rsid w:val="00705F60"/>
    <w:rsid w:val="00711218"/>
    <w:rsid w:val="0071149E"/>
    <w:rsid w:val="00712BBA"/>
    <w:rsid w:val="00713364"/>
    <w:rsid w:val="00713554"/>
    <w:rsid w:val="00713B2B"/>
    <w:rsid w:val="007159C4"/>
    <w:rsid w:val="00715E24"/>
    <w:rsid w:val="0071651B"/>
    <w:rsid w:val="007175FF"/>
    <w:rsid w:val="007178DD"/>
    <w:rsid w:val="007200AE"/>
    <w:rsid w:val="00721B66"/>
    <w:rsid w:val="00723000"/>
    <w:rsid w:val="00723853"/>
    <w:rsid w:val="00723AAA"/>
    <w:rsid w:val="007249B2"/>
    <w:rsid w:val="00724BC9"/>
    <w:rsid w:val="00727816"/>
    <w:rsid w:val="00731919"/>
    <w:rsid w:val="00731B26"/>
    <w:rsid w:val="00731C4A"/>
    <w:rsid w:val="0073236A"/>
    <w:rsid w:val="00732CAC"/>
    <w:rsid w:val="00734172"/>
    <w:rsid w:val="00735199"/>
    <w:rsid w:val="00737866"/>
    <w:rsid w:val="00737BD4"/>
    <w:rsid w:val="0074103A"/>
    <w:rsid w:val="0074147A"/>
    <w:rsid w:val="007417B2"/>
    <w:rsid w:val="00742678"/>
    <w:rsid w:val="00743168"/>
    <w:rsid w:val="00744B92"/>
    <w:rsid w:val="0074640A"/>
    <w:rsid w:val="00746659"/>
    <w:rsid w:val="007472AC"/>
    <w:rsid w:val="007479BA"/>
    <w:rsid w:val="00750B7D"/>
    <w:rsid w:val="00751E51"/>
    <w:rsid w:val="00752D75"/>
    <w:rsid w:val="00752F91"/>
    <w:rsid w:val="00754EF8"/>
    <w:rsid w:val="00755E63"/>
    <w:rsid w:val="00756248"/>
    <w:rsid w:val="007571D1"/>
    <w:rsid w:val="007571FD"/>
    <w:rsid w:val="00757793"/>
    <w:rsid w:val="00757C99"/>
    <w:rsid w:val="00757F5D"/>
    <w:rsid w:val="00764342"/>
    <w:rsid w:val="00765877"/>
    <w:rsid w:val="00765B9A"/>
    <w:rsid w:val="00772554"/>
    <w:rsid w:val="007725FC"/>
    <w:rsid w:val="007757DD"/>
    <w:rsid w:val="00775C78"/>
    <w:rsid w:val="00776395"/>
    <w:rsid w:val="0077770B"/>
    <w:rsid w:val="00777E40"/>
    <w:rsid w:val="0078069E"/>
    <w:rsid w:val="007810F0"/>
    <w:rsid w:val="00781D99"/>
    <w:rsid w:val="00782C6A"/>
    <w:rsid w:val="00784E27"/>
    <w:rsid w:val="00784E94"/>
    <w:rsid w:val="00785D04"/>
    <w:rsid w:val="00786650"/>
    <w:rsid w:val="0078786D"/>
    <w:rsid w:val="00791A24"/>
    <w:rsid w:val="007946C3"/>
    <w:rsid w:val="007956E9"/>
    <w:rsid w:val="00797F68"/>
    <w:rsid w:val="007A00F1"/>
    <w:rsid w:val="007A0623"/>
    <w:rsid w:val="007A19A2"/>
    <w:rsid w:val="007A2AD5"/>
    <w:rsid w:val="007A3D9F"/>
    <w:rsid w:val="007A452D"/>
    <w:rsid w:val="007A4530"/>
    <w:rsid w:val="007A4620"/>
    <w:rsid w:val="007A4DB1"/>
    <w:rsid w:val="007A4DE4"/>
    <w:rsid w:val="007A5B6C"/>
    <w:rsid w:val="007A6DBA"/>
    <w:rsid w:val="007A7151"/>
    <w:rsid w:val="007A79B8"/>
    <w:rsid w:val="007B0DBD"/>
    <w:rsid w:val="007B0FD1"/>
    <w:rsid w:val="007B1064"/>
    <w:rsid w:val="007B11B5"/>
    <w:rsid w:val="007B1BBA"/>
    <w:rsid w:val="007B2F1C"/>
    <w:rsid w:val="007B3159"/>
    <w:rsid w:val="007B3833"/>
    <w:rsid w:val="007B4D22"/>
    <w:rsid w:val="007B5653"/>
    <w:rsid w:val="007B6635"/>
    <w:rsid w:val="007B6758"/>
    <w:rsid w:val="007B6C6C"/>
    <w:rsid w:val="007C06F7"/>
    <w:rsid w:val="007C1756"/>
    <w:rsid w:val="007C2A38"/>
    <w:rsid w:val="007C3AF2"/>
    <w:rsid w:val="007C565B"/>
    <w:rsid w:val="007C5830"/>
    <w:rsid w:val="007C5B17"/>
    <w:rsid w:val="007C72B5"/>
    <w:rsid w:val="007C7A1E"/>
    <w:rsid w:val="007D2CC6"/>
    <w:rsid w:val="007D4A8D"/>
    <w:rsid w:val="007D52F6"/>
    <w:rsid w:val="007D5A62"/>
    <w:rsid w:val="007D6190"/>
    <w:rsid w:val="007D6E24"/>
    <w:rsid w:val="007D736B"/>
    <w:rsid w:val="007D759B"/>
    <w:rsid w:val="007E05C5"/>
    <w:rsid w:val="007E0C21"/>
    <w:rsid w:val="007E1DB8"/>
    <w:rsid w:val="007E20D4"/>
    <w:rsid w:val="007E2ABF"/>
    <w:rsid w:val="007E4094"/>
    <w:rsid w:val="007E430E"/>
    <w:rsid w:val="007E48DA"/>
    <w:rsid w:val="007E61EA"/>
    <w:rsid w:val="007E714B"/>
    <w:rsid w:val="007E7198"/>
    <w:rsid w:val="007F115A"/>
    <w:rsid w:val="007F239E"/>
    <w:rsid w:val="007F37C8"/>
    <w:rsid w:val="007F5956"/>
    <w:rsid w:val="007F5FB6"/>
    <w:rsid w:val="007F6477"/>
    <w:rsid w:val="007F7D7F"/>
    <w:rsid w:val="007F7E45"/>
    <w:rsid w:val="00801EA2"/>
    <w:rsid w:val="0080420F"/>
    <w:rsid w:val="00807FD1"/>
    <w:rsid w:val="00810945"/>
    <w:rsid w:val="00811097"/>
    <w:rsid w:val="0081180E"/>
    <w:rsid w:val="0081247B"/>
    <w:rsid w:val="008139D4"/>
    <w:rsid w:val="00814FDD"/>
    <w:rsid w:val="0081518E"/>
    <w:rsid w:val="00815998"/>
    <w:rsid w:val="008169C8"/>
    <w:rsid w:val="00820077"/>
    <w:rsid w:val="008203DD"/>
    <w:rsid w:val="0082048B"/>
    <w:rsid w:val="008214D2"/>
    <w:rsid w:val="00821C18"/>
    <w:rsid w:val="008236AB"/>
    <w:rsid w:val="0082418E"/>
    <w:rsid w:val="00824DDE"/>
    <w:rsid w:val="00826EB3"/>
    <w:rsid w:val="00827141"/>
    <w:rsid w:val="00827C9D"/>
    <w:rsid w:val="0083066E"/>
    <w:rsid w:val="00830C89"/>
    <w:rsid w:val="00831129"/>
    <w:rsid w:val="00831F21"/>
    <w:rsid w:val="008334C1"/>
    <w:rsid w:val="00833EA6"/>
    <w:rsid w:val="00833F3E"/>
    <w:rsid w:val="00834DE0"/>
    <w:rsid w:val="00834F93"/>
    <w:rsid w:val="00835E08"/>
    <w:rsid w:val="00837504"/>
    <w:rsid w:val="00840B3D"/>
    <w:rsid w:val="008413F6"/>
    <w:rsid w:val="00841487"/>
    <w:rsid w:val="008418FB"/>
    <w:rsid w:val="00841A52"/>
    <w:rsid w:val="0084215B"/>
    <w:rsid w:val="0084272C"/>
    <w:rsid w:val="00845264"/>
    <w:rsid w:val="008462B1"/>
    <w:rsid w:val="00850718"/>
    <w:rsid w:val="0085177C"/>
    <w:rsid w:val="00852E94"/>
    <w:rsid w:val="00853877"/>
    <w:rsid w:val="00853DE9"/>
    <w:rsid w:val="00854C9E"/>
    <w:rsid w:val="008576CE"/>
    <w:rsid w:val="00857FC8"/>
    <w:rsid w:val="008603A2"/>
    <w:rsid w:val="0086121A"/>
    <w:rsid w:val="00862C27"/>
    <w:rsid w:val="0086310B"/>
    <w:rsid w:val="0086369F"/>
    <w:rsid w:val="00864F28"/>
    <w:rsid w:val="0086552D"/>
    <w:rsid w:val="00865B2F"/>
    <w:rsid w:val="00865B59"/>
    <w:rsid w:val="00866185"/>
    <w:rsid w:val="00866A80"/>
    <w:rsid w:val="00866D87"/>
    <w:rsid w:val="00867113"/>
    <w:rsid w:val="00867450"/>
    <w:rsid w:val="00867F34"/>
    <w:rsid w:val="00870BB9"/>
    <w:rsid w:val="00870C48"/>
    <w:rsid w:val="00871903"/>
    <w:rsid w:val="00872C11"/>
    <w:rsid w:val="008755A6"/>
    <w:rsid w:val="008759E1"/>
    <w:rsid w:val="00876147"/>
    <w:rsid w:val="00876458"/>
    <w:rsid w:val="00877E4B"/>
    <w:rsid w:val="0088047D"/>
    <w:rsid w:val="00881138"/>
    <w:rsid w:val="00886377"/>
    <w:rsid w:val="00886E14"/>
    <w:rsid w:val="00887D35"/>
    <w:rsid w:val="00887F36"/>
    <w:rsid w:val="008901BE"/>
    <w:rsid w:val="0089106F"/>
    <w:rsid w:val="0089184A"/>
    <w:rsid w:val="008918F9"/>
    <w:rsid w:val="0089235A"/>
    <w:rsid w:val="008925B4"/>
    <w:rsid w:val="00894449"/>
    <w:rsid w:val="008946F9"/>
    <w:rsid w:val="00894AB2"/>
    <w:rsid w:val="00895A9F"/>
    <w:rsid w:val="00897B9D"/>
    <w:rsid w:val="008A066B"/>
    <w:rsid w:val="008A0C2A"/>
    <w:rsid w:val="008A0C33"/>
    <w:rsid w:val="008A118F"/>
    <w:rsid w:val="008A1FC2"/>
    <w:rsid w:val="008A420D"/>
    <w:rsid w:val="008A54BD"/>
    <w:rsid w:val="008A56C1"/>
    <w:rsid w:val="008A57F4"/>
    <w:rsid w:val="008A7D95"/>
    <w:rsid w:val="008B0836"/>
    <w:rsid w:val="008B0B5B"/>
    <w:rsid w:val="008B1F7A"/>
    <w:rsid w:val="008B287B"/>
    <w:rsid w:val="008B3570"/>
    <w:rsid w:val="008B4325"/>
    <w:rsid w:val="008B7453"/>
    <w:rsid w:val="008C0B0A"/>
    <w:rsid w:val="008C2059"/>
    <w:rsid w:val="008C233B"/>
    <w:rsid w:val="008C2CF4"/>
    <w:rsid w:val="008C4C89"/>
    <w:rsid w:val="008C5F36"/>
    <w:rsid w:val="008C7A6F"/>
    <w:rsid w:val="008D1CAA"/>
    <w:rsid w:val="008D36B2"/>
    <w:rsid w:val="008D37B6"/>
    <w:rsid w:val="008D3C76"/>
    <w:rsid w:val="008D40D3"/>
    <w:rsid w:val="008D4BC2"/>
    <w:rsid w:val="008D6718"/>
    <w:rsid w:val="008D728A"/>
    <w:rsid w:val="008D770F"/>
    <w:rsid w:val="008E15C7"/>
    <w:rsid w:val="008E2C03"/>
    <w:rsid w:val="008E3441"/>
    <w:rsid w:val="008E347B"/>
    <w:rsid w:val="008E3547"/>
    <w:rsid w:val="008E375F"/>
    <w:rsid w:val="008E37B0"/>
    <w:rsid w:val="008E5056"/>
    <w:rsid w:val="008E5406"/>
    <w:rsid w:val="008E5DC5"/>
    <w:rsid w:val="008E6EAD"/>
    <w:rsid w:val="008F07AB"/>
    <w:rsid w:val="008F1306"/>
    <w:rsid w:val="008F1D3F"/>
    <w:rsid w:val="008F1F24"/>
    <w:rsid w:val="008F24BA"/>
    <w:rsid w:val="008F25C1"/>
    <w:rsid w:val="008F3227"/>
    <w:rsid w:val="008F3BE8"/>
    <w:rsid w:val="008F3D3D"/>
    <w:rsid w:val="008F5D22"/>
    <w:rsid w:val="008F6048"/>
    <w:rsid w:val="008F6CAE"/>
    <w:rsid w:val="00900761"/>
    <w:rsid w:val="0090184D"/>
    <w:rsid w:val="009040D8"/>
    <w:rsid w:val="00905772"/>
    <w:rsid w:val="00905A5D"/>
    <w:rsid w:val="00905BEF"/>
    <w:rsid w:val="00905DB0"/>
    <w:rsid w:val="009068EB"/>
    <w:rsid w:val="00906F8C"/>
    <w:rsid w:val="00910E7A"/>
    <w:rsid w:val="00912AF7"/>
    <w:rsid w:val="00914209"/>
    <w:rsid w:val="00914621"/>
    <w:rsid w:val="00916F30"/>
    <w:rsid w:val="0091724A"/>
    <w:rsid w:val="009176E1"/>
    <w:rsid w:val="009218FB"/>
    <w:rsid w:val="00922B59"/>
    <w:rsid w:val="0092311E"/>
    <w:rsid w:val="00924395"/>
    <w:rsid w:val="009243B4"/>
    <w:rsid w:val="0092515B"/>
    <w:rsid w:val="00925774"/>
    <w:rsid w:val="00925955"/>
    <w:rsid w:val="00926ED9"/>
    <w:rsid w:val="009275A5"/>
    <w:rsid w:val="0092765D"/>
    <w:rsid w:val="0093136F"/>
    <w:rsid w:val="00931446"/>
    <w:rsid w:val="0093161D"/>
    <w:rsid w:val="00932984"/>
    <w:rsid w:val="00933BEE"/>
    <w:rsid w:val="009340A5"/>
    <w:rsid w:val="009343B9"/>
    <w:rsid w:val="009358B8"/>
    <w:rsid w:val="00935C21"/>
    <w:rsid w:val="00935CA4"/>
    <w:rsid w:val="00935DCD"/>
    <w:rsid w:val="00936CF5"/>
    <w:rsid w:val="0093744E"/>
    <w:rsid w:val="0094034C"/>
    <w:rsid w:val="00940626"/>
    <w:rsid w:val="0094116F"/>
    <w:rsid w:val="00941930"/>
    <w:rsid w:val="0094325B"/>
    <w:rsid w:val="00943FD2"/>
    <w:rsid w:val="00944CAD"/>
    <w:rsid w:val="00944E05"/>
    <w:rsid w:val="00945709"/>
    <w:rsid w:val="00945BDA"/>
    <w:rsid w:val="00946B6F"/>
    <w:rsid w:val="0094795E"/>
    <w:rsid w:val="00947BC5"/>
    <w:rsid w:val="0095106D"/>
    <w:rsid w:val="009516E7"/>
    <w:rsid w:val="00951E65"/>
    <w:rsid w:val="0095431C"/>
    <w:rsid w:val="009543E8"/>
    <w:rsid w:val="00954B50"/>
    <w:rsid w:val="00954F8C"/>
    <w:rsid w:val="009565F2"/>
    <w:rsid w:val="009605B6"/>
    <w:rsid w:val="00961F08"/>
    <w:rsid w:val="00962362"/>
    <w:rsid w:val="00962836"/>
    <w:rsid w:val="009642D0"/>
    <w:rsid w:val="009653E7"/>
    <w:rsid w:val="00965BAF"/>
    <w:rsid w:val="009666E3"/>
    <w:rsid w:val="0096673E"/>
    <w:rsid w:val="0096694D"/>
    <w:rsid w:val="009669E3"/>
    <w:rsid w:val="00967F89"/>
    <w:rsid w:val="00970CF9"/>
    <w:rsid w:val="00970D45"/>
    <w:rsid w:val="0097137C"/>
    <w:rsid w:val="0097179D"/>
    <w:rsid w:val="00971869"/>
    <w:rsid w:val="009728DC"/>
    <w:rsid w:val="00973810"/>
    <w:rsid w:val="00974B75"/>
    <w:rsid w:val="009757E4"/>
    <w:rsid w:val="0098061D"/>
    <w:rsid w:val="00980704"/>
    <w:rsid w:val="00981057"/>
    <w:rsid w:val="009816F5"/>
    <w:rsid w:val="009817AC"/>
    <w:rsid w:val="00981B73"/>
    <w:rsid w:val="009842D6"/>
    <w:rsid w:val="00985E9E"/>
    <w:rsid w:val="009868AF"/>
    <w:rsid w:val="009870BB"/>
    <w:rsid w:val="00987153"/>
    <w:rsid w:val="00987F39"/>
    <w:rsid w:val="00990C4D"/>
    <w:rsid w:val="009915A8"/>
    <w:rsid w:val="009928DD"/>
    <w:rsid w:val="00992AAF"/>
    <w:rsid w:val="00992FD0"/>
    <w:rsid w:val="00995018"/>
    <w:rsid w:val="0099662D"/>
    <w:rsid w:val="00996D9F"/>
    <w:rsid w:val="00997572"/>
    <w:rsid w:val="00997779"/>
    <w:rsid w:val="009A22F1"/>
    <w:rsid w:val="009A2860"/>
    <w:rsid w:val="009A3895"/>
    <w:rsid w:val="009A45B7"/>
    <w:rsid w:val="009A4DD5"/>
    <w:rsid w:val="009A4F26"/>
    <w:rsid w:val="009A55BA"/>
    <w:rsid w:val="009A58A6"/>
    <w:rsid w:val="009A70C5"/>
    <w:rsid w:val="009A7ABB"/>
    <w:rsid w:val="009A7EE4"/>
    <w:rsid w:val="009B0000"/>
    <w:rsid w:val="009B2EDF"/>
    <w:rsid w:val="009B2F9C"/>
    <w:rsid w:val="009B31D9"/>
    <w:rsid w:val="009B368F"/>
    <w:rsid w:val="009B39E0"/>
    <w:rsid w:val="009B3AD6"/>
    <w:rsid w:val="009B3DEE"/>
    <w:rsid w:val="009B44D3"/>
    <w:rsid w:val="009B45EE"/>
    <w:rsid w:val="009B62C0"/>
    <w:rsid w:val="009B62D8"/>
    <w:rsid w:val="009B6E79"/>
    <w:rsid w:val="009B725E"/>
    <w:rsid w:val="009C03E3"/>
    <w:rsid w:val="009C07DB"/>
    <w:rsid w:val="009C2FC3"/>
    <w:rsid w:val="009C44C7"/>
    <w:rsid w:val="009C6C51"/>
    <w:rsid w:val="009C77E3"/>
    <w:rsid w:val="009C7F0C"/>
    <w:rsid w:val="009D0297"/>
    <w:rsid w:val="009D1339"/>
    <w:rsid w:val="009D260D"/>
    <w:rsid w:val="009D2647"/>
    <w:rsid w:val="009D3773"/>
    <w:rsid w:val="009D4125"/>
    <w:rsid w:val="009D41FD"/>
    <w:rsid w:val="009D48CF"/>
    <w:rsid w:val="009D6388"/>
    <w:rsid w:val="009D741F"/>
    <w:rsid w:val="009E3400"/>
    <w:rsid w:val="009E3AB5"/>
    <w:rsid w:val="009E4682"/>
    <w:rsid w:val="009E4E8D"/>
    <w:rsid w:val="009E5CCB"/>
    <w:rsid w:val="009E76AE"/>
    <w:rsid w:val="009F090E"/>
    <w:rsid w:val="009F0C06"/>
    <w:rsid w:val="009F0F0F"/>
    <w:rsid w:val="009F3C22"/>
    <w:rsid w:val="009F4A16"/>
    <w:rsid w:val="009F6C06"/>
    <w:rsid w:val="009F6E15"/>
    <w:rsid w:val="00A003B0"/>
    <w:rsid w:val="00A0058B"/>
    <w:rsid w:val="00A0081B"/>
    <w:rsid w:val="00A008A1"/>
    <w:rsid w:val="00A00D99"/>
    <w:rsid w:val="00A0193C"/>
    <w:rsid w:val="00A03E90"/>
    <w:rsid w:val="00A05BBC"/>
    <w:rsid w:val="00A06528"/>
    <w:rsid w:val="00A06EA2"/>
    <w:rsid w:val="00A0751B"/>
    <w:rsid w:val="00A077F7"/>
    <w:rsid w:val="00A105FB"/>
    <w:rsid w:val="00A10E6E"/>
    <w:rsid w:val="00A123A2"/>
    <w:rsid w:val="00A12742"/>
    <w:rsid w:val="00A12DAC"/>
    <w:rsid w:val="00A1380A"/>
    <w:rsid w:val="00A13C65"/>
    <w:rsid w:val="00A142B1"/>
    <w:rsid w:val="00A154EF"/>
    <w:rsid w:val="00A20ECC"/>
    <w:rsid w:val="00A21068"/>
    <w:rsid w:val="00A21AD2"/>
    <w:rsid w:val="00A21DC9"/>
    <w:rsid w:val="00A23D1F"/>
    <w:rsid w:val="00A24061"/>
    <w:rsid w:val="00A24CDC"/>
    <w:rsid w:val="00A25836"/>
    <w:rsid w:val="00A30D69"/>
    <w:rsid w:val="00A34696"/>
    <w:rsid w:val="00A36CD9"/>
    <w:rsid w:val="00A3704E"/>
    <w:rsid w:val="00A40CB6"/>
    <w:rsid w:val="00A40DE3"/>
    <w:rsid w:val="00A41F8D"/>
    <w:rsid w:val="00A42CCD"/>
    <w:rsid w:val="00A42F5E"/>
    <w:rsid w:val="00A478F5"/>
    <w:rsid w:val="00A50C88"/>
    <w:rsid w:val="00A52188"/>
    <w:rsid w:val="00A530F9"/>
    <w:rsid w:val="00A53CFD"/>
    <w:rsid w:val="00A55B57"/>
    <w:rsid w:val="00A56FF4"/>
    <w:rsid w:val="00A5756E"/>
    <w:rsid w:val="00A6013C"/>
    <w:rsid w:val="00A62F14"/>
    <w:rsid w:val="00A63E02"/>
    <w:rsid w:val="00A6455A"/>
    <w:rsid w:val="00A655FE"/>
    <w:rsid w:val="00A66C29"/>
    <w:rsid w:val="00A70A11"/>
    <w:rsid w:val="00A740F4"/>
    <w:rsid w:val="00A74127"/>
    <w:rsid w:val="00A75335"/>
    <w:rsid w:val="00A753DF"/>
    <w:rsid w:val="00A756F7"/>
    <w:rsid w:val="00A7593D"/>
    <w:rsid w:val="00A75CCD"/>
    <w:rsid w:val="00A7630F"/>
    <w:rsid w:val="00A776B4"/>
    <w:rsid w:val="00A807C7"/>
    <w:rsid w:val="00A812F2"/>
    <w:rsid w:val="00A822D8"/>
    <w:rsid w:val="00A83457"/>
    <w:rsid w:val="00A842C6"/>
    <w:rsid w:val="00A84699"/>
    <w:rsid w:val="00A857F6"/>
    <w:rsid w:val="00A8607B"/>
    <w:rsid w:val="00A8685C"/>
    <w:rsid w:val="00A90E8C"/>
    <w:rsid w:val="00A92725"/>
    <w:rsid w:val="00A930AC"/>
    <w:rsid w:val="00A93886"/>
    <w:rsid w:val="00A95DE7"/>
    <w:rsid w:val="00A978AC"/>
    <w:rsid w:val="00A9793A"/>
    <w:rsid w:val="00AA0424"/>
    <w:rsid w:val="00AA13DE"/>
    <w:rsid w:val="00AA22D1"/>
    <w:rsid w:val="00AA273D"/>
    <w:rsid w:val="00AA2E03"/>
    <w:rsid w:val="00AA44FC"/>
    <w:rsid w:val="00AA5267"/>
    <w:rsid w:val="00AA6EA1"/>
    <w:rsid w:val="00AB0152"/>
    <w:rsid w:val="00AB0558"/>
    <w:rsid w:val="00AB0E18"/>
    <w:rsid w:val="00AB1BEA"/>
    <w:rsid w:val="00AB2B45"/>
    <w:rsid w:val="00AB2F56"/>
    <w:rsid w:val="00AB32C0"/>
    <w:rsid w:val="00AB3341"/>
    <w:rsid w:val="00AB501C"/>
    <w:rsid w:val="00AB59F6"/>
    <w:rsid w:val="00AB63ED"/>
    <w:rsid w:val="00AB65CA"/>
    <w:rsid w:val="00AB6F55"/>
    <w:rsid w:val="00AB7B17"/>
    <w:rsid w:val="00AC08D6"/>
    <w:rsid w:val="00AC0D21"/>
    <w:rsid w:val="00AC2CCB"/>
    <w:rsid w:val="00AC3A78"/>
    <w:rsid w:val="00AC44B8"/>
    <w:rsid w:val="00AC46E6"/>
    <w:rsid w:val="00AC5D8B"/>
    <w:rsid w:val="00AC72E8"/>
    <w:rsid w:val="00AD0324"/>
    <w:rsid w:val="00AD0768"/>
    <w:rsid w:val="00AD189F"/>
    <w:rsid w:val="00AD19F8"/>
    <w:rsid w:val="00AD2FAC"/>
    <w:rsid w:val="00AD402A"/>
    <w:rsid w:val="00AD460A"/>
    <w:rsid w:val="00AD46BD"/>
    <w:rsid w:val="00AD4F27"/>
    <w:rsid w:val="00AD50E7"/>
    <w:rsid w:val="00AD603E"/>
    <w:rsid w:val="00AD6F81"/>
    <w:rsid w:val="00AD789E"/>
    <w:rsid w:val="00AD7A26"/>
    <w:rsid w:val="00AD7AD1"/>
    <w:rsid w:val="00AE0FBE"/>
    <w:rsid w:val="00AE14D8"/>
    <w:rsid w:val="00AE2359"/>
    <w:rsid w:val="00AE27CE"/>
    <w:rsid w:val="00AE2988"/>
    <w:rsid w:val="00AE2FFB"/>
    <w:rsid w:val="00AE3D32"/>
    <w:rsid w:val="00AE458C"/>
    <w:rsid w:val="00AE4A66"/>
    <w:rsid w:val="00AE4DD7"/>
    <w:rsid w:val="00AE4ED9"/>
    <w:rsid w:val="00AE57C4"/>
    <w:rsid w:val="00AE6259"/>
    <w:rsid w:val="00AF0342"/>
    <w:rsid w:val="00AF0548"/>
    <w:rsid w:val="00AF0694"/>
    <w:rsid w:val="00AF08D0"/>
    <w:rsid w:val="00AF0DF6"/>
    <w:rsid w:val="00AF10E3"/>
    <w:rsid w:val="00AF125A"/>
    <w:rsid w:val="00AF12BE"/>
    <w:rsid w:val="00AF2DAB"/>
    <w:rsid w:val="00AF3E51"/>
    <w:rsid w:val="00AF6D6A"/>
    <w:rsid w:val="00AF6DF3"/>
    <w:rsid w:val="00AF77B5"/>
    <w:rsid w:val="00AF7C01"/>
    <w:rsid w:val="00B00095"/>
    <w:rsid w:val="00B011EF"/>
    <w:rsid w:val="00B01F1D"/>
    <w:rsid w:val="00B02138"/>
    <w:rsid w:val="00B03481"/>
    <w:rsid w:val="00B038BC"/>
    <w:rsid w:val="00B0470F"/>
    <w:rsid w:val="00B05280"/>
    <w:rsid w:val="00B056DC"/>
    <w:rsid w:val="00B05964"/>
    <w:rsid w:val="00B07E95"/>
    <w:rsid w:val="00B10AC2"/>
    <w:rsid w:val="00B113CD"/>
    <w:rsid w:val="00B11B3B"/>
    <w:rsid w:val="00B11CCC"/>
    <w:rsid w:val="00B11EE0"/>
    <w:rsid w:val="00B12121"/>
    <w:rsid w:val="00B128A0"/>
    <w:rsid w:val="00B12AFF"/>
    <w:rsid w:val="00B141B1"/>
    <w:rsid w:val="00B1780B"/>
    <w:rsid w:val="00B17F63"/>
    <w:rsid w:val="00B20BEB"/>
    <w:rsid w:val="00B2181C"/>
    <w:rsid w:val="00B2281A"/>
    <w:rsid w:val="00B231C6"/>
    <w:rsid w:val="00B233CB"/>
    <w:rsid w:val="00B24CDD"/>
    <w:rsid w:val="00B257A2"/>
    <w:rsid w:val="00B26226"/>
    <w:rsid w:val="00B268B2"/>
    <w:rsid w:val="00B3018D"/>
    <w:rsid w:val="00B31FCC"/>
    <w:rsid w:val="00B33546"/>
    <w:rsid w:val="00B3438A"/>
    <w:rsid w:val="00B378E6"/>
    <w:rsid w:val="00B4075E"/>
    <w:rsid w:val="00B4075F"/>
    <w:rsid w:val="00B4091D"/>
    <w:rsid w:val="00B40A2E"/>
    <w:rsid w:val="00B4131C"/>
    <w:rsid w:val="00B428B9"/>
    <w:rsid w:val="00B42AB8"/>
    <w:rsid w:val="00B42B05"/>
    <w:rsid w:val="00B43345"/>
    <w:rsid w:val="00B43713"/>
    <w:rsid w:val="00B4388F"/>
    <w:rsid w:val="00B442D3"/>
    <w:rsid w:val="00B44315"/>
    <w:rsid w:val="00B447A2"/>
    <w:rsid w:val="00B45059"/>
    <w:rsid w:val="00B452FA"/>
    <w:rsid w:val="00B458BE"/>
    <w:rsid w:val="00B47742"/>
    <w:rsid w:val="00B50927"/>
    <w:rsid w:val="00B50954"/>
    <w:rsid w:val="00B50CD8"/>
    <w:rsid w:val="00B53073"/>
    <w:rsid w:val="00B5325A"/>
    <w:rsid w:val="00B55BD5"/>
    <w:rsid w:val="00B5672F"/>
    <w:rsid w:val="00B5709C"/>
    <w:rsid w:val="00B57445"/>
    <w:rsid w:val="00B60D17"/>
    <w:rsid w:val="00B60FDC"/>
    <w:rsid w:val="00B62F05"/>
    <w:rsid w:val="00B6352F"/>
    <w:rsid w:val="00B63710"/>
    <w:rsid w:val="00B63F50"/>
    <w:rsid w:val="00B65DEE"/>
    <w:rsid w:val="00B66358"/>
    <w:rsid w:val="00B67278"/>
    <w:rsid w:val="00B67280"/>
    <w:rsid w:val="00B704DF"/>
    <w:rsid w:val="00B70674"/>
    <w:rsid w:val="00B715D7"/>
    <w:rsid w:val="00B71BCF"/>
    <w:rsid w:val="00B71EFA"/>
    <w:rsid w:val="00B72C90"/>
    <w:rsid w:val="00B73797"/>
    <w:rsid w:val="00B76B37"/>
    <w:rsid w:val="00B76DFA"/>
    <w:rsid w:val="00B80B16"/>
    <w:rsid w:val="00B821F3"/>
    <w:rsid w:val="00B8221F"/>
    <w:rsid w:val="00B8439E"/>
    <w:rsid w:val="00B8524C"/>
    <w:rsid w:val="00B853BF"/>
    <w:rsid w:val="00B8570F"/>
    <w:rsid w:val="00B85FB6"/>
    <w:rsid w:val="00B87F72"/>
    <w:rsid w:val="00B92265"/>
    <w:rsid w:val="00B93998"/>
    <w:rsid w:val="00B94821"/>
    <w:rsid w:val="00B94E0E"/>
    <w:rsid w:val="00B97B85"/>
    <w:rsid w:val="00BA06A0"/>
    <w:rsid w:val="00BA1049"/>
    <w:rsid w:val="00BA18BA"/>
    <w:rsid w:val="00BA1F2B"/>
    <w:rsid w:val="00BA2F3D"/>
    <w:rsid w:val="00BA3695"/>
    <w:rsid w:val="00BA407C"/>
    <w:rsid w:val="00BA4FD3"/>
    <w:rsid w:val="00BA5B9D"/>
    <w:rsid w:val="00BA60AB"/>
    <w:rsid w:val="00BA73B3"/>
    <w:rsid w:val="00BA7894"/>
    <w:rsid w:val="00BB0646"/>
    <w:rsid w:val="00BB0785"/>
    <w:rsid w:val="00BB0E5F"/>
    <w:rsid w:val="00BB0EC6"/>
    <w:rsid w:val="00BB1DEF"/>
    <w:rsid w:val="00BB5CE8"/>
    <w:rsid w:val="00BB674D"/>
    <w:rsid w:val="00BB6EF2"/>
    <w:rsid w:val="00BB7F86"/>
    <w:rsid w:val="00BB7FFC"/>
    <w:rsid w:val="00BC046B"/>
    <w:rsid w:val="00BC083C"/>
    <w:rsid w:val="00BC1290"/>
    <w:rsid w:val="00BC22EE"/>
    <w:rsid w:val="00BC3B5D"/>
    <w:rsid w:val="00BC4D83"/>
    <w:rsid w:val="00BC5BBD"/>
    <w:rsid w:val="00BC6080"/>
    <w:rsid w:val="00BC6651"/>
    <w:rsid w:val="00BC66A3"/>
    <w:rsid w:val="00BC720E"/>
    <w:rsid w:val="00BC78B2"/>
    <w:rsid w:val="00BD0049"/>
    <w:rsid w:val="00BD0681"/>
    <w:rsid w:val="00BD12FD"/>
    <w:rsid w:val="00BD139F"/>
    <w:rsid w:val="00BD1EC2"/>
    <w:rsid w:val="00BD2595"/>
    <w:rsid w:val="00BD3521"/>
    <w:rsid w:val="00BD45F8"/>
    <w:rsid w:val="00BD4BD8"/>
    <w:rsid w:val="00BD6A16"/>
    <w:rsid w:val="00BD7E89"/>
    <w:rsid w:val="00BE0A4C"/>
    <w:rsid w:val="00BE0DF6"/>
    <w:rsid w:val="00BE1457"/>
    <w:rsid w:val="00BE1B07"/>
    <w:rsid w:val="00BE37A8"/>
    <w:rsid w:val="00BE49FB"/>
    <w:rsid w:val="00BE5908"/>
    <w:rsid w:val="00BE6C10"/>
    <w:rsid w:val="00BE7D95"/>
    <w:rsid w:val="00BF03B7"/>
    <w:rsid w:val="00BF07B0"/>
    <w:rsid w:val="00BF0AF1"/>
    <w:rsid w:val="00BF0D44"/>
    <w:rsid w:val="00BF1F5E"/>
    <w:rsid w:val="00BF289B"/>
    <w:rsid w:val="00BF32BD"/>
    <w:rsid w:val="00BF3EEB"/>
    <w:rsid w:val="00BF59D9"/>
    <w:rsid w:val="00BF678D"/>
    <w:rsid w:val="00C02629"/>
    <w:rsid w:val="00C02D44"/>
    <w:rsid w:val="00C04C8E"/>
    <w:rsid w:val="00C04DC1"/>
    <w:rsid w:val="00C06192"/>
    <w:rsid w:val="00C07A16"/>
    <w:rsid w:val="00C110D6"/>
    <w:rsid w:val="00C12A55"/>
    <w:rsid w:val="00C13517"/>
    <w:rsid w:val="00C1388F"/>
    <w:rsid w:val="00C149E4"/>
    <w:rsid w:val="00C15267"/>
    <w:rsid w:val="00C162CE"/>
    <w:rsid w:val="00C169FA"/>
    <w:rsid w:val="00C1750D"/>
    <w:rsid w:val="00C17C5E"/>
    <w:rsid w:val="00C20FA8"/>
    <w:rsid w:val="00C22B5C"/>
    <w:rsid w:val="00C239FF"/>
    <w:rsid w:val="00C255A2"/>
    <w:rsid w:val="00C25E6C"/>
    <w:rsid w:val="00C262E1"/>
    <w:rsid w:val="00C27150"/>
    <w:rsid w:val="00C278C9"/>
    <w:rsid w:val="00C27AAB"/>
    <w:rsid w:val="00C32FD7"/>
    <w:rsid w:val="00C33050"/>
    <w:rsid w:val="00C3345E"/>
    <w:rsid w:val="00C33B01"/>
    <w:rsid w:val="00C3421A"/>
    <w:rsid w:val="00C34BE5"/>
    <w:rsid w:val="00C3595B"/>
    <w:rsid w:val="00C363CC"/>
    <w:rsid w:val="00C377BB"/>
    <w:rsid w:val="00C37BDB"/>
    <w:rsid w:val="00C4033D"/>
    <w:rsid w:val="00C40B4A"/>
    <w:rsid w:val="00C4267A"/>
    <w:rsid w:val="00C44738"/>
    <w:rsid w:val="00C44EDF"/>
    <w:rsid w:val="00C4508D"/>
    <w:rsid w:val="00C4520B"/>
    <w:rsid w:val="00C476C3"/>
    <w:rsid w:val="00C47994"/>
    <w:rsid w:val="00C5026A"/>
    <w:rsid w:val="00C503EC"/>
    <w:rsid w:val="00C509DA"/>
    <w:rsid w:val="00C5298E"/>
    <w:rsid w:val="00C52E0B"/>
    <w:rsid w:val="00C542AB"/>
    <w:rsid w:val="00C5565E"/>
    <w:rsid w:val="00C570B1"/>
    <w:rsid w:val="00C57CF4"/>
    <w:rsid w:val="00C57E74"/>
    <w:rsid w:val="00C57FEA"/>
    <w:rsid w:val="00C62702"/>
    <w:rsid w:val="00C634E4"/>
    <w:rsid w:val="00C6461D"/>
    <w:rsid w:val="00C70F04"/>
    <w:rsid w:val="00C712E2"/>
    <w:rsid w:val="00C7146D"/>
    <w:rsid w:val="00C71FA7"/>
    <w:rsid w:val="00C7372B"/>
    <w:rsid w:val="00C739D8"/>
    <w:rsid w:val="00C73F9B"/>
    <w:rsid w:val="00C743B3"/>
    <w:rsid w:val="00C747CD"/>
    <w:rsid w:val="00C74E16"/>
    <w:rsid w:val="00C74FC2"/>
    <w:rsid w:val="00C754E7"/>
    <w:rsid w:val="00C75CD3"/>
    <w:rsid w:val="00C7769C"/>
    <w:rsid w:val="00C77D62"/>
    <w:rsid w:val="00C8005B"/>
    <w:rsid w:val="00C801F8"/>
    <w:rsid w:val="00C8034A"/>
    <w:rsid w:val="00C82247"/>
    <w:rsid w:val="00C84706"/>
    <w:rsid w:val="00C85459"/>
    <w:rsid w:val="00C8580A"/>
    <w:rsid w:val="00C86BAD"/>
    <w:rsid w:val="00C86CDE"/>
    <w:rsid w:val="00C90F1F"/>
    <w:rsid w:val="00C9238A"/>
    <w:rsid w:val="00C92A7F"/>
    <w:rsid w:val="00C92D86"/>
    <w:rsid w:val="00C951BE"/>
    <w:rsid w:val="00C95744"/>
    <w:rsid w:val="00C95795"/>
    <w:rsid w:val="00CA276E"/>
    <w:rsid w:val="00CA34CB"/>
    <w:rsid w:val="00CA4077"/>
    <w:rsid w:val="00CA4DDC"/>
    <w:rsid w:val="00CA7D9B"/>
    <w:rsid w:val="00CB099F"/>
    <w:rsid w:val="00CB0A3F"/>
    <w:rsid w:val="00CB0B7A"/>
    <w:rsid w:val="00CB2257"/>
    <w:rsid w:val="00CB430F"/>
    <w:rsid w:val="00CB4CD4"/>
    <w:rsid w:val="00CB5345"/>
    <w:rsid w:val="00CB5482"/>
    <w:rsid w:val="00CB65A0"/>
    <w:rsid w:val="00CC0048"/>
    <w:rsid w:val="00CC21C4"/>
    <w:rsid w:val="00CC267B"/>
    <w:rsid w:val="00CC2CD0"/>
    <w:rsid w:val="00CC3DE1"/>
    <w:rsid w:val="00CD0DED"/>
    <w:rsid w:val="00CD101B"/>
    <w:rsid w:val="00CD2678"/>
    <w:rsid w:val="00CD37FD"/>
    <w:rsid w:val="00CD40EC"/>
    <w:rsid w:val="00CD4363"/>
    <w:rsid w:val="00CD4CFE"/>
    <w:rsid w:val="00CD5339"/>
    <w:rsid w:val="00CD6736"/>
    <w:rsid w:val="00CD6AA2"/>
    <w:rsid w:val="00CE05E1"/>
    <w:rsid w:val="00CE07E2"/>
    <w:rsid w:val="00CE125E"/>
    <w:rsid w:val="00CE18C2"/>
    <w:rsid w:val="00CE2538"/>
    <w:rsid w:val="00CE32FD"/>
    <w:rsid w:val="00CE452B"/>
    <w:rsid w:val="00CE5632"/>
    <w:rsid w:val="00CE776C"/>
    <w:rsid w:val="00CF042F"/>
    <w:rsid w:val="00CF08EB"/>
    <w:rsid w:val="00CF10D5"/>
    <w:rsid w:val="00CF1DBB"/>
    <w:rsid w:val="00CF22CE"/>
    <w:rsid w:val="00CF2D33"/>
    <w:rsid w:val="00CF33D9"/>
    <w:rsid w:val="00CF34F1"/>
    <w:rsid w:val="00CF46F6"/>
    <w:rsid w:val="00CF4FCF"/>
    <w:rsid w:val="00CF5598"/>
    <w:rsid w:val="00CF70B5"/>
    <w:rsid w:val="00CF7E33"/>
    <w:rsid w:val="00D01F97"/>
    <w:rsid w:val="00D0406F"/>
    <w:rsid w:val="00D04184"/>
    <w:rsid w:val="00D04395"/>
    <w:rsid w:val="00D059F8"/>
    <w:rsid w:val="00D0653E"/>
    <w:rsid w:val="00D067BF"/>
    <w:rsid w:val="00D06AB2"/>
    <w:rsid w:val="00D074A8"/>
    <w:rsid w:val="00D07CC5"/>
    <w:rsid w:val="00D1013C"/>
    <w:rsid w:val="00D1050E"/>
    <w:rsid w:val="00D1070A"/>
    <w:rsid w:val="00D113FC"/>
    <w:rsid w:val="00D11668"/>
    <w:rsid w:val="00D123FF"/>
    <w:rsid w:val="00D12474"/>
    <w:rsid w:val="00D131C3"/>
    <w:rsid w:val="00D13416"/>
    <w:rsid w:val="00D136DA"/>
    <w:rsid w:val="00D15901"/>
    <w:rsid w:val="00D15F68"/>
    <w:rsid w:val="00D17C67"/>
    <w:rsid w:val="00D17F02"/>
    <w:rsid w:val="00D20599"/>
    <w:rsid w:val="00D205A6"/>
    <w:rsid w:val="00D20A6C"/>
    <w:rsid w:val="00D21D2F"/>
    <w:rsid w:val="00D2319D"/>
    <w:rsid w:val="00D24059"/>
    <w:rsid w:val="00D27322"/>
    <w:rsid w:val="00D30B14"/>
    <w:rsid w:val="00D30EA5"/>
    <w:rsid w:val="00D317A9"/>
    <w:rsid w:val="00D326F8"/>
    <w:rsid w:val="00D32991"/>
    <w:rsid w:val="00D3606A"/>
    <w:rsid w:val="00D36C04"/>
    <w:rsid w:val="00D370C2"/>
    <w:rsid w:val="00D407E8"/>
    <w:rsid w:val="00D4107D"/>
    <w:rsid w:val="00D42284"/>
    <w:rsid w:val="00D42939"/>
    <w:rsid w:val="00D43190"/>
    <w:rsid w:val="00D447B8"/>
    <w:rsid w:val="00D452F7"/>
    <w:rsid w:val="00D45307"/>
    <w:rsid w:val="00D45FC4"/>
    <w:rsid w:val="00D46D74"/>
    <w:rsid w:val="00D521F6"/>
    <w:rsid w:val="00D52F47"/>
    <w:rsid w:val="00D52FC6"/>
    <w:rsid w:val="00D5329D"/>
    <w:rsid w:val="00D532D6"/>
    <w:rsid w:val="00D53DEC"/>
    <w:rsid w:val="00D5534A"/>
    <w:rsid w:val="00D56008"/>
    <w:rsid w:val="00D56336"/>
    <w:rsid w:val="00D56719"/>
    <w:rsid w:val="00D6069B"/>
    <w:rsid w:val="00D60B8B"/>
    <w:rsid w:val="00D60F8A"/>
    <w:rsid w:val="00D64327"/>
    <w:rsid w:val="00D648EF"/>
    <w:rsid w:val="00D657FB"/>
    <w:rsid w:val="00D65B4B"/>
    <w:rsid w:val="00D67C56"/>
    <w:rsid w:val="00D72E90"/>
    <w:rsid w:val="00D733FF"/>
    <w:rsid w:val="00D7456B"/>
    <w:rsid w:val="00D74890"/>
    <w:rsid w:val="00D74F2B"/>
    <w:rsid w:val="00D75121"/>
    <w:rsid w:val="00D75F84"/>
    <w:rsid w:val="00D760C2"/>
    <w:rsid w:val="00D77B8C"/>
    <w:rsid w:val="00D8129D"/>
    <w:rsid w:val="00D8433B"/>
    <w:rsid w:val="00D84E14"/>
    <w:rsid w:val="00D84E88"/>
    <w:rsid w:val="00D855E6"/>
    <w:rsid w:val="00D85F94"/>
    <w:rsid w:val="00D866BD"/>
    <w:rsid w:val="00D8771F"/>
    <w:rsid w:val="00D87CC3"/>
    <w:rsid w:val="00D9016F"/>
    <w:rsid w:val="00D924FB"/>
    <w:rsid w:val="00D94734"/>
    <w:rsid w:val="00D95484"/>
    <w:rsid w:val="00DA1C41"/>
    <w:rsid w:val="00DA33AB"/>
    <w:rsid w:val="00DA35AA"/>
    <w:rsid w:val="00DA3AE8"/>
    <w:rsid w:val="00DA4B38"/>
    <w:rsid w:val="00DA4B64"/>
    <w:rsid w:val="00DA5664"/>
    <w:rsid w:val="00DA57F3"/>
    <w:rsid w:val="00DA6E27"/>
    <w:rsid w:val="00DB01D5"/>
    <w:rsid w:val="00DB01EC"/>
    <w:rsid w:val="00DB0330"/>
    <w:rsid w:val="00DB0769"/>
    <w:rsid w:val="00DB2F5C"/>
    <w:rsid w:val="00DB3258"/>
    <w:rsid w:val="00DB4A9A"/>
    <w:rsid w:val="00DB5687"/>
    <w:rsid w:val="00DB570F"/>
    <w:rsid w:val="00DB689F"/>
    <w:rsid w:val="00DB6CC4"/>
    <w:rsid w:val="00DB70BB"/>
    <w:rsid w:val="00DC0F28"/>
    <w:rsid w:val="00DC2617"/>
    <w:rsid w:val="00DC29D0"/>
    <w:rsid w:val="00DC2CE9"/>
    <w:rsid w:val="00DC2D3E"/>
    <w:rsid w:val="00DC2FFE"/>
    <w:rsid w:val="00DC458A"/>
    <w:rsid w:val="00DC4859"/>
    <w:rsid w:val="00DC5F51"/>
    <w:rsid w:val="00DC6421"/>
    <w:rsid w:val="00DC73E0"/>
    <w:rsid w:val="00DC7A5D"/>
    <w:rsid w:val="00DD1681"/>
    <w:rsid w:val="00DD16EC"/>
    <w:rsid w:val="00DD24C2"/>
    <w:rsid w:val="00DD4AE6"/>
    <w:rsid w:val="00DD55F6"/>
    <w:rsid w:val="00DD560A"/>
    <w:rsid w:val="00DD714C"/>
    <w:rsid w:val="00DE04DA"/>
    <w:rsid w:val="00DE05FD"/>
    <w:rsid w:val="00DE34B4"/>
    <w:rsid w:val="00DE35B2"/>
    <w:rsid w:val="00DE3A2F"/>
    <w:rsid w:val="00DE3E5A"/>
    <w:rsid w:val="00DE5A44"/>
    <w:rsid w:val="00DF0437"/>
    <w:rsid w:val="00DF151F"/>
    <w:rsid w:val="00DF1EEF"/>
    <w:rsid w:val="00DF248D"/>
    <w:rsid w:val="00DF2897"/>
    <w:rsid w:val="00DF3128"/>
    <w:rsid w:val="00DF373A"/>
    <w:rsid w:val="00DF5995"/>
    <w:rsid w:val="00E02A87"/>
    <w:rsid w:val="00E0337F"/>
    <w:rsid w:val="00E0486F"/>
    <w:rsid w:val="00E04D59"/>
    <w:rsid w:val="00E0532C"/>
    <w:rsid w:val="00E07B8B"/>
    <w:rsid w:val="00E07BDD"/>
    <w:rsid w:val="00E105ED"/>
    <w:rsid w:val="00E11E96"/>
    <w:rsid w:val="00E13919"/>
    <w:rsid w:val="00E13C57"/>
    <w:rsid w:val="00E153E8"/>
    <w:rsid w:val="00E16623"/>
    <w:rsid w:val="00E17212"/>
    <w:rsid w:val="00E17A41"/>
    <w:rsid w:val="00E17BEF"/>
    <w:rsid w:val="00E222D0"/>
    <w:rsid w:val="00E2257C"/>
    <w:rsid w:val="00E22839"/>
    <w:rsid w:val="00E245AD"/>
    <w:rsid w:val="00E24E73"/>
    <w:rsid w:val="00E256E4"/>
    <w:rsid w:val="00E2607F"/>
    <w:rsid w:val="00E260C2"/>
    <w:rsid w:val="00E26EC1"/>
    <w:rsid w:val="00E27AB8"/>
    <w:rsid w:val="00E3298A"/>
    <w:rsid w:val="00E33D84"/>
    <w:rsid w:val="00E340FD"/>
    <w:rsid w:val="00E34E0C"/>
    <w:rsid w:val="00E356F8"/>
    <w:rsid w:val="00E36239"/>
    <w:rsid w:val="00E363DB"/>
    <w:rsid w:val="00E3756A"/>
    <w:rsid w:val="00E3757F"/>
    <w:rsid w:val="00E40B1C"/>
    <w:rsid w:val="00E40E84"/>
    <w:rsid w:val="00E41666"/>
    <w:rsid w:val="00E418FE"/>
    <w:rsid w:val="00E42410"/>
    <w:rsid w:val="00E4270D"/>
    <w:rsid w:val="00E42AF0"/>
    <w:rsid w:val="00E42E4F"/>
    <w:rsid w:val="00E4335A"/>
    <w:rsid w:val="00E4347A"/>
    <w:rsid w:val="00E44582"/>
    <w:rsid w:val="00E44780"/>
    <w:rsid w:val="00E448BD"/>
    <w:rsid w:val="00E4548E"/>
    <w:rsid w:val="00E45C2A"/>
    <w:rsid w:val="00E4602B"/>
    <w:rsid w:val="00E46B11"/>
    <w:rsid w:val="00E47D9D"/>
    <w:rsid w:val="00E51E42"/>
    <w:rsid w:val="00E52802"/>
    <w:rsid w:val="00E53138"/>
    <w:rsid w:val="00E538FA"/>
    <w:rsid w:val="00E53C85"/>
    <w:rsid w:val="00E55936"/>
    <w:rsid w:val="00E6075C"/>
    <w:rsid w:val="00E60ECF"/>
    <w:rsid w:val="00E63981"/>
    <w:rsid w:val="00E644C3"/>
    <w:rsid w:val="00E65020"/>
    <w:rsid w:val="00E66E45"/>
    <w:rsid w:val="00E6706B"/>
    <w:rsid w:val="00E67444"/>
    <w:rsid w:val="00E706DD"/>
    <w:rsid w:val="00E72B81"/>
    <w:rsid w:val="00E74CF5"/>
    <w:rsid w:val="00E74D65"/>
    <w:rsid w:val="00E75792"/>
    <w:rsid w:val="00E7695B"/>
    <w:rsid w:val="00E81CB5"/>
    <w:rsid w:val="00E84186"/>
    <w:rsid w:val="00E92C1E"/>
    <w:rsid w:val="00E93C25"/>
    <w:rsid w:val="00E948DB"/>
    <w:rsid w:val="00E9783E"/>
    <w:rsid w:val="00EA0116"/>
    <w:rsid w:val="00EA19D7"/>
    <w:rsid w:val="00EA25A1"/>
    <w:rsid w:val="00EA25FC"/>
    <w:rsid w:val="00EA3CFC"/>
    <w:rsid w:val="00EA413C"/>
    <w:rsid w:val="00EA45B1"/>
    <w:rsid w:val="00EA4882"/>
    <w:rsid w:val="00EA4DBE"/>
    <w:rsid w:val="00EA533D"/>
    <w:rsid w:val="00EA6116"/>
    <w:rsid w:val="00EA6213"/>
    <w:rsid w:val="00EA6238"/>
    <w:rsid w:val="00EA75CD"/>
    <w:rsid w:val="00EA7A0E"/>
    <w:rsid w:val="00EB07A1"/>
    <w:rsid w:val="00EB1089"/>
    <w:rsid w:val="00EB312B"/>
    <w:rsid w:val="00EB5CC8"/>
    <w:rsid w:val="00EB60A5"/>
    <w:rsid w:val="00EB6802"/>
    <w:rsid w:val="00EB68C7"/>
    <w:rsid w:val="00EB6ED9"/>
    <w:rsid w:val="00EC0C42"/>
    <w:rsid w:val="00EC1323"/>
    <w:rsid w:val="00EC1497"/>
    <w:rsid w:val="00EC1A75"/>
    <w:rsid w:val="00EC28DD"/>
    <w:rsid w:val="00EC4277"/>
    <w:rsid w:val="00EC45B3"/>
    <w:rsid w:val="00EC469A"/>
    <w:rsid w:val="00EC48E5"/>
    <w:rsid w:val="00EC4AE4"/>
    <w:rsid w:val="00EC4F3B"/>
    <w:rsid w:val="00EC59D2"/>
    <w:rsid w:val="00EC59EB"/>
    <w:rsid w:val="00EC5A84"/>
    <w:rsid w:val="00EC61DC"/>
    <w:rsid w:val="00EC7843"/>
    <w:rsid w:val="00ED0453"/>
    <w:rsid w:val="00ED0A6C"/>
    <w:rsid w:val="00ED182E"/>
    <w:rsid w:val="00ED1AF0"/>
    <w:rsid w:val="00ED3827"/>
    <w:rsid w:val="00ED44EB"/>
    <w:rsid w:val="00ED53B2"/>
    <w:rsid w:val="00ED5EA7"/>
    <w:rsid w:val="00ED6B94"/>
    <w:rsid w:val="00EE0286"/>
    <w:rsid w:val="00EE157D"/>
    <w:rsid w:val="00EE1919"/>
    <w:rsid w:val="00EE224F"/>
    <w:rsid w:val="00EE4362"/>
    <w:rsid w:val="00EE4A21"/>
    <w:rsid w:val="00EE4E36"/>
    <w:rsid w:val="00EE534D"/>
    <w:rsid w:val="00EE6F03"/>
    <w:rsid w:val="00EE7EDC"/>
    <w:rsid w:val="00EE7FBB"/>
    <w:rsid w:val="00EF2CAB"/>
    <w:rsid w:val="00EF3C4A"/>
    <w:rsid w:val="00EF4263"/>
    <w:rsid w:val="00EF45B9"/>
    <w:rsid w:val="00F00DC7"/>
    <w:rsid w:val="00F0194F"/>
    <w:rsid w:val="00F03A89"/>
    <w:rsid w:val="00F03BF2"/>
    <w:rsid w:val="00F03DBD"/>
    <w:rsid w:val="00F04833"/>
    <w:rsid w:val="00F06CDA"/>
    <w:rsid w:val="00F1082A"/>
    <w:rsid w:val="00F1232C"/>
    <w:rsid w:val="00F15A24"/>
    <w:rsid w:val="00F16C2C"/>
    <w:rsid w:val="00F17351"/>
    <w:rsid w:val="00F20251"/>
    <w:rsid w:val="00F212A6"/>
    <w:rsid w:val="00F21671"/>
    <w:rsid w:val="00F23062"/>
    <w:rsid w:val="00F23BBD"/>
    <w:rsid w:val="00F241CE"/>
    <w:rsid w:val="00F24C2F"/>
    <w:rsid w:val="00F3024E"/>
    <w:rsid w:val="00F31B36"/>
    <w:rsid w:val="00F32951"/>
    <w:rsid w:val="00F32955"/>
    <w:rsid w:val="00F32EF3"/>
    <w:rsid w:val="00F3378C"/>
    <w:rsid w:val="00F359B1"/>
    <w:rsid w:val="00F35C36"/>
    <w:rsid w:val="00F35E00"/>
    <w:rsid w:val="00F365AE"/>
    <w:rsid w:val="00F36AF9"/>
    <w:rsid w:val="00F37432"/>
    <w:rsid w:val="00F40987"/>
    <w:rsid w:val="00F40FE8"/>
    <w:rsid w:val="00F411E0"/>
    <w:rsid w:val="00F427D2"/>
    <w:rsid w:val="00F42A55"/>
    <w:rsid w:val="00F43893"/>
    <w:rsid w:val="00F459E2"/>
    <w:rsid w:val="00F53FF6"/>
    <w:rsid w:val="00F54BDE"/>
    <w:rsid w:val="00F5503C"/>
    <w:rsid w:val="00F619DA"/>
    <w:rsid w:val="00F61F49"/>
    <w:rsid w:val="00F62802"/>
    <w:rsid w:val="00F62CC4"/>
    <w:rsid w:val="00F63F48"/>
    <w:rsid w:val="00F657EA"/>
    <w:rsid w:val="00F66A3F"/>
    <w:rsid w:val="00F706B3"/>
    <w:rsid w:val="00F70C84"/>
    <w:rsid w:val="00F71FDF"/>
    <w:rsid w:val="00F72E6A"/>
    <w:rsid w:val="00F72ECE"/>
    <w:rsid w:val="00F72FE7"/>
    <w:rsid w:val="00F736AD"/>
    <w:rsid w:val="00F74823"/>
    <w:rsid w:val="00F74C83"/>
    <w:rsid w:val="00F75FDE"/>
    <w:rsid w:val="00F771D5"/>
    <w:rsid w:val="00F77997"/>
    <w:rsid w:val="00F8202C"/>
    <w:rsid w:val="00F836E0"/>
    <w:rsid w:val="00F83F3F"/>
    <w:rsid w:val="00F843FD"/>
    <w:rsid w:val="00F84843"/>
    <w:rsid w:val="00F84BFD"/>
    <w:rsid w:val="00F84E8F"/>
    <w:rsid w:val="00F86148"/>
    <w:rsid w:val="00F864B6"/>
    <w:rsid w:val="00F919B9"/>
    <w:rsid w:val="00F9220B"/>
    <w:rsid w:val="00F923C8"/>
    <w:rsid w:val="00F92C97"/>
    <w:rsid w:val="00F93D2F"/>
    <w:rsid w:val="00F94F02"/>
    <w:rsid w:val="00FA1D05"/>
    <w:rsid w:val="00FA2D8C"/>
    <w:rsid w:val="00FA5CA8"/>
    <w:rsid w:val="00FA600F"/>
    <w:rsid w:val="00FA6696"/>
    <w:rsid w:val="00FA70E8"/>
    <w:rsid w:val="00FA77E3"/>
    <w:rsid w:val="00FB0C80"/>
    <w:rsid w:val="00FB0C8C"/>
    <w:rsid w:val="00FB2CBA"/>
    <w:rsid w:val="00FB32F9"/>
    <w:rsid w:val="00FB3E56"/>
    <w:rsid w:val="00FB45BA"/>
    <w:rsid w:val="00FB5523"/>
    <w:rsid w:val="00FB5783"/>
    <w:rsid w:val="00FB6531"/>
    <w:rsid w:val="00FB671C"/>
    <w:rsid w:val="00FB6A65"/>
    <w:rsid w:val="00FB71A3"/>
    <w:rsid w:val="00FB728B"/>
    <w:rsid w:val="00FB72D7"/>
    <w:rsid w:val="00FB7E7E"/>
    <w:rsid w:val="00FB7F0F"/>
    <w:rsid w:val="00FC2094"/>
    <w:rsid w:val="00FC2267"/>
    <w:rsid w:val="00FC2BE9"/>
    <w:rsid w:val="00FC3A47"/>
    <w:rsid w:val="00FC3A6B"/>
    <w:rsid w:val="00FC4C1D"/>
    <w:rsid w:val="00FC599C"/>
    <w:rsid w:val="00FC5A8F"/>
    <w:rsid w:val="00FC64A8"/>
    <w:rsid w:val="00FC66F0"/>
    <w:rsid w:val="00FD1097"/>
    <w:rsid w:val="00FD1931"/>
    <w:rsid w:val="00FD2D53"/>
    <w:rsid w:val="00FD2F95"/>
    <w:rsid w:val="00FD4E17"/>
    <w:rsid w:val="00FD5A09"/>
    <w:rsid w:val="00FD5A7E"/>
    <w:rsid w:val="00FD5ED5"/>
    <w:rsid w:val="00FD76EC"/>
    <w:rsid w:val="00FE0C69"/>
    <w:rsid w:val="00FE0EFB"/>
    <w:rsid w:val="00FE0FA2"/>
    <w:rsid w:val="00FE10CD"/>
    <w:rsid w:val="00FE3E74"/>
    <w:rsid w:val="00FE4198"/>
    <w:rsid w:val="00FE429A"/>
    <w:rsid w:val="00FE4BC1"/>
    <w:rsid w:val="00FE565F"/>
    <w:rsid w:val="00FE5BED"/>
    <w:rsid w:val="00FE7C3B"/>
    <w:rsid w:val="00FE7D9D"/>
    <w:rsid w:val="00FF0DC1"/>
    <w:rsid w:val="00FF11D0"/>
    <w:rsid w:val="00FF1660"/>
    <w:rsid w:val="00FF256A"/>
    <w:rsid w:val="00FF41B0"/>
    <w:rsid w:val="00FF449A"/>
    <w:rsid w:val="00FF6CBE"/>
    <w:rsid w:val="00FF73A3"/>
    <w:rsid w:val="00FF750E"/>
    <w:rsid w:val="027139EF"/>
    <w:rsid w:val="04712885"/>
    <w:rsid w:val="04D801A9"/>
    <w:rsid w:val="04F762B4"/>
    <w:rsid w:val="061F2DDC"/>
    <w:rsid w:val="06AC4C59"/>
    <w:rsid w:val="07706A76"/>
    <w:rsid w:val="07A036D7"/>
    <w:rsid w:val="09CF166C"/>
    <w:rsid w:val="0ADE29CB"/>
    <w:rsid w:val="0C137463"/>
    <w:rsid w:val="0D6A199C"/>
    <w:rsid w:val="0DD0632A"/>
    <w:rsid w:val="0FEB577C"/>
    <w:rsid w:val="10267538"/>
    <w:rsid w:val="13064381"/>
    <w:rsid w:val="131A7B27"/>
    <w:rsid w:val="132C40B6"/>
    <w:rsid w:val="14116E06"/>
    <w:rsid w:val="149D5D79"/>
    <w:rsid w:val="14AA3109"/>
    <w:rsid w:val="1558396F"/>
    <w:rsid w:val="15C47592"/>
    <w:rsid w:val="15EE7F55"/>
    <w:rsid w:val="17E57AE9"/>
    <w:rsid w:val="17EE322F"/>
    <w:rsid w:val="18DD2348"/>
    <w:rsid w:val="19D9649A"/>
    <w:rsid w:val="1A5833CA"/>
    <w:rsid w:val="1B9A27E6"/>
    <w:rsid w:val="1C2A0AF4"/>
    <w:rsid w:val="1CEB3CF5"/>
    <w:rsid w:val="1CF417F7"/>
    <w:rsid w:val="1F002632"/>
    <w:rsid w:val="208D3854"/>
    <w:rsid w:val="21001E25"/>
    <w:rsid w:val="210625B4"/>
    <w:rsid w:val="214528FA"/>
    <w:rsid w:val="22A818D8"/>
    <w:rsid w:val="22C41841"/>
    <w:rsid w:val="22E32C94"/>
    <w:rsid w:val="23794194"/>
    <w:rsid w:val="23A35352"/>
    <w:rsid w:val="24011F53"/>
    <w:rsid w:val="25315147"/>
    <w:rsid w:val="25D8646B"/>
    <w:rsid w:val="25E12C84"/>
    <w:rsid w:val="25F12BEF"/>
    <w:rsid w:val="27337C34"/>
    <w:rsid w:val="27EE1DE2"/>
    <w:rsid w:val="28C432A9"/>
    <w:rsid w:val="2A241B65"/>
    <w:rsid w:val="2A73489F"/>
    <w:rsid w:val="2B8009EB"/>
    <w:rsid w:val="2D0D4693"/>
    <w:rsid w:val="2D770864"/>
    <w:rsid w:val="2DF61D44"/>
    <w:rsid w:val="2DFB7DA9"/>
    <w:rsid w:val="2ECE66A0"/>
    <w:rsid w:val="2F70450E"/>
    <w:rsid w:val="2FA66516"/>
    <w:rsid w:val="30C553EF"/>
    <w:rsid w:val="315673B9"/>
    <w:rsid w:val="321A7EC8"/>
    <w:rsid w:val="33BC669C"/>
    <w:rsid w:val="33F82D2F"/>
    <w:rsid w:val="340E13C9"/>
    <w:rsid w:val="34B81E96"/>
    <w:rsid w:val="34DB4FD6"/>
    <w:rsid w:val="378E5A1E"/>
    <w:rsid w:val="37FB2EC8"/>
    <w:rsid w:val="386C02A2"/>
    <w:rsid w:val="38990B3B"/>
    <w:rsid w:val="38EE3E8D"/>
    <w:rsid w:val="390F56D9"/>
    <w:rsid w:val="3A186E30"/>
    <w:rsid w:val="3A65103B"/>
    <w:rsid w:val="3A926E5B"/>
    <w:rsid w:val="3C510868"/>
    <w:rsid w:val="3C8F54D9"/>
    <w:rsid w:val="3C900346"/>
    <w:rsid w:val="3C9F09AB"/>
    <w:rsid w:val="3CC75CDF"/>
    <w:rsid w:val="3E433965"/>
    <w:rsid w:val="3EE03EB3"/>
    <w:rsid w:val="3F983ED2"/>
    <w:rsid w:val="40C03BBB"/>
    <w:rsid w:val="41E9650C"/>
    <w:rsid w:val="42466DAC"/>
    <w:rsid w:val="426F6670"/>
    <w:rsid w:val="44995A02"/>
    <w:rsid w:val="44A83223"/>
    <w:rsid w:val="44BF494C"/>
    <w:rsid w:val="44F02008"/>
    <w:rsid w:val="4578139D"/>
    <w:rsid w:val="465B690E"/>
    <w:rsid w:val="469D06AC"/>
    <w:rsid w:val="4712628B"/>
    <w:rsid w:val="473336F7"/>
    <w:rsid w:val="47FD7863"/>
    <w:rsid w:val="487443D1"/>
    <w:rsid w:val="49E90438"/>
    <w:rsid w:val="4A3C2394"/>
    <w:rsid w:val="4A3F6C55"/>
    <w:rsid w:val="4A4D7EFA"/>
    <w:rsid w:val="4AA66293"/>
    <w:rsid w:val="4AB02429"/>
    <w:rsid w:val="4AD97684"/>
    <w:rsid w:val="4B2F6FFF"/>
    <w:rsid w:val="4B8C592B"/>
    <w:rsid w:val="4BCB6722"/>
    <w:rsid w:val="4BE94BD1"/>
    <w:rsid w:val="4F1C4C9E"/>
    <w:rsid w:val="4FDB3486"/>
    <w:rsid w:val="506A3EDB"/>
    <w:rsid w:val="50DC53AB"/>
    <w:rsid w:val="512043F6"/>
    <w:rsid w:val="514C1F1A"/>
    <w:rsid w:val="51F122C2"/>
    <w:rsid w:val="523B16B0"/>
    <w:rsid w:val="532D7023"/>
    <w:rsid w:val="538949FE"/>
    <w:rsid w:val="53DF5E2E"/>
    <w:rsid w:val="53E11ABB"/>
    <w:rsid w:val="54167649"/>
    <w:rsid w:val="545C0500"/>
    <w:rsid w:val="55541BAD"/>
    <w:rsid w:val="557247EB"/>
    <w:rsid w:val="576C3130"/>
    <w:rsid w:val="579E7A34"/>
    <w:rsid w:val="57E20652"/>
    <w:rsid w:val="59062390"/>
    <w:rsid w:val="5A237E74"/>
    <w:rsid w:val="5AD4568E"/>
    <w:rsid w:val="5B180B2A"/>
    <w:rsid w:val="5B6C7D37"/>
    <w:rsid w:val="5B981B53"/>
    <w:rsid w:val="5BC3732F"/>
    <w:rsid w:val="5BD4532C"/>
    <w:rsid w:val="5CFE3360"/>
    <w:rsid w:val="5D586B9F"/>
    <w:rsid w:val="5E097228"/>
    <w:rsid w:val="5E154DCE"/>
    <w:rsid w:val="6024709F"/>
    <w:rsid w:val="612151D7"/>
    <w:rsid w:val="62C97625"/>
    <w:rsid w:val="62D9025C"/>
    <w:rsid w:val="63396A23"/>
    <w:rsid w:val="64977F7C"/>
    <w:rsid w:val="64F002B2"/>
    <w:rsid w:val="65B31A18"/>
    <w:rsid w:val="663A60EE"/>
    <w:rsid w:val="679B542F"/>
    <w:rsid w:val="67CD1864"/>
    <w:rsid w:val="68F639C4"/>
    <w:rsid w:val="691837CC"/>
    <w:rsid w:val="6941067D"/>
    <w:rsid w:val="6A3B105C"/>
    <w:rsid w:val="6C2737C3"/>
    <w:rsid w:val="6C5473E1"/>
    <w:rsid w:val="6C58393D"/>
    <w:rsid w:val="6C704D55"/>
    <w:rsid w:val="6E10300F"/>
    <w:rsid w:val="6E3C01F3"/>
    <w:rsid w:val="6E3C4A50"/>
    <w:rsid w:val="6EBE1D31"/>
    <w:rsid w:val="6EFA69F8"/>
    <w:rsid w:val="6F0639A1"/>
    <w:rsid w:val="70805460"/>
    <w:rsid w:val="724F31CF"/>
    <w:rsid w:val="72FB1CC3"/>
    <w:rsid w:val="753C09FA"/>
    <w:rsid w:val="769B7D3E"/>
    <w:rsid w:val="77602176"/>
    <w:rsid w:val="778E54F2"/>
    <w:rsid w:val="784176CD"/>
    <w:rsid w:val="790B048D"/>
    <w:rsid w:val="79CB4827"/>
    <w:rsid w:val="7A1D105C"/>
    <w:rsid w:val="7A3A545C"/>
    <w:rsid w:val="7CA9173B"/>
    <w:rsid w:val="7CE37798"/>
    <w:rsid w:val="7CE75FE3"/>
    <w:rsid w:val="7CEC2C50"/>
    <w:rsid w:val="7D0B21B4"/>
    <w:rsid w:val="7D92571F"/>
    <w:rsid w:val="7E102EE1"/>
    <w:rsid w:val="7E122CB4"/>
    <w:rsid w:val="7F4926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1"/>
    <w:qFormat/>
    <w:uiPriority w:val="9"/>
    <w:pPr>
      <w:keepNext/>
      <w:keepLines/>
      <w:spacing w:beforeAutospacing="0" w:afterAutospacing="0"/>
      <w:jc w:val="center"/>
      <w:outlineLvl w:val="0"/>
    </w:pPr>
    <w:rPr>
      <w:rFonts w:eastAsia="方正粗黑宋简体"/>
      <w:bCs/>
      <w:kern w:val="44"/>
      <w:sz w:val="44"/>
      <w:szCs w:val="44"/>
    </w:rPr>
  </w:style>
  <w:style w:type="paragraph" w:styleId="4">
    <w:name w:val="heading 2"/>
    <w:basedOn w:val="1"/>
    <w:next w:val="1"/>
    <w:link w:val="42"/>
    <w:unhideWhenUsed/>
    <w:qFormat/>
    <w:uiPriority w:val="9"/>
    <w:pPr>
      <w:keepNext/>
      <w:keepLines/>
      <w:spacing w:beforeAutospacing="0" w:afterAutospacing="0"/>
      <w:jc w:val="center"/>
      <w:outlineLvl w:val="1"/>
    </w:pPr>
    <w:rPr>
      <w:rFonts w:ascii="Cambria" w:hAnsi="Cambria" w:eastAsia="方正粗黑宋简体"/>
      <w:bCs/>
      <w:kern w:val="0"/>
      <w:sz w:val="36"/>
      <w:szCs w:val="32"/>
    </w:rPr>
  </w:style>
  <w:style w:type="paragraph" w:styleId="5">
    <w:name w:val="heading 3"/>
    <w:basedOn w:val="1"/>
    <w:next w:val="1"/>
    <w:link w:val="43"/>
    <w:unhideWhenUsed/>
    <w:qFormat/>
    <w:uiPriority w:val="9"/>
    <w:pPr>
      <w:keepNext/>
      <w:keepLines/>
      <w:spacing w:beforeAutospacing="0" w:afterAutospacing="0"/>
      <w:jc w:val="center"/>
      <w:outlineLvl w:val="2"/>
    </w:pPr>
    <w:rPr>
      <w:rFonts w:eastAsia="方正粗黑宋简体"/>
      <w:bCs/>
      <w:kern w:val="0"/>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35">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7">
    <w:name w:val="table of authorities"/>
    <w:basedOn w:val="1"/>
    <w:next w:val="1"/>
    <w:qFormat/>
    <w:uiPriority w:val="0"/>
    <w:pPr>
      <w:ind w:left="420" w:leftChars="200"/>
    </w:pPr>
  </w:style>
  <w:style w:type="paragraph" w:styleId="8">
    <w:name w:val="Normal Indent"/>
    <w:basedOn w:val="1"/>
    <w:link w:val="44"/>
    <w:qFormat/>
    <w:uiPriority w:val="0"/>
    <w:pPr>
      <w:ind w:firstLine="420" w:firstLineChars="200"/>
    </w:pPr>
    <w:rPr>
      <w:kern w:val="0"/>
      <w:sz w:val="20"/>
    </w:rPr>
  </w:style>
  <w:style w:type="paragraph" w:styleId="9">
    <w:name w:val="Document Map"/>
    <w:basedOn w:val="1"/>
    <w:link w:val="45"/>
    <w:unhideWhenUsed/>
    <w:qFormat/>
    <w:uiPriority w:val="99"/>
    <w:rPr>
      <w:rFonts w:ascii="宋体"/>
      <w:kern w:val="0"/>
      <w:sz w:val="18"/>
      <w:szCs w:val="18"/>
    </w:rPr>
  </w:style>
  <w:style w:type="paragraph" w:styleId="10">
    <w:name w:val="annotation text"/>
    <w:basedOn w:val="1"/>
    <w:link w:val="46"/>
    <w:unhideWhenUsed/>
    <w:qFormat/>
    <w:uiPriority w:val="99"/>
    <w:pPr>
      <w:jc w:val="left"/>
    </w:pPr>
    <w:rPr>
      <w:rFonts w:ascii="Calibri" w:hAnsi="Calibri"/>
      <w:kern w:val="0"/>
      <w:sz w:val="20"/>
      <w:szCs w:val="20"/>
    </w:rPr>
  </w:style>
  <w:style w:type="paragraph" w:styleId="11">
    <w:name w:val="Body Text"/>
    <w:basedOn w:val="1"/>
    <w:link w:val="40"/>
    <w:unhideWhenUsed/>
    <w:qFormat/>
    <w:uiPriority w:val="99"/>
    <w:pPr>
      <w:spacing w:after="120"/>
    </w:pPr>
    <w:rPr>
      <w:rFonts w:ascii="Calibri" w:hAnsi="Calibri"/>
      <w:szCs w:val="22"/>
    </w:rPr>
  </w:style>
  <w:style w:type="paragraph" w:styleId="12">
    <w:name w:val="Body Text Indent"/>
    <w:basedOn w:val="1"/>
    <w:link w:val="47"/>
    <w:qFormat/>
    <w:uiPriority w:val="0"/>
    <w:pPr>
      <w:spacing w:line="380" w:lineRule="exact"/>
      <w:ind w:firstLine="480"/>
    </w:pPr>
    <w:rPr>
      <w:rFonts w:eastAsia="方正书宋简体"/>
      <w:kern w:val="0"/>
      <w:sz w:val="24"/>
      <w:szCs w:val="20"/>
    </w:rPr>
  </w:style>
  <w:style w:type="paragraph" w:styleId="13">
    <w:name w:val="toc 3"/>
    <w:basedOn w:val="1"/>
    <w:next w:val="1"/>
    <w:unhideWhenUsed/>
    <w:qFormat/>
    <w:uiPriority w:val="39"/>
    <w:pPr>
      <w:widowControl/>
      <w:tabs>
        <w:tab w:val="right" w:leader="dot" w:pos="9061"/>
      </w:tabs>
      <w:spacing w:before="0" w:beforeAutospacing="0" w:after="0" w:afterAutospacing="0" w:line="300" w:lineRule="exact"/>
      <w:ind w:left="442"/>
      <w:jc w:val="left"/>
    </w:pPr>
    <w:rPr>
      <w:rFonts w:ascii="仿宋_GB2312" w:hAnsi="Calibri" w:eastAsia="仿宋_GB2312"/>
      <w:kern w:val="0"/>
      <w:sz w:val="24"/>
    </w:rPr>
  </w:style>
  <w:style w:type="paragraph" w:styleId="14">
    <w:name w:val="Plain Text"/>
    <w:basedOn w:val="1"/>
    <w:link w:val="48"/>
    <w:qFormat/>
    <w:uiPriority w:val="0"/>
    <w:rPr>
      <w:rFonts w:ascii="宋体" w:hAnsi="Courier New"/>
      <w:kern w:val="0"/>
      <w:sz w:val="20"/>
      <w:szCs w:val="20"/>
    </w:rPr>
  </w:style>
  <w:style w:type="paragraph" w:styleId="15">
    <w:name w:val="Date"/>
    <w:basedOn w:val="1"/>
    <w:next w:val="1"/>
    <w:link w:val="49"/>
    <w:unhideWhenUsed/>
    <w:qFormat/>
    <w:uiPriority w:val="99"/>
    <w:pPr>
      <w:ind w:left="100" w:leftChars="2500"/>
    </w:pPr>
    <w:rPr>
      <w:rFonts w:ascii="Calibri" w:hAnsi="Calibri"/>
      <w:szCs w:val="22"/>
    </w:rPr>
  </w:style>
  <w:style w:type="paragraph" w:styleId="16">
    <w:name w:val="Balloon Text"/>
    <w:basedOn w:val="1"/>
    <w:link w:val="50"/>
    <w:unhideWhenUsed/>
    <w:qFormat/>
    <w:uiPriority w:val="99"/>
    <w:rPr>
      <w:rFonts w:ascii="Calibri" w:hAnsi="Calibri"/>
      <w:kern w:val="0"/>
      <w:sz w:val="18"/>
      <w:szCs w:val="18"/>
    </w:rPr>
  </w:style>
  <w:style w:type="paragraph" w:styleId="17">
    <w:name w:val="footer"/>
    <w:basedOn w:val="1"/>
    <w:link w:val="51"/>
    <w:qFormat/>
    <w:uiPriority w:val="99"/>
    <w:pPr>
      <w:tabs>
        <w:tab w:val="center" w:pos="4153"/>
        <w:tab w:val="right" w:pos="8306"/>
      </w:tabs>
      <w:snapToGrid w:val="0"/>
      <w:jc w:val="left"/>
    </w:pPr>
    <w:rPr>
      <w:kern w:val="0"/>
      <w:sz w:val="18"/>
      <w:szCs w:val="18"/>
    </w:rPr>
  </w:style>
  <w:style w:type="paragraph" w:styleId="18">
    <w:name w:val="header"/>
    <w:basedOn w:val="1"/>
    <w:link w:val="52"/>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pPr>
      <w:widowControl/>
      <w:tabs>
        <w:tab w:val="right" w:leader="dot" w:pos="9061"/>
      </w:tabs>
      <w:spacing w:beforeLines="100" w:beforeAutospacing="0" w:afterLines="50" w:afterAutospacing="0" w:line="240" w:lineRule="auto"/>
      <w:jc w:val="center"/>
    </w:pPr>
    <w:rPr>
      <w:rFonts w:ascii="黑体" w:hAnsi="黑体" w:eastAsia="黑体"/>
      <w:kern w:val="0"/>
      <w:sz w:val="30"/>
      <w:szCs w:val="30"/>
    </w:rPr>
  </w:style>
  <w:style w:type="paragraph" w:styleId="20">
    <w:name w:val="Body Text Indent 3"/>
    <w:basedOn w:val="1"/>
    <w:link w:val="53"/>
    <w:qFormat/>
    <w:uiPriority w:val="0"/>
    <w:pPr>
      <w:spacing w:after="120"/>
      <w:ind w:left="420" w:leftChars="200"/>
    </w:pPr>
    <w:rPr>
      <w:kern w:val="0"/>
      <w:sz w:val="16"/>
      <w:szCs w:val="16"/>
    </w:rPr>
  </w:style>
  <w:style w:type="paragraph" w:styleId="21">
    <w:name w:val="toc 2"/>
    <w:basedOn w:val="1"/>
    <w:next w:val="1"/>
    <w:unhideWhenUsed/>
    <w:qFormat/>
    <w:uiPriority w:val="39"/>
    <w:pPr>
      <w:widowControl/>
      <w:tabs>
        <w:tab w:val="right" w:leader="dot" w:pos="9061"/>
      </w:tabs>
      <w:spacing w:beforeLines="50" w:beforeAutospacing="0" w:afterLines="50" w:afterAutospacing="0" w:line="300" w:lineRule="exact"/>
      <w:ind w:left="221"/>
      <w:jc w:val="left"/>
    </w:pPr>
    <w:rPr>
      <w:rFonts w:ascii="黑体" w:hAnsi="黑体" w:eastAsia="黑体"/>
      <w:kern w:val="0"/>
      <w:sz w:val="24"/>
    </w:rPr>
  </w:style>
  <w:style w:type="paragraph" w:styleId="22">
    <w:name w:val="Normal (Web)"/>
    <w:basedOn w:val="1"/>
    <w:unhideWhenUsed/>
    <w:qFormat/>
    <w:uiPriority w:val="99"/>
    <w:rPr>
      <w:sz w:val="24"/>
    </w:rPr>
  </w:style>
  <w:style w:type="paragraph" w:styleId="23">
    <w:name w:val="Title"/>
    <w:basedOn w:val="1"/>
    <w:next w:val="1"/>
    <w:link w:val="54"/>
    <w:qFormat/>
    <w:uiPriority w:val="0"/>
    <w:pPr>
      <w:spacing w:before="240" w:after="60"/>
      <w:jc w:val="center"/>
      <w:outlineLvl w:val="0"/>
    </w:pPr>
    <w:rPr>
      <w:rFonts w:ascii="Cambria" w:hAnsi="Cambria"/>
      <w:b/>
      <w:bCs/>
      <w:kern w:val="0"/>
      <w:sz w:val="32"/>
      <w:szCs w:val="32"/>
    </w:rPr>
  </w:style>
  <w:style w:type="paragraph" w:styleId="24">
    <w:name w:val="annotation subject"/>
    <w:basedOn w:val="10"/>
    <w:next w:val="10"/>
    <w:link w:val="55"/>
    <w:unhideWhenUsed/>
    <w:qFormat/>
    <w:uiPriority w:val="99"/>
    <w:rPr>
      <w:rFonts w:ascii="Times New Roman" w:hAnsi="Times New Roman"/>
      <w:b/>
      <w:bCs/>
      <w:szCs w:val="24"/>
    </w:rPr>
  </w:style>
  <w:style w:type="paragraph" w:styleId="25">
    <w:name w:val="Body Text First Indent"/>
    <w:basedOn w:val="11"/>
    <w:link w:val="56"/>
    <w:qFormat/>
    <w:uiPriority w:val="0"/>
    <w:pPr>
      <w:ind w:firstLine="420"/>
    </w:pPr>
    <w:rPr>
      <w:rFonts w:ascii="Times New Roman" w:hAnsi="Times New Roman"/>
      <w:kern w:val="0"/>
      <w:szCs w:val="20"/>
    </w:rPr>
  </w:style>
  <w:style w:type="paragraph" w:styleId="26">
    <w:name w:val="Body Text First Indent 2"/>
    <w:basedOn w:val="12"/>
    <w:link w:val="109"/>
    <w:qFormat/>
    <w:uiPriority w:val="0"/>
    <w:pPr>
      <w:spacing w:before="0" w:after="120" w:line="240" w:lineRule="auto"/>
      <w:ind w:left="420" w:leftChars="200" w:firstLine="420" w:firstLineChars="200"/>
      <w:outlineLvl w:val="0"/>
    </w:pPr>
    <w:rPr>
      <w:rFonts w:eastAsia="宋体"/>
      <w:color w:val="000000"/>
      <w:kern w:val="2"/>
      <w:sz w:val="21"/>
      <w:szCs w:val="24"/>
    </w:rPr>
  </w:style>
  <w:style w:type="table" w:styleId="28">
    <w:name w:val="Table Grid"/>
    <w:basedOn w:val="2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29">
    <w:name w:val="Medium Grid 3 Accent 1"/>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30">
    <w:name w:val="Medium Grid 3 Accent 2"/>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31">
    <w:name w:val="Medium Grid 3 Accent 3"/>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32">
    <w:name w:val="Medium Grid 3 Accent 4"/>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33">
    <w:name w:val="Medium Grid 3 Accent 5"/>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34">
    <w:name w:val="Medium Grid 3 Accent 6"/>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36">
    <w:name w:val="Strong"/>
    <w:qFormat/>
    <w:uiPriority w:val="0"/>
    <w:rPr>
      <w:rFonts w:hint="eastAsia" w:ascii="Times New Roman" w:hAnsi="Times New Roman" w:eastAsia="黑体" w:cs="Times New Roman"/>
    </w:rPr>
  </w:style>
  <w:style w:type="character" w:styleId="37">
    <w:name w:val="page number"/>
    <w:basedOn w:val="35"/>
    <w:qFormat/>
    <w:uiPriority w:val="0"/>
  </w:style>
  <w:style w:type="character" w:styleId="38">
    <w:name w:val="Hyperlink"/>
    <w:unhideWhenUsed/>
    <w:qFormat/>
    <w:uiPriority w:val="99"/>
    <w:rPr>
      <w:color w:val="0000FF"/>
      <w:u w:val="single"/>
    </w:rPr>
  </w:style>
  <w:style w:type="character" w:styleId="39">
    <w:name w:val="annotation reference"/>
    <w:unhideWhenUsed/>
    <w:qFormat/>
    <w:uiPriority w:val="99"/>
    <w:rPr>
      <w:sz w:val="21"/>
      <w:szCs w:val="21"/>
    </w:rPr>
  </w:style>
  <w:style w:type="character" w:customStyle="1" w:styleId="40">
    <w:name w:val="正文文本 Char"/>
    <w:basedOn w:val="35"/>
    <w:link w:val="11"/>
    <w:qFormat/>
    <w:uiPriority w:val="99"/>
  </w:style>
  <w:style w:type="character" w:customStyle="1" w:styleId="41">
    <w:name w:val="标题 1 Char"/>
    <w:link w:val="3"/>
    <w:qFormat/>
    <w:uiPriority w:val="9"/>
    <w:rPr>
      <w:rFonts w:ascii="Times New Roman" w:hAnsi="Times New Roman" w:eastAsia="方正粗黑宋简体" w:cs="Times New Roman"/>
      <w:bCs/>
      <w:kern w:val="44"/>
      <w:sz w:val="44"/>
      <w:szCs w:val="44"/>
    </w:rPr>
  </w:style>
  <w:style w:type="character" w:customStyle="1" w:styleId="42">
    <w:name w:val="标题 2 Char"/>
    <w:link w:val="4"/>
    <w:qFormat/>
    <w:uiPriority w:val="9"/>
    <w:rPr>
      <w:rFonts w:ascii="Cambria" w:hAnsi="Cambria" w:eastAsia="方正粗黑宋简体" w:cs="Times New Roman"/>
      <w:bCs/>
      <w:sz w:val="36"/>
      <w:szCs w:val="32"/>
    </w:rPr>
  </w:style>
  <w:style w:type="character" w:customStyle="1" w:styleId="43">
    <w:name w:val="标题 3 Char"/>
    <w:link w:val="5"/>
    <w:qFormat/>
    <w:uiPriority w:val="9"/>
    <w:rPr>
      <w:rFonts w:ascii="Times New Roman" w:hAnsi="Times New Roman" w:eastAsia="方正粗黑宋简体" w:cs="Times New Roman"/>
      <w:bCs/>
      <w:sz w:val="30"/>
      <w:szCs w:val="32"/>
    </w:rPr>
  </w:style>
  <w:style w:type="character" w:customStyle="1" w:styleId="44">
    <w:name w:val="正文缩进 Char"/>
    <w:link w:val="8"/>
    <w:qFormat/>
    <w:uiPriority w:val="0"/>
    <w:rPr>
      <w:rFonts w:ascii="Times New Roman" w:hAnsi="Times New Roman" w:eastAsia="宋体" w:cs="Times New Roman"/>
      <w:szCs w:val="24"/>
    </w:rPr>
  </w:style>
  <w:style w:type="character" w:customStyle="1" w:styleId="45">
    <w:name w:val="文档结构图 Char"/>
    <w:link w:val="9"/>
    <w:qFormat/>
    <w:uiPriority w:val="99"/>
    <w:rPr>
      <w:rFonts w:ascii="宋体" w:hAnsi="Times New Roman" w:eastAsia="宋体" w:cs="Times New Roman"/>
      <w:sz w:val="18"/>
      <w:szCs w:val="18"/>
    </w:rPr>
  </w:style>
  <w:style w:type="character" w:customStyle="1" w:styleId="46">
    <w:name w:val="批注文字 Char"/>
    <w:link w:val="10"/>
    <w:qFormat/>
    <w:uiPriority w:val="99"/>
    <w:rPr>
      <w:rFonts w:ascii="Calibri" w:hAnsi="Calibri" w:eastAsia="宋体" w:cs="Times New Roman"/>
    </w:rPr>
  </w:style>
  <w:style w:type="character" w:customStyle="1" w:styleId="47">
    <w:name w:val="正文文本缩进 Char"/>
    <w:link w:val="12"/>
    <w:qFormat/>
    <w:uiPriority w:val="0"/>
    <w:rPr>
      <w:rFonts w:ascii="Times New Roman" w:hAnsi="Times New Roman" w:eastAsia="方正书宋简体" w:cs="Times New Roman"/>
      <w:sz w:val="24"/>
      <w:szCs w:val="20"/>
    </w:rPr>
  </w:style>
  <w:style w:type="character" w:customStyle="1" w:styleId="48">
    <w:name w:val="纯文本 Char"/>
    <w:link w:val="14"/>
    <w:qFormat/>
    <w:uiPriority w:val="0"/>
    <w:rPr>
      <w:rFonts w:ascii="宋体" w:hAnsi="Courier New" w:eastAsia="宋体" w:cs="Times New Roman"/>
      <w:szCs w:val="20"/>
    </w:rPr>
  </w:style>
  <w:style w:type="character" w:customStyle="1" w:styleId="49">
    <w:name w:val="日期 Char"/>
    <w:basedOn w:val="35"/>
    <w:link w:val="15"/>
    <w:qFormat/>
    <w:uiPriority w:val="99"/>
  </w:style>
  <w:style w:type="character" w:customStyle="1" w:styleId="50">
    <w:name w:val="批注框文本 Char"/>
    <w:link w:val="16"/>
    <w:qFormat/>
    <w:uiPriority w:val="99"/>
    <w:rPr>
      <w:sz w:val="18"/>
      <w:szCs w:val="18"/>
    </w:rPr>
  </w:style>
  <w:style w:type="character" w:customStyle="1" w:styleId="51">
    <w:name w:val="页脚 Char"/>
    <w:link w:val="17"/>
    <w:qFormat/>
    <w:uiPriority w:val="99"/>
    <w:rPr>
      <w:rFonts w:ascii="Times New Roman" w:hAnsi="Times New Roman" w:eastAsia="宋体" w:cs="Times New Roman"/>
      <w:sz w:val="18"/>
      <w:szCs w:val="18"/>
    </w:rPr>
  </w:style>
  <w:style w:type="character" w:customStyle="1" w:styleId="52">
    <w:name w:val="页眉 Char"/>
    <w:link w:val="18"/>
    <w:qFormat/>
    <w:uiPriority w:val="0"/>
    <w:rPr>
      <w:rFonts w:ascii="Times New Roman" w:hAnsi="Times New Roman" w:eastAsia="宋体" w:cs="Times New Roman"/>
      <w:sz w:val="18"/>
      <w:szCs w:val="18"/>
    </w:rPr>
  </w:style>
  <w:style w:type="character" w:customStyle="1" w:styleId="53">
    <w:name w:val="正文文本缩进 3 Char"/>
    <w:link w:val="20"/>
    <w:qFormat/>
    <w:uiPriority w:val="0"/>
    <w:rPr>
      <w:rFonts w:ascii="Times New Roman" w:hAnsi="Times New Roman" w:eastAsia="宋体" w:cs="Times New Roman"/>
      <w:sz w:val="16"/>
      <w:szCs w:val="16"/>
    </w:rPr>
  </w:style>
  <w:style w:type="character" w:customStyle="1" w:styleId="54">
    <w:name w:val="标题 Char"/>
    <w:link w:val="23"/>
    <w:qFormat/>
    <w:uiPriority w:val="0"/>
    <w:rPr>
      <w:rFonts w:ascii="Cambria" w:hAnsi="Cambria"/>
      <w:b/>
      <w:bCs/>
      <w:sz w:val="32"/>
      <w:szCs w:val="32"/>
    </w:rPr>
  </w:style>
  <w:style w:type="character" w:customStyle="1" w:styleId="55">
    <w:name w:val="批注主题 Char"/>
    <w:link w:val="24"/>
    <w:qFormat/>
    <w:uiPriority w:val="99"/>
    <w:rPr>
      <w:rFonts w:ascii="Times New Roman" w:hAnsi="Times New Roman" w:eastAsia="宋体" w:cs="Times New Roman"/>
      <w:b/>
      <w:bCs/>
      <w:szCs w:val="24"/>
    </w:rPr>
  </w:style>
  <w:style w:type="character" w:customStyle="1" w:styleId="56">
    <w:name w:val="正文首行缩进 Char"/>
    <w:basedOn w:val="40"/>
    <w:link w:val="25"/>
    <w:qFormat/>
    <w:uiPriority w:val="0"/>
    <w:rPr>
      <w:rFonts w:ascii="Times New Roman" w:hAnsi="Times New Roman" w:cs="Times New Roman"/>
      <w:sz w:val="21"/>
    </w:rPr>
  </w:style>
  <w:style w:type="paragraph" w:customStyle="1" w:styleId="57">
    <w:name w:val="列出段落1"/>
    <w:basedOn w:val="1"/>
    <w:qFormat/>
    <w:uiPriority w:val="0"/>
    <w:pPr>
      <w:ind w:firstLine="420" w:firstLineChars="200"/>
    </w:pPr>
  </w:style>
  <w:style w:type="paragraph" w:customStyle="1" w:styleId="58">
    <w:name w:val="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Char1"/>
    <w:basedOn w:val="1"/>
    <w:qFormat/>
    <w:uiPriority w:val="0"/>
    <w:pPr>
      <w:widowControl/>
      <w:snapToGrid w:val="0"/>
      <w:ind w:left="-3" w:right="-28" w:rightChars="-10"/>
    </w:pPr>
    <w:rPr>
      <w:rFonts w:ascii="Tahoma" w:hAnsi="Tahoma" w:cs="Tahoma"/>
      <w:sz w:val="24"/>
    </w:rPr>
  </w:style>
  <w:style w:type="character" w:customStyle="1" w:styleId="60">
    <w:name w:val="标题 Char1"/>
    <w:qFormat/>
    <w:uiPriority w:val="10"/>
    <w:rPr>
      <w:rFonts w:ascii="Cambria" w:hAnsi="Cambria" w:eastAsia="宋体" w:cs="Times New Roman"/>
      <w:b/>
      <w:bCs/>
      <w:sz w:val="32"/>
      <w:szCs w:val="32"/>
    </w:rPr>
  </w:style>
  <w:style w:type="character" w:customStyle="1" w:styleId="61">
    <w:name w:val="Char Char"/>
    <w:qFormat/>
    <w:uiPriority w:val="0"/>
    <w:rPr>
      <w:rFonts w:ascii="Cambria" w:hAnsi="Cambria" w:eastAsia="宋体" w:cs="Times New Roman"/>
      <w:b/>
      <w:bCs/>
      <w:sz w:val="32"/>
      <w:szCs w:val="32"/>
    </w:rPr>
  </w:style>
  <w:style w:type="paragraph" w:customStyle="1" w:styleId="62">
    <w:name w:val="样式 标题 5 + 右侧:  -0.18 字符"/>
    <w:basedOn w:val="1"/>
    <w:qFormat/>
    <w:uiPriority w:val="0"/>
    <w:pPr>
      <w:tabs>
        <w:tab w:val="left" w:pos="1008"/>
      </w:tabs>
      <w:ind w:left="2108" w:hanging="420"/>
    </w:pPr>
  </w:style>
  <w:style w:type="paragraph" w:customStyle="1" w:styleId="63">
    <w:name w:val="TOC 标题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4">
    <w:name w:val="修订1"/>
    <w:hidden/>
    <w:semiHidden/>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65">
    <w:name w:val="列出段落11"/>
    <w:basedOn w:val="1"/>
    <w:qFormat/>
    <w:uiPriority w:val="34"/>
    <w:pPr>
      <w:ind w:firstLine="420" w:firstLineChars="200"/>
    </w:pPr>
  </w:style>
  <w:style w:type="character" w:customStyle="1" w:styleId="66">
    <w:name w:val="表正文 Char2"/>
    <w:qFormat/>
    <w:uiPriority w:val="0"/>
    <w:rPr>
      <w:rFonts w:ascii="Times New Roman" w:hAnsi="Times New Roman" w:eastAsia="宋体" w:cs="Times New Roman"/>
      <w:kern w:val="0"/>
      <w:sz w:val="20"/>
      <w:szCs w:val="24"/>
    </w:rPr>
  </w:style>
  <w:style w:type="paragraph" w:customStyle="1" w:styleId="67">
    <w:name w:val="TOC 标题11"/>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68">
    <w:name w:val="样式 标题 2 + Times New Roman 四号 非加粗 段前: 5 磅 段后: 0 磅 行距: 固定值 20..."/>
    <w:basedOn w:val="4"/>
    <w:qFormat/>
    <w:uiPriority w:val="0"/>
    <w:pPr>
      <w:spacing w:after="0" w:line="400" w:lineRule="exact"/>
      <w:jc w:val="both"/>
    </w:pPr>
    <w:rPr>
      <w:rFonts w:ascii="Times New Roman" w:hAnsi="Times New Roman" w:eastAsia="黑体" w:cs="宋体"/>
      <w:bCs w:val="0"/>
      <w:kern w:val="2"/>
      <w:szCs w:val="20"/>
    </w:rPr>
  </w:style>
  <w:style w:type="paragraph" w:customStyle="1" w:styleId="69">
    <w:name w:val="列出段落2"/>
    <w:basedOn w:val="1"/>
    <w:qFormat/>
    <w:uiPriority w:val="34"/>
    <w:pPr>
      <w:ind w:firstLine="420" w:firstLineChars="200"/>
    </w:pPr>
  </w:style>
  <w:style w:type="paragraph" w:styleId="70">
    <w:name w:val="List Paragraph"/>
    <w:basedOn w:val="1"/>
    <w:unhideWhenUsed/>
    <w:qFormat/>
    <w:uiPriority w:val="0"/>
    <w:pPr>
      <w:ind w:firstLine="420" w:firstLineChars="200"/>
    </w:pPr>
  </w:style>
  <w:style w:type="paragraph" w:customStyle="1" w:styleId="71">
    <w:name w:val="WPSOffice手动目录 1"/>
    <w:qFormat/>
    <w:uiPriority w:val="0"/>
    <w:rPr>
      <w:rFonts w:ascii="Calibri" w:hAnsi="Calibri" w:eastAsia="宋体" w:cs="Times New Roman"/>
      <w:lang w:val="en-US" w:eastAsia="zh-CN" w:bidi="ar-SA"/>
    </w:rPr>
  </w:style>
  <w:style w:type="paragraph" w:customStyle="1" w:styleId="72">
    <w:name w:val="WPSOffice手动目录 2"/>
    <w:qFormat/>
    <w:uiPriority w:val="0"/>
    <w:pPr>
      <w:ind w:left="200" w:leftChars="200"/>
    </w:pPr>
    <w:rPr>
      <w:rFonts w:ascii="Calibri" w:hAnsi="Calibri" w:eastAsia="宋体" w:cs="Times New Roman"/>
      <w:lang w:val="en-US" w:eastAsia="zh-CN" w:bidi="ar-SA"/>
    </w:rPr>
  </w:style>
  <w:style w:type="paragraph" w:customStyle="1" w:styleId="73">
    <w:name w:val="WPSOffice手动目录 3"/>
    <w:qFormat/>
    <w:uiPriority w:val="0"/>
    <w:pPr>
      <w:ind w:left="400" w:leftChars="400"/>
    </w:pPr>
    <w:rPr>
      <w:rFonts w:ascii="Calibri" w:hAnsi="Calibri" w:eastAsia="宋体" w:cs="Times New Roman"/>
      <w:lang w:val="en-US" w:eastAsia="zh-CN" w:bidi="ar-SA"/>
    </w:rPr>
  </w:style>
  <w:style w:type="paragraph" w:customStyle="1" w:styleId="74">
    <w:name w:val="标题 #1"/>
    <w:basedOn w:val="1"/>
    <w:qFormat/>
    <w:uiPriority w:val="0"/>
    <w:pPr>
      <w:shd w:val="clear" w:color="auto" w:fill="FFFFFF"/>
      <w:spacing w:after="180" w:line="0" w:lineRule="atLeast"/>
      <w:jc w:val="center"/>
      <w:outlineLvl w:val="0"/>
    </w:pPr>
    <w:rPr>
      <w:rFonts w:ascii="微软雅黑" w:hAnsi="微软雅黑" w:eastAsia="微软雅黑" w:cs="微软雅黑"/>
      <w:sz w:val="28"/>
      <w:szCs w:val="28"/>
    </w:rPr>
  </w:style>
  <w:style w:type="paragraph" w:customStyle="1" w:styleId="75">
    <w:name w:val="正文文本 (2)"/>
    <w:basedOn w:val="1"/>
    <w:link w:val="76"/>
    <w:qFormat/>
    <w:uiPriority w:val="0"/>
    <w:pPr>
      <w:shd w:val="clear" w:color="auto" w:fill="FFFFFF"/>
      <w:spacing w:before="180" w:after="300" w:line="0" w:lineRule="atLeast"/>
      <w:jc w:val="distribute"/>
    </w:pPr>
    <w:rPr>
      <w:rFonts w:ascii="微软雅黑" w:hAnsi="微软雅黑" w:eastAsia="微软雅黑" w:cs="微软雅黑"/>
    </w:rPr>
  </w:style>
  <w:style w:type="character" w:customStyle="1" w:styleId="76">
    <w:name w:val="正文文本 (2)_"/>
    <w:basedOn w:val="35"/>
    <w:link w:val="75"/>
    <w:qFormat/>
    <w:uiPriority w:val="0"/>
    <w:rPr>
      <w:rFonts w:ascii="微软雅黑" w:hAnsi="微软雅黑" w:eastAsia="微软雅黑" w:cs="微软雅黑"/>
      <w:u w:val="none"/>
    </w:rPr>
  </w:style>
  <w:style w:type="character" w:customStyle="1" w:styleId="77">
    <w:name w:val="正文文本 (2) + 10.5 pt"/>
    <w:basedOn w:val="76"/>
    <w:qFormat/>
    <w:uiPriority w:val="0"/>
    <w:rPr>
      <w:color w:val="000000"/>
      <w:spacing w:val="0"/>
      <w:w w:val="80"/>
      <w:position w:val="0"/>
      <w:sz w:val="21"/>
      <w:szCs w:val="21"/>
      <w:lang w:val="zh-CN" w:eastAsia="zh-CN" w:bidi="zh-CN"/>
    </w:rPr>
  </w:style>
  <w:style w:type="paragraph" w:customStyle="1" w:styleId="78">
    <w:name w:val="Table Paragraph"/>
    <w:basedOn w:val="1"/>
    <w:qFormat/>
    <w:uiPriority w:val="1"/>
    <w:rPr>
      <w:rFonts w:ascii="宋体" w:hAnsi="宋体" w:cs="宋体"/>
      <w:lang w:val="zh-CN" w:bidi="zh-CN"/>
    </w:rPr>
  </w:style>
  <w:style w:type="table" w:customStyle="1" w:styleId="79">
    <w:name w:val="中等深浅网格 31"/>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character" w:customStyle="1" w:styleId="80">
    <w:name w:val="font61"/>
    <w:basedOn w:val="35"/>
    <w:qFormat/>
    <w:uiPriority w:val="0"/>
    <w:rPr>
      <w:rFonts w:hint="eastAsia" w:ascii="宋体" w:hAnsi="宋体" w:eastAsia="宋体" w:cs="宋体"/>
      <w:b/>
      <w:color w:val="000000"/>
      <w:sz w:val="20"/>
      <w:szCs w:val="20"/>
      <w:u w:val="none"/>
    </w:rPr>
  </w:style>
  <w:style w:type="character" w:customStyle="1" w:styleId="81">
    <w:name w:val="font01"/>
    <w:basedOn w:val="35"/>
    <w:qFormat/>
    <w:uiPriority w:val="0"/>
    <w:rPr>
      <w:rFonts w:hint="default" w:ascii="Times New Roman" w:hAnsi="Times New Roman" w:cs="Times New Roman"/>
      <w:b/>
      <w:color w:val="000000"/>
      <w:sz w:val="20"/>
      <w:szCs w:val="20"/>
      <w:u w:val="none"/>
    </w:rPr>
  </w:style>
  <w:style w:type="character" w:customStyle="1" w:styleId="82">
    <w:name w:val="批注文字 Char1"/>
    <w:basedOn w:val="35"/>
    <w:qFormat/>
    <w:uiPriority w:val="99"/>
  </w:style>
  <w:style w:type="character" w:customStyle="1" w:styleId="83">
    <w:name w:val="纯文本 Char1"/>
    <w:basedOn w:val="35"/>
    <w:qFormat/>
    <w:uiPriority w:val="99"/>
    <w:rPr>
      <w:rFonts w:ascii="宋体" w:hAnsi="Courier New" w:eastAsia="宋体" w:cs="Courier New"/>
      <w:szCs w:val="21"/>
    </w:rPr>
  </w:style>
  <w:style w:type="character" w:customStyle="1" w:styleId="84">
    <w:name w:val="批注主题 Char1"/>
    <w:basedOn w:val="82"/>
    <w:qFormat/>
    <w:uiPriority w:val="99"/>
    <w:rPr>
      <w:b/>
      <w:bCs/>
    </w:rPr>
  </w:style>
  <w:style w:type="character" w:customStyle="1" w:styleId="85">
    <w:name w:val="正文文本 Char1"/>
    <w:basedOn w:val="35"/>
    <w:qFormat/>
    <w:uiPriority w:val="99"/>
  </w:style>
  <w:style w:type="character" w:customStyle="1" w:styleId="86">
    <w:name w:val="文档结构图 Char1"/>
    <w:basedOn w:val="35"/>
    <w:qFormat/>
    <w:uiPriority w:val="99"/>
    <w:rPr>
      <w:rFonts w:ascii="宋体" w:eastAsia="宋体"/>
      <w:sz w:val="18"/>
      <w:szCs w:val="18"/>
    </w:rPr>
  </w:style>
  <w:style w:type="paragraph" w:customStyle="1" w:styleId="87">
    <w:name w:val="reader-word-layer reader-word-s4-1"/>
    <w:basedOn w:val="1"/>
    <w:qFormat/>
    <w:uiPriority w:val="0"/>
    <w:pPr>
      <w:widowControl/>
      <w:jc w:val="left"/>
    </w:pPr>
    <w:rPr>
      <w:rFonts w:ascii="宋体" w:hAnsi="宋体" w:cs="宋体"/>
      <w:kern w:val="0"/>
      <w:sz w:val="24"/>
    </w:rPr>
  </w:style>
  <w:style w:type="character" w:customStyle="1" w:styleId="88">
    <w:name w:val="正文文本缩进 Char1"/>
    <w:basedOn w:val="35"/>
    <w:qFormat/>
    <w:uiPriority w:val="99"/>
  </w:style>
  <w:style w:type="paragraph" w:customStyle="1" w:styleId="89">
    <w:name w:val="Revision_3df6d364-d99a-42bd-a433-197bf5b99899"/>
    <w:qFormat/>
    <w:uiPriority w:val="99"/>
    <w:pPr>
      <w:spacing w:before="100" w:beforeAutospacing="1" w:after="100" w:afterAutospacing="1" w:line="360" w:lineRule="auto"/>
      <w:jc w:val="center"/>
    </w:pPr>
    <w:rPr>
      <w:rFonts w:ascii="Times New Roman" w:hAnsi="Times New Roman" w:eastAsia="宋体" w:cs="Times New Roman"/>
      <w:kern w:val="2"/>
      <w:sz w:val="21"/>
      <w:szCs w:val="24"/>
      <w:lang w:val="en-US" w:eastAsia="zh-CN" w:bidi="ar-SA"/>
    </w:rPr>
  </w:style>
  <w:style w:type="paragraph" w:customStyle="1" w:styleId="90">
    <w:name w:val="List Paragraph_4f8e285b-71c2-4a33-a1ab-4ae2e917d6bf"/>
    <w:basedOn w:val="1"/>
    <w:qFormat/>
    <w:uiPriority w:val="34"/>
    <w:pPr>
      <w:ind w:firstLine="420" w:firstLineChars="200"/>
    </w:pPr>
  </w:style>
  <w:style w:type="character" w:customStyle="1" w:styleId="91">
    <w:name w:val="批注框文本 Char1"/>
    <w:basedOn w:val="35"/>
    <w:qFormat/>
    <w:uiPriority w:val="99"/>
    <w:rPr>
      <w:sz w:val="18"/>
      <w:szCs w:val="18"/>
    </w:rPr>
  </w:style>
  <w:style w:type="character" w:customStyle="1" w:styleId="92">
    <w:name w:val="日期 Char1"/>
    <w:basedOn w:val="35"/>
    <w:qFormat/>
    <w:uiPriority w:val="99"/>
  </w:style>
  <w:style w:type="character" w:customStyle="1" w:styleId="93">
    <w:name w:val="正文文本缩进 3 Char1"/>
    <w:basedOn w:val="35"/>
    <w:qFormat/>
    <w:uiPriority w:val="99"/>
    <w:rPr>
      <w:sz w:val="16"/>
      <w:szCs w:val="16"/>
    </w:rPr>
  </w:style>
  <w:style w:type="character" w:customStyle="1" w:styleId="94">
    <w:name w:val="标题 Char2"/>
    <w:basedOn w:val="35"/>
    <w:qFormat/>
    <w:uiPriority w:val="10"/>
    <w:rPr>
      <w:rFonts w:ascii="Cambria" w:hAnsi="Cambria" w:eastAsia="宋体" w:cs="宋体"/>
      <w:b/>
      <w:bCs/>
      <w:sz w:val="32"/>
      <w:szCs w:val="32"/>
    </w:rPr>
  </w:style>
  <w:style w:type="paragraph" w:customStyle="1" w:styleId="95">
    <w:name w:val="TOC Heading_3d92225a-84e1-4f9b-a72c-5cb81c16200a"/>
    <w:basedOn w:val="3"/>
    <w:next w:val="1"/>
    <w:qFormat/>
    <w:uiPriority w:val="39"/>
    <w:pPr>
      <w:widowControl/>
      <w:spacing w:before="480" w:beforeAutospacing="1" w:after="0" w:afterAutospacing="1" w:line="276" w:lineRule="auto"/>
      <w:jc w:val="left"/>
      <w:outlineLvl w:val="9"/>
    </w:pPr>
    <w:rPr>
      <w:rFonts w:ascii="Cambria" w:hAnsi="Cambria" w:eastAsia="宋体"/>
      <w:color w:val="365F91"/>
      <w:kern w:val="0"/>
      <w:sz w:val="28"/>
      <w:szCs w:val="28"/>
    </w:rPr>
  </w:style>
  <w:style w:type="paragraph" w:customStyle="1" w:styleId="96">
    <w:name w:val="&quot;Table Paragraph&quot;"/>
    <w:basedOn w:val="1"/>
    <w:qFormat/>
    <w:uiPriority w:val="0"/>
    <w:rPr>
      <w:rFonts w:hint="eastAsia" w:ascii="宋体" w:hAnsi="宋体" w:cs="宋体"/>
    </w:rPr>
  </w:style>
  <w:style w:type="paragraph" w:customStyle="1" w:styleId="97">
    <w:name w:val="&quot;Table Paragraph&quot;1"/>
    <w:basedOn w:val="1"/>
    <w:qFormat/>
    <w:uiPriority w:val="0"/>
    <w:rPr>
      <w:rFonts w:hint="eastAsia" w:ascii="宋体" w:hAnsi="宋体" w:cs="宋体"/>
    </w:rPr>
  </w:style>
  <w:style w:type="paragraph" w:customStyle="1" w:styleId="98">
    <w:name w:val="&quot;Table Paragraph&quot;2"/>
    <w:basedOn w:val="1"/>
    <w:qFormat/>
    <w:uiPriority w:val="0"/>
    <w:rPr>
      <w:rFonts w:hint="eastAsia" w:ascii="宋体" w:hAnsi="宋体" w:cs="宋体"/>
    </w:rPr>
  </w:style>
  <w:style w:type="character" w:customStyle="1" w:styleId="99">
    <w:name w:val="书籍标题1"/>
    <w:qFormat/>
    <w:uiPriority w:val="0"/>
    <w:rPr>
      <w:rFonts w:hint="eastAsia" w:ascii="Calibri" w:hAnsi="Calibri" w:eastAsia="仿宋_GB2312" w:cs="Times New Roman"/>
      <w:b/>
      <w:smallCaps/>
      <w:spacing w:val="5"/>
      <w:sz w:val="36"/>
    </w:rPr>
  </w:style>
  <w:style w:type="paragraph" w:customStyle="1" w:styleId="100">
    <w:name w:val="&quot;Table Paragraph&quot;3"/>
    <w:basedOn w:val="1"/>
    <w:qFormat/>
    <w:uiPriority w:val="0"/>
    <w:rPr>
      <w:rFonts w:hint="eastAsia" w:ascii="宋体" w:hAnsi="宋体" w:cs="宋体"/>
    </w:rPr>
  </w:style>
  <w:style w:type="paragraph" w:customStyle="1" w:styleId="101">
    <w:name w:val="&quot;Table Paragraph&quot;4"/>
    <w:basedOn w:val="1"/>
    <w:qFormat/>
    <w:uiPriority w:val="0"/>
    <w:rPr>
      <w:rFonts w:hint="eastAsia" w:ascii="宋体" w:hAnsi="宋体" w:cs="宋体"/>
    </w:rPr>
  </w:style>
  <w:style w:type="character" w:customStyle="1" w:styleId="102">
    <w:name w:val="NormalCharacter"/>
    <w:qFormat/>
    <w:uiPriority w:val="0"/>
  </w:style>
  <w:style w:type="character" w:customStyle="1" w:styleId="103">
    <w:name w:val="标题 Char3"/>
    <w:basedOn w:val="35"/>
    <w:qFormat/>
    <w:uiPriority w:val="0"/>
    <w:rPr>
      <w:rFonts w:ascii="等线 Light" w:hAnsi="等线 Light" w:eastAsia="等线 Light" w:cs="Times New Roman"/>
      <w:b/>
      <w:bCs/>
      <w:kern w:val="2"/>
      <w:sz w:val="32"/>
      <w:szCs w:val="32"/>
    </w:rPr>
  </w:style>
  <w:style w:type="character" w:customStyle="1" w:styleId="104">
    <w:name w:val="页眉 字符"/>
    <w:basedOn w:val="35"/>
    <w:qFormat/>
    <w:uiPriority w:val="0"/>
    <w:rPr>
      <w:rFonts w:hint="default" w:ascii="Times New Roman" w:hAnsi="Times New Roman" w:cs="Times New Roman"/>
      <w:kern w:val="2"/>
      <w:sz w:val="18"/>
      <w:szCs w:val="18"/>
    </w:rPr>
  </w:style>
  <w:style w:type="character" w:customStyle="1" w:styleId="105">
    <w:name w:val="批注文字 字符"/>
    <w:basedOn w:val="35"/>
    <w:qFormat/>
    <w:uiPriority w:val="0"/>
    <w:rPr>
      <w:rFonts w:hint="default" w:ascii="Times New Roman" w:hAnsi="Times New Roman" w:cs="Times New Roman"/>
      <w:kern w:val="2"/>
      <w:sz w:val="21"/>
      <w:szCs w:val="24"/>
    </w:rPr>
  </w:style>
  <w:style w:type="character" w:customStyle="1" w:styleId="106">
    <w:name w:val="页脚 字符"/>
    <w:basedOn w:val="35"/>
    <w:qFormat/>
    <w:uiPriority w:val="0"/>
    <w:rPr>
      <w:rFonts w:hint="default" w:ascii="Times New Roman" w:hAnsi="Times New Roman" w:cs="Times New Roman"/>
      <w:kern w:val="2"/>
      <w:sz w:val="18"/>
      <w:szCs w:val="18"/>
    </w:rPr>
  </w:style>
  <w:style w:type="character" w:customStyle="1" w:styleId="107">
    <w:name w:val="批注主题 字符"/>
    <w:basedOn w:val="105"/>
    <w:qFormat/>
    <w:uiPriority w:val="0"/>
    <w:rPr>
      <w:b/>
      <w:bCs/>
    </w:rPr>
  </w:style>
  <w:style w:type="character" w:customStyle="1" w:styleId="108">
    <w:name w:val="批注框文本 字符"/>
    <w:basedOn w:val="35"/>
    <w:qFormat/>
    <w:uiPriority w:val="0"/>
    <w:rPr>
      <w:rFonts w:hint="default" w:ascii="Times New Roman" w:hAnsi="Times New Roman" w:cs="Times New Roman"/>
      <w:kern w:val="2"/>
      <w:sz w:val="18"/>
      <w:szCs w:val="18"/>
    </w:rPr>
  </w:style>
  <w:style w:type="character" w:customStyle="1" w:styleId="109">
    <w:name w:val="正文首行缩进 2 Char"/>
    <w:basedOn w:val="47"/>
    <w:link w:val="26"/>
    <w:qFormat/>
    <w:uiPriority w:val="0"/>
    <w:rPr>
      <w:color w:val="000000"/>
      <w:kern w:val="2"/>
      <w:sz w:val="21"/>
      <w:szCs w:val="24"/>
    </w:rPr>
  </w:style>
  <w:style w:type="table" w:customStyle="1" w:styleId="110">
    <w:name w:val="中等深浅网格 32"/>
    <w:basedOn w:val="27"/>
    <w:qFormat/>
    <w:uiPriority w:val="69"/>
    <w:rPr>
      <w:rFonts w:ascii="Calibri" w:hAnsi="Calibri" w:cs="Calibri"/>
    </w:rPr>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cPr>
        <w:tcBorders>
          <w:top w:val="nil"/>
          <w:left w:val="single" w:color="CCE8CF" w:sz="24" w:space="0"/>
          <w:bottom w:val="nil"/>
          <w:right w:val="nil"/>
          <w:insideH w:val="nil"/>
          <w:insideV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B6C93-6CC8-4985-B0A2-0C8A0413BA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3814</Words>
  <Characters>21746</Characters>
  <Lines>181</Lines>
  <Paragraphs>51</Paragraphs>
  <TotalTime>0</TotalTime>
  <ScaleCrop>false</ScaleCrop>
  <LinksUpToDate>false</LinksUpToDate>
  <CharactersWithSpaces>25509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2022-04-01T04:45:00Z</dcterms:created>
  <dc:creator>jiangbo</dc:creator>
  <cp:lastModifiedBy>126380-杨凤</cp:lastModifiedBy>
  <cp:lastPrinted>2022-11-24T07:08:00Z</cp:lastPrinted>
  <dcterms:modified xsi:type="dcterms:W3CDTF">2024-11-26T01:40:28Z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D7834D10FCFC4A77B29D897DA92FBFC6</vt:lpwstr>
  </property>
  <property fmtid="{D5CDD505-2E9C-101B-9397-08002B2CF9AE}" pid="4" name="_KSOProductBuildMID">
    <vt:lpwstr>SYWM06BU79VQ0T9GRZR8RLJM7NZ0OAGR9U06NJDXXFF8TE5TZ7BJRC0IFYSTPBIRXEM65OLKZI778LJJEFFT0F8C8RLMWLCB8SOOZHB35F8A44600FE93D471FCF2849A28E09D1</vt:lpwstr>
  </property>
  <property fmtid="{D5CDD505-2E9C-101B-9397-08002B2CF9AE}" pid="5" name="_KSOProductBuildSID">
    <vt:lpwstr>7DF95ACF49518F5D639C2EA5E3C01A91</vt:lpwstr>
  </property>
</Properties>
</file>