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BC" w:rsidRDefault="000727BC" w:rsidP="000727BC">
      <w:pPr>
        <w:overflowPunct w:val="0"/>
        <w:spacing w:line="360" w:lineRule="auto"/>
        <w:ind w:right="297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投标确认函</w:t>
      </w:r>
    </w:p>
    <w:p w:rsidR="000727BC" w:rsidRDefault="000727BC" w:rsidP="000727BC">
      <w:pPr>
        <w:overflowPunct w:val="0"/>
        <w:spacing w:line="360" w:lineRule="auto"/>
        <w:ind w:right="297"/>
        <w:jc w:val="center"/>
        <w:rPr>
          <w:rFonts w:ascii="黑体" w:eastAsia="黑体" w:hAnsi="黑体"/>
          <w:sz w:val="44"/>
          <w:szCs w:val="44"/>
        </w:rPr>
      </w:pPr>
    </w:p>
    <w:p w:rsidR="000727BC" w:rsidRDefault="000727BC" w:rsidP="000727BC">
      <w:pPr>
        <w:pStyle w:val="a5"/>
        <w:widowControl w:val="0"/>
        <w:tabs>
          <w:tab w:val="left" w:pos="2291"/>
        </w:tabs>
        <w:overflowPunct w:val="0"/>
        <w:spacing w:after="0" w:line="360" w:lineRule="auto"/>
        <w:ind w:left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ab/>
        <w:t>（招标人名称）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727BC" w:rsidRDefault="000727BC" w:rsidP="000727BC">
      <w:pPr>
        <w:pStyle w:val="a5"/>
        <w:widowControl w:val="0"/>
        <w:tabs>
          <w:tab w:val="left" w:pos="3232"/>
        </w:tabs>
        <w:overflowPunct w:val="0"/>
        <w:spacing w:after="0" w:line="360" w:lineRule="auto"/>
        <w:ind w:leftChars="182" w:left="38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我方</w:t>
      </w:r>
      <w:r>
        <w:rPr>
          <w:rFonts w:ascii="仿宋_GB2312" w:eastAsia="仿宋_GB2312" w:hint="eastAsia"/>
          <w:spacing w:val="-3"/>
          <w:sz w:val="32"/>
          <w:szCs w:val="32"/>
        </w:rPr>
        <w:t>已</w:t>
      </w:r>
      <w:r>
        <w:rPr>
          <w:rFonts w:ascii="仿宋_GB2312" w:eastAsia="仿宋_GB2312" w:hint="eastAsia"/>
          <w:sz w:val="32"/>
          <w:szCs w:val="32"/>
        </w:rPr>
        <w:t>于年月</w:t>
      </w:r>
      <w:r>
        <w:rPr>
          <w:rFonts w:ascii="仿宋_GB2312" w:eastAsia="仿宋_GB2312" w:hint="eastAsia"/>
          <w:spacing w:val="-3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收</w:t>
      </w:r>
      <w:r>
        <w:rPr>
          <w:rFonts w:ascii="仿宋_GB2312" w:eastAsia="仿宋_GB2312" w:hint="eastAsia"/>
          <w:spacing w:val="-3"/>
          <w:sz w:val="32"/>
          <w:szCs w:val="32"/>
        </w:rPr>
        <w:t>到</w:t>
      </w:r>
      <w:r>
        <w:rPr>
          <w:rFonts w:ascii="仿宋_GB2312" w:eastAsia="仿宋_GB2312" w:hint="eastAsia"/>
          <w:sz w:val="32"/>
          <w:szCs w:val="32"/>
        </w:rPr>
        <w:t>你方年月日发</w:t>
      </w:r>
      <w:r>
        <w:rPr>
          <w:rFonts w:ascii="仿宋_GB2312" w:eastAsia="仿宋_GB2312" w:hint="eastAsia"/>
          <w:spacing w:val="-3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>的武装守押服务采购的竞争性磋商邀</w:t>
      </w:r>
      <w:r>
        <w:rPr>
          <w:rFonts w:ascii="仿宋_GB2312" w:eastAsia="仿宋_GB2312" w:hint="eastAsia"/>
          <w:spacing w:val="-3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书</w:t>
      </w:r>
      <w:r>
        <w:rPr>
          <w:rFonts w:ascii="仿宋_GB2312" w:eastAsia="仿宋_GB2312" w:hint="eastAsia"/>
          <w:spacing w:val="-2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pacing w:val="-3"/>
          <w:sz w:val="32"/>
          <w:szCs w:val="32"/>
        </w:rPr>
        <w:t>确</w:t>
      </w:r>
      <w:r>
        <w:rPr>
          <w:rFonts w:ascii="仿宋_GB2312" w:eastAsia="仿宋_GB2312" w:hint="eastAsia"/>
          <w:sz w:val="32"/>
          <w:szCs w:val="32"/>
        </w:rPr>
        <w:t>认</w:t>
      </w:r>
      <w:r>
        <w:rPr>
          <w:rFonts w:ascii="仿宋_GB2312" w:eastAsia="仿宋_GB2312" w:hint="eastAsia"/>
          <w:spacing w:val="-3"/>
          <w:sz w:val="32"/>
          <w:szCs w:val="32"/>
        </w:rPr>
        <w:t>（</w:t>
      </w:r>
      <w:r>
        <w:rPr>
          <w:rFonts w:ascii="仿宋_GB2312" w:eastAsia="仿宋_GB2312" w:hint="eastAsia"/>
          <w:spacing w:val="-21"/>
          <w:sz w:val="32"/>
          <w:szCs w:val="32"/>
        </w:rPr>
        <w:t>参</w:t>
      </w:r>
      <w:r>
        <w:rPr>
          <w:rFonts w:ascii="仿宋_GB2312" w:eastAsia="仿宋_GB2312" w:hint="eastAsia"/>
          <w:sz w:val="32"/>
          <w:szCs w:val="32"/>
        </w:rPr>
        <w:t>加/不</w:t>
      </w:r>
      <w:r>
        <w:rPr>
          <w:rFonts w:ascii="仿宋_GB2312" w:eastAsia="仿宋_GB2312" w:hint="eastAsia"/>
          <w:spacing w:val="-3"/>
          <w:sz w:val="32"/>
          <w:szCs w:val="32"/>
        </w:rPr>
        <w:t>参</w:t>
      </w:r>
      <w:r>
        <w:rPr>
          <w:rFonts w:ascii="仿宋_GB2312" w:eastAsia="仿宋_GB2312" w:hint="eastAsia"/>
          <w:sz w:val="32"/>
          <w:szCs w:val="32"/>
        </w:rPr>
        <w:t>加</w:t>
      </w:r>
      <w:r>
        <w:rPr>
          <w:rFonts w:ascii="仿宋_GB2312" w:eastAsia="仿宋_GB2312" w:hint="eastAsia"/>
          <w:spacing w:val="-3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投</w:t>
      </w:r>
      <w:r>
        <w:rPr>
          <w:rFonts w:ascii="仿宋_GB2312" w:eastAsia="仿宋_GB2312" w:hint="eastAsia"/>
          <w:spacing w:val="-3"/>
          <w:sz w:val="32"/>
          <w:szCs w:val="32"/>
        </w:rPr>
        <w:t>标及磋商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727BC" w:rsidRDefault="000727BC" w:rsidP="000727BC">
      <w:pPr>
        <w:pStyle w:val="a5"/>
        <w:widowControl w:val="0"/>
        <w:overflowPunct w:val="0"/>
        <w:spacing w:after="0" w:line="360" w:lineRule="auto"/>
        <w:ind w:left="8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特此确认。</w:t>
      </w:r>
    </w:p>
    <w:p w:rsidR="000727BC" w:rsidRDefault="000727BC" w:rsidP="000727BC">
      <w:pPr>
        <w:pStyle w:val="a5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0727BC" w:rsidRDefault="000727BC" w:rsidP="000727BC">
      <w:pPr>
        <w:pStyle w:val="a5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0727BC" w:rsidRDefault="000727BC" w:rsidP="000727BC">
      <w:pPr>
        <w:pStyle w:val="a5"/>
        <w:widowControl w:val="0"/>
        <w:tabs>
          <w:tab w:val="left" w:pos="7538"/>
        </w:tabs>
        <w:overflowPunct w:val="0"/>
        <w:spacing w:after="0" w:line="360" w:lineRule="auto"/>
        <w:ind w:left="33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被邀</w:t>
      </w:r>
      <w:r>
        <w:rPr>
          <w:rFonts w:ascii="仿宋_GB2312" w:eastAsia="仿宋_GB2312" w:hint="eastAsia"/>
          <w:spacing w:val="-3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 w:hint="eastAsia"/>
          <w:spacing w:val="-3"/>
          <w:sz w:val="32"/>
          <w:szCs w:val="32"/>
        </w:rPr>
        <w:t>位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pacing w:val="-3"/>
          <w:sz w:val="32"/>
          <w:szCs w:val="32"/>
        </w:rPr>
        <w:t>称</w:t>
      </w:r>
      <w:r>
        <w:rPr>
          <w:rFonts w:ascii="仿宋_GB2312" w:eastAsia="仿宋_GB2312" w:hint="eastAsia"/>
          <w:sz w:val="32"/>
          <w:szCs w:val="32"/>
        </w:rPr>
        <w:t>：（盖单位章）</w:t>
      </w:r>
    </w:p>
    <w:p w:rsidR="000727BC" w:rsidRDefault="000727BC" w:rsidP="000727BC">
      <w:pPr>
        <w:pStyle w:val="a5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0727BC" w:rsidRDefault="000727BC" w:rsidP="000727BC">
      <w:pPr>
        <w:pStyle w:val="a5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0727BC" w:rsidRDefault="000727BC" w:rsidP="000727BC">
      <w:pPr>
        <w:pStyle w:val="a5"/>
        <w:widowControl w:val="0"/>
        <w:tabs>
          <w:tab w:val="left" w:pos="8066"/>
        </w:tabs>
        <w:overflowPunct w:val="0"/>
        <w:spacing w:after="0" w:line="360" w:lineRule="auto"/>
        <w:ind w:left="33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</w:t>
      </w:r>
      <w:r>
        <w:rPr>
          <w:rFonts w:ascii="仿宋_GB2312" w:eastAsia="仿宋_GB2312" w:hint="eastAsia"/>
          <w:spacing w:val="-3"/>
          <w:sz w:val="32"/>
          <w:szCs w:val="32"/>
        </w:rPr>
        <w:t>代</w:t>
      </w: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pacing w:val="-3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（单位负责人）：</w:t>
      </w:r>
    </w:p>
    <w:p w:rsidR="000727BC" w:rsidRDefault="000727BC" w:rsidP="000727BC">
      <w:pPr>
        <w:pStyle w:val="a5"/>
        <w:widowControl w:val="0"/>
        <w:tabs>
          <w:tab w:val="left" w:pos="8066"/>
        </w:tabs>
        <w:overflowPunct w:val="0"/>
        <w:spacing w:after="0" w:line="360" w:lineRule="auto"/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（签</w:t>
      </w:r>
      <w:r>
        <w:rPr>
          <w:rFonts w:ascii="仿宋_GB2312" w:eastAsia="仿宋_GB2312" w:hint="eastAsia"/>
          <w:spacing w:val="-3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0727BC" w:rsidRDefault="000727BC" w:rsidP="000727BC">
      <w:pPr>
        <w:pStyle w:val="a5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0727BC" w:rsidRDefault="000727BC" w:rsidP="000727BC">
      <w:pPr>
        <w:pStyle w:val="a5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:rsidR="000727BC" w:rsidRDefault="000727BC" w:rsidP="000727BC">
      <w:pPr>
        <w:pStyle w:val="a5"/>
        <w:widowControl w:val="0"/>
        <w:tabs>
          <w:tab w:val="left" w:pos="7520"/>
        </w:tabs>
        <w:overflowPunct w:val="0"/>
        <w:spacing w:after="0" w:line="360" w:lineRule="auto"/>
        <w:ind w:leftChars="2152" w:left="4519" w:firstLineChars="50" w:firstLine="160"/>
        <w:rPr>
          <w:rFonts w:ascii="仿宋_GB2312" w:eastAsia="仿宋_GB2312"/>
          <w:spacing w:val="-3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 w:hint="eastAsia"/>
          <w:spacing w:val="-3"/>
          <w:sz w:val="32"/>
          <w:szCs w:val="32"/>
        </w:rPr>
        <w:t>月 日</w:t>
      </w:r>
    </w:p>
    <w:p w:rsidR="000727BC" w:rsidRDefault="000727BC" w:rsidP="000727BC">
      <w:pPr>
        <w:pStyle w:val="a5"/>
        <w:widowControl w:val="0"/>
        <w:tabs>
          <w:tab w:val="left" w:pos="7520"/>
        </w:tabs>
        <w:overflowPunct w:val="0"/>
        <w:spacing w:after="0" w:line="360" w:lineRule="auto"/>
        <w:rPr>
          <w:rFonts w:ascii="仿宋_GB2312" w:eastAsia="仿宋_GB2312" w:hint="eastAsia"/>
          <w:spacing w:val="-3"/>
          <w:sz w:val="32"/>
          <w:szCs w:val="32"/>
        </w:rPr>
      </w:pPr>
    </w:p>
    <w:p w:rsidR="000727BC" w:rsidRDefault="000727BC" w:rsidP="000727BC">
      <w:pPr>
        <w:pStyle w:val="a5"/>
        <w:widowControl w:val="0"/>
        <w:tabs>
          <w:tab w:val="left" w:pos="7520"/>
        </w:tabs>
        <w:overflowPunct w:val="0"/>
        <w:spacing w:after="0" w:line="360" w:lineRule="auto"/>
        <w:rPr>
          <w:rFonts w:ascii="仿宋_GB2312" w:eastAsia="仿宋_GB2312"/>
          <w:spacing w:val="-3"/>
          <w:sz w:val="32"/>
          <w:szCs w:val="32"/>
        </w:rPr>
      </w:pPr>
      <w:r>
        <w:rPr>
          <w:rFonts w:ascii="仿宋_GB2312" w:eastAsia="仿宋_GB2312" w:hint="eastAsia"/>
          <w:spacing w:val="-3"/>
          <w:sz w:val="32"/>
          <w:szCs w:val="32"/>
        </w:rPr>
        <w:t>联系人：XXX、联系电话:XXXXXXX。</w:t>
      </w:r>
    </w:p>
    <w:p w:rsidR="00AC5FA7" w:rsidRPr="000727BC" w:rsidRDefault="00AC5FA7"/>
    <w:sectPr w:rsidR="00AC5FA7" w:rsidRPr="0007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FA7" w:rsidRDefault="00AC5FA7" w:rsidP="000727BC">
      <w:r>
        <w:separator/>
      </w:r>
    </w:p>
  </w:endnote>
  <w:endnote w:type="continuationSeparator" w:id="1">
    <w:p w:rsidR="00AC5FA7" w:rsidRDefault="00AC5FA7" w:rsidP="0007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FA7" w:rsidRDefault="00AC5FA7" w:rsidP="000727BC">
      <w:r>
        <w:separator/>
      </w:r>
    </w:p>
  </w:footnote>
  <w:footnote w:type="continuationSeparator" w:id="1">
    <w:p w:rsidR="00AC5FA7" w:rsidRDefault="00AC5FA7" w:rsidP="00072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7BC"/>
    <w:rsid w:val="000727BC"/>
    <w:rsid w:val="00AC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7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7BC"/>
    <w:rPr>
      <w:sz w:val="18"/>
      <w:szCs w:val="18"/>
    </w:rPr>
  </w:style>
  <w:style w:type="paragraph" w:styleId="a5">
    <w:name w:val="Body Text"/>
    <w:basedOn w:val="a"/>
    <w:link w:val="Char1"/>
    <w:qFormat/>
    <w:rsid w:val="000727BC"/>
    <w:pPr>
      <w:widowControl/>
      <w:spacing w:after="120" w:line="276" w:lineRule="auto"/>
      <w:jc w:val="left"/>
    </w:pPr>
    <w:rPr>
      <w:szCs w:val="24"/>
    </w:rPr>
  </w:style>
  <w:style w:type="character" w:customStyle="1" w:styleId="Char2">
    <w:name w:val="正文文本 Char"/>
    <w:basedOn w:val="a0"/>
    <w:link w:val="a5"/>
    <w:uiPriority w:val="99"/>
    <w:semiHidden/>
    <w:rsid w:val="000727BC"/>
  </w:style>
  <w:style w:type="character" w:customStyle="1" w:styleId="Char1">
    <w:name w:val="正文文本 Char1"/>
    <w:basedOn w:val="a0"/>
    <w:link w:val="a5"/>
    <w:rsid w:val="000727B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游明宽</dc:creator>
  <cp:keywords/>
  <dc:description/>
  <cp:lastModifiedBy>游明宽</cp:lastModifiedBy>
  <cp:revision>2</cp:revision>
  <dcterms:created xsi:type="dcterms:W3CDTF">2024-08-08T13:29:00Z</dcterms:created>
  <dcterms:modified xsi:type="dcterms:W3CDTF">2024-08-08T13:33:00Z</dcterms:modified>
</cp:coreProperties>
</file>