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center"/>
        <w:textAlignment w:val="center"/>
        <w:outlineLvl w:val="9"/>
        <w:rPr>
          <w:rFonts w:hint="eastAsia" w:ascii="方正小标宋简体" w:hAnsi="方正小标宋简体" w:eastAsia="方正小标宋简体" w:cs="方正小标宋简体"/>
          <w:b w:val="0"/>
          <w:bCs w:val="0"/>
          <w:i w:val="0"/>
          <w:iCs w:val="0"/>
          <w:caps w:val="0"/>
          <w:color w:val="000000"/>
          <w:spacing w:val="0"/>
          <w:sz w:val="44"/>
          <w:szCs w:val="44"/>
          <w:u w:val="none"/>
          <w:lang w:eastAsia="zh-CN"/>
        </w:rPr>
      </w:pPr>
      <w:r>
        <w:rPr>
          <w:rFonts w:hint="eastAsia" w:ascii="方正小标宋简体" w:hAnsi="方正小标宋简体" w:eastAsia="方正小标宋简体" w:cs="方正小标宋简体"/>
          <w:b w:val="0"/>
          <w:bCs w:val="0"/>
          <w:i w:val="0"/>
          <w:iCs w:val="0"/>
          <w:caps w:val="0"/>
          <w:color w:val="000000"/>
          <w:spacing w:val="0"/>
          <w:sz w:val="44"/>
          <w:szCs w:val="44"/>
          <w:u w:val="none"/>
          <w:lang w:eastAsia="zh-CN"/>
        </w:rPr>
        <w:t>清镇农商银行监控中心设备、系统升级</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center"/>
        <w:textAlignment w:val="center"/>
        <w:outlineLvl w:val="9"/>
        <w:rPr>
          <w:rFonts w:hint="eastAsia" w:ascii="方正小标宋简体" w:hAnsi="方正小标宋简体" w:eastAsia="方正小标宋简体" w:cs="方正小标宋简体"/>
          <w:b w:val="0"/>
          <w:bCs w:val="0"/>
          <w:i w:val="0"/>
          <w:iCs w:val="0"/>
          <w:caps w:val="0"/>
          <w:color w:val="000000"/>
          <w:spacing w:val="0"/>
          <w:sz w:val="44"/>
          <w:szCs w:val="44"/>
          <w:u w:val="none"/>
        </w:rPr>
      </w:pPr>
      <w:r>
        <w:rPr>
          <w:rFonts w:hint="eastAsia" w:ascii="方正小标宋简体" w:hAnsi="方正小标宋简体" w:eastAsia="方正小标宋简体" w:cs="方正小标宋简体"/>
          <w:b w:val="0"/>
          <w:bCs w:val="0"/>
          <w:i w:val="0"/>
          <w:iCs w:val="0"/>
          <w:caps w:val="0"/>
          <w:color w:val="000000"/>
          <w:spacing w:val="0"/>
          <w:sz w:val="44"/>
          <w:szCs w:val="44"/>
          <w:u w:val="none"/>
          <w:lang w:eastAsia="zh-CN"/>
        </w:rPr>
        <w:t>改造项目竞争性磋商</w:t>
      </w:r>
      <w:r>
        <w:rPr>
          <w:rFonts w:hint="eastAsia" w:ascii="方正小标宋简体" w:hAnsi="方正小标宋简体" w:eastAsia="方正小标宋简体" w:cs="方正小标宋简体"/>
          <w:b w:val="0"/>
          <w:bCs w:val="0"/>
          <w:i w:val="0"/>
          <w:iCs w:val="0"/>
          <w:caps w:val="0"/>
          <w:color w:val="000000"/>
          <w:spacing w:val="0"/>
          <w:sz w:val="44"/>
          <w:szCs w:val="44"/>
          <w:u w:val="none"/>
          <w:lang w:val="en-US" w:eastAsia="zh-CN"/>
        </w:rPr>
        <w:t>公告</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 w:hAnsi="仿宋" w:eastAsia="仿宋" w:cs="仿宋"/>
          <w:i w:val="0"/>
          <w:iCs w:val="0"/>
          <w:caps w:val="0"/>
          <w:color w:val="000000"/>
          <w:spacing w:val="0"/>
          <w:sz w:val="24"/>
          <w:szCs w:val="24"/>
          <w:u w:val="none"/>
        </w:rPr>
      </w:pP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b/>
          <w:bCs/>
          <w:i w:val="0"/>
          <w:iCs w:val="0"/>
          <w:caps w:val="0"/>
          <w:color w:val="000000"/>
          <w:spacing w:val="0"/>
          <w:sz w:val="32"/>
          <w:szCs w:val="32"/>
          <w:shd w:val="clear" w:color="0B0000" w:fill="FFFFFF"/>
          <w:lang w:val="en-US" w:eastAsia="zh-CN"/>
        </w:rPr>
        <w:t xml:space="preserve">    </w:t>
      </w:r>
      <w:r>
        <w:rPr>
          <w:rFonts w:hint="eastAsia" w:ascii="仿宋_GB2312" w:hAnsi="仿宋_GB2312" w:eastAsia="仿宋_GB2312" w:cs="仿宋_GB2312"/>
          <w:b/>
          <w:bCs/>
          <w:i w:val="0"/>
          <w:iCs w:val="0"/>
          <w:caps w:val="0"/>
          <w:color w:val="000000"/>
          <w:spacing w:val="0"/>
          <w:sz w:val="32"/>
          <w:szCs w:val="32"/>
          <w:u w:val="single"/>
          <w:shd w:val="clear" w:color="0B0000" w:fill="FFFFFF"/>
        </w:rPr>
        <w:t>贵州粟谷信息咨询有限公司</w:t>
      </w:r>
      <w:r>
        <w:rPr>
          <w:rFonts w:hint="eastAsia" w:ascii="仿宋_GB2312" w:hAnsi="仿宋_GB2312" w:eastAsia="仿宋_GB2312" w:cs="仿宋_GB2312"/>
          <w:i w:val="0"/>
          <w:iCs w:val="0"/>
          <w:caps w:val="0"/>
          <w:color w:val="000000"/>
          <w:spacing w:val="0"/>
          <w:sz w:val="32"/>
          <w:szCs w:val="32"/>
          <w:u w:val="none"/>
          <w:shd w:val="clear" w:color="090000" w:fill="FFFFFF"/>
        </w:rPr>
        <w:t>受</w:t>
      </w:r>
      <w:r>
        <w:rPr>
          <w:rStyle w:val="7"/>
          <w:rFonts w:hint="eastAsia" w:ascii="仿宋_GB2312" w:hAnsi="仿宋_GB2312" w:eastAsia="仿宋_GB2312" w:cs="仿宋_GB2312"/>
          <w:i w:val="0"/>
          <w:iCs w:val="0"/>
          <w:caps w:val="0"/>
          <w:color w:val="000000"/>
          <w:spacing w:val="0"/>
          <w:sz w:val="32"/>
          <w:szCs w:val="32"/>
          <w:u w:val="single"/>
          <w:shd w:val="clear" w:color="0A0000" w:fill="FFFFFF"/>
        </w:rPr>
        <w:t>贵州清镇农村商业银行股份有限公司</w:t>
      </w:r>
      <w:r>
        <w:rPr>
          <w:rFonts w:hint="eastAsia" w:ascii="仿宋_GB2312" w:hAnsi="仿宋_GB2312" w:eastAsia="仿宋_GB2312" w:cs="仿宋_GB2312"/>
          <w:i w:val="0"/>
          <w:iCs w:val="0"/>
          <w:caps w:val="0"/>
          <w:color w:val="000000"/>
          <w:spacing w:val="0"/>
          <w:sz w:val="32"/>
          <w:szCs w:val="32"/>
          <w:u w:val="none"/>
          <w:shd w:val="clear" w:color="090000" w:fill="FFFFFF"/>
        </w:rPr>
        <w:t>委托就</w:t>
      </w:r>
      <w:r>
        <w:rPr>
          <w:rFonts w:hint="eastAsia" w:ascii="仿宋_GB2312" w:hAnsi="仿宋_GB2312" w:eastAsia="仿宋_GB2312" w:cs="仿宋_GB2312"/>
          <w:i w:val="0"/>
          <w:iCs w:val="0"/>
          <w:caps w:val="0"/>
          <w:color w:val="000000"/>
          <w:spacing w:val="0"/>
          <w:sz w:val="32"/>
          <w:szCs w:val="32"/>
          <w:u w:val="single"/>
          <w:shd w:val="clear" w:color="090000" w:fill="FFFFFF"/>
          <w:lang w:eastAsia="zh-CN"/>
        </w:rPr>
        <w:t>清镇农商银行监控中心设备、系统升级改造项目</w:t>
      </w:r>
      <w:r>
        <w:rPr>
          <w:rFonts w:hint="eastAsia" w:ascii="仿宋_GB2312" w:hAnsi="仿宋_GB2312" w:eastAsia="仿宋_GB2312" w:cs="仿宋_GB2312"/>
          <w:i w:val="0"/>
          <w:iCs w:val="0"/>
          <w:caps w:val="0"/>
          <w:color w:val="000000"/>
          <w:spacing w:val="0"/>
          <w:sz w:val="32"/>
          <w:szCs w:val="32"/>
          <w:u w:val="none"/>
          <w:shd w:val="clear" w:color="090000" w:fill="FFFFFF"/>
        </w:rPr>
        <w:t>进行国内竞争性</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磋商</w:t>
      </w:r>
      <w:r>
        <w:rPr>
          <w:rFonts w:hint="eastAsia" w:ascii="仿宋_GB2312" w:hAnsi="仿宋_GB2312" w:eastAsia="仿宋_GB2312" w:cs="仿宋_GB2312"/>
          <w:i w:val="0"/>
          <w:iCs w:val="0"/>
          <w:caps w:val="0"/>
          <w:color w:val="000000"/>
          <w:spacing w:val="0"/>
          <w:sz w:val="32"/>
          <w:szCs w:val="32"/>
          <w:u w:val="none"/>
          <w:shd w:val="clear" w:color="090000" w:fill="FFFFFF"/>
        </w:rPr>
        <w:t>采购。欢迎符合条件的供应商参与项目。</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640" w:firstLineChars="200"/>
        <w:jc w:val="both"/>
        <w:textAlignment w:val="center"/>
        <w:outlineLvl w:val="9"/>
        <w:rPr>
          <w:rStyle w:val="7"/>
          <w:rFonts w:hint="eastAsia" w:ascii="黑体" w:hAnsi="黑体" w:eastAsia="黑体" w:cs="黑体"/>
          <w:b w:val="0"/>
          <w:bCs w:val="0"/>
          <w:i w:val="0"/>
          <w:iCs w:val="0"/>
          <w:caps w:val="0"/>
          <w:color w:val="000000"/>
          <w:spacing w:val="0"/>
          <w:sz w:val="32"/>
          <w:szCs w:val="32"/>
          <w:u w:val="none"/>
          <w:shd w:val="clear" w:color="0C0000" w:fill="FFFFFF"/>
        </w:rPr>
      </w:pPr>
      <w:r>
        <w:rPr>
          <w:rStyle w:val="7"/>
          <w:rFonts w:hint="eastAsia" w:ascii="黑体" w:hAnsi="黑体" w:eastAsia="黑体" w:cs="黑体"/>
          <w:b w:val="0"/>
          <w:bCs w:val="0"/>
          <w:i w:val="0"/>
          <w:iCs w:val="0"/>
          <w:caps w:val="0"/>
          <w:color w:val="000000"/>
          <w:spacing w:val="0"/>
          <w:sz w:val="32"/>
          <w:szCs w:val="32"/>
          <w:u w:val="none"/>
          <w:shd w:val="clear" w:color="0C0000" w:fill="FFFFFF"/>
          <w:lang w:val="en-US" w:eastAsia="zh-CN"/>
        </w:rPr>
        <w:t>一、</w:t>
      </w:r>
      <w:r>
        <w:rPr>
          <w:rStyle w:val="7"/>
          <w:rFonts w:hint="eastAsia" w:ascii="黑体" w:hAnsi="黑体" w:eastAsia="黑体" w:cs="黑体"/>
          <w:b w:val="0"/>
          <w:bCs w:val="0"/>
          <w:i w:val="0"/>
          <w:iCs w:val="0"/>
          <w:caps w:val="0"/>
          <w:color w:val="000000"/>
          <w:spacing w:val="0"/>
          <w:sz w:val="32"/>
          <w:szCs w:val="32"/>
          <w:u w:val="none"/>
          <w:shd w:val="clear" w:color="0C0000" w:fill="FFFFFF"/>
        </w:rPr>
        <w:t>项目情况</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jc w:val="both"/>
        <w:textAlignment w:val="center"/>
        <w:outlineLvl w:val="9"/>
        <w:rPr>
          <w:rFonts w:hint="eastAsia" w:ascii="仿宋_GB2312" w:hAnsi="仿宋_GB2312" w:eastAsia="仿宋_GB2312" w:cs="仿宋_GB2312"/>
          <w:i w:val="0"/>
          <w:iCs w:val="0"/>
          <w:caps w:val="0"/>
          <w:color w:val="000000"/>
          <w:spacing w:val="0"/>
          <w:sz w:val="32"/>
          <w:szCs w:val="32"/>
          <w:u w:val="none"/>
          <w:lang w:val="en-US"/>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（一）</w:t>
      </w:r>
      <w:r>
        <w:rPr>
          <w:rFonts w:hint="eastAsia" w:ascii="仿宋_GB2312" w:hAnsi="仿宋_GB2312" w:eastAsia="仿宋_GB2312" w:cs="仿宋_GB2312"/>
          <w:i w:val="0"/>
          <w:iCs w:val="0"/>
          <w:caps w:val="0"/>
          <w:color w:val="000000"/>
          <w:spacing w:val="0"/>
          <w:sz w:val="32"/>
          <w:szCs w:val="32"/>
          <w:u w:val="none"/>
          <w:shd w:val="clear" w:color="090000" w:fill="FFFFFF"/>
        </w:rPr>
        <w:t>项目名称：</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清镇农商银行监控中心设备、系统升级改造项目</w:t>
      </w:r>
      <w:bookmarkStart w:id="0" w:name="_GoBack"/>
      <w:bookmarkEnd w:id="0"/>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（二）</w:t>
      </w:r>
      <w:r>
        <w:rPr>
          <w:rFonts w:hint="eastAsia" w:ascii="仿宋_GB2312" w:hAnsi="仿宋_GB2312" w:eastAsia="仿宋_GB2312" w:cs="仿宋_GB2312"/>
          <w:i w:val="0"/>
          <w:iCs w:val="0"/>
          <w:caps w:val="0"/>
          <w:color w:val="000000"/>
          <w:spacing w:val="0"/>
          <w:sz w:val="32"/>
          <w:szCs w:val="32"/>
          <w:u w:val="none"/>
          <w:shd w:val="clear" w:color="090000" w:fill="FFFFFF"/>
        </w:rPr>
        <w:t>项目编号：</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SGZFCG</w:t>
      </w:r>
      <w:r>
        <w:rPr>
          <w:rFonts w:hint="default" w:ascii="Times New Roman" w:hAnsi="Times New Roman" w:eastAsia="仿宋_GB2312" w:cs="Times New Roman"/>
          <w:i w:val="0"/>
          <w:iCs w:val="0"/>
          <w:caps w:val="0"/>
          <w:color w:val="000000"/>
          <w:spacing w:val="0"/>
          <w:sz w:val="32"/>
          <w:szCs w:val="32"/>
          <w:u w:val="none"/>
          <w:shd w:val="clear" w:color="090000" w:fill="FFFFFF"/>
          <w:lang w:eastAsia="zh-CN"/>
        </w:rPr>
        <w:t>2024</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w:t>
      </w:r>
      <w:r>
        <w:rPr>
          <w:rFonts w:hint="default" w:ascii="Times New Roman" w:hAnsi="Times New Roman" w:eastAsia="仿宋_GB2312" w:cs="Times New Roman"/>
          <w:i w:val="0"/>
          <w:iCs w:val="0"/>
          <w:caps w:val="0"/>
          <w:color w:val="000000"/>
          <w:spacing w:val="0"/>
          <w:sz w:val="32"/>
          <w:szCs w:val="32"/>
          <w:u w:val="none"/>
          <w:shd w:val="clear" w:color="090000" w:fill="FFFFFF"/>
          <w:lang w:eastAsia="zh-CN"/>
        </w:rPr>
        <w:t>014</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P</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（三）</w:t>
      </w:r>
      <w:r>
        <w:rPr>
          <w:rFonts w:hint="eastAsia" w:ascii="仿宋_GB2312" w:hAnsi="仿宋_GB2312" w:eastAsia="仿宋_GB2312" w:cs="仿宋_GB2312"/>
          <w:i w:val="0"/>
          <w:iCs w:val="0"/>
          <w:caps w:val="0"/>
          <w:color w:val="000000"/>
          <w:spacing w:val="0"/>
          <w:sz w:val="32"/>
          <w:szCs w:val="32"/>
          <w:u w:val="none"/>
          <w:shd w:val="clear" w:color="090000" w:fill="FFFFFF"/>
        </w:rPr>
        <w:t>施工地点：采购人指定地点。</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（四）工期</w:t>
      </w:r>
      <w:r>
        <w:rPr>
          <w:rFonts w:hint="eastAsia" w:ascii="仿宋_GB2312" w:hAnsi="仿宋_GB2312" w:eastAsia="仿宋_GB2312" w:cs="仿宋_GB2312"/>
          <w:i w:val="0"/>
          <w:iCs w:val="0"/>
          <w:caps w:val="0"/>
          <w:color w:val="000000"/>
          <w:spacing w:val="0"/>
          <w:sz w:val="32"/>
          <w:szCs w:val="32"/>
          <w:u w:val="none"/>
          <w:shd w:val="clear" w:color="090000" w:fill="FFFFFF"/>
        </w:rPr>
        <w:t>：</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采购人指定时间</w:t>
      </w:r>
      <w:r>
        <w:rPr>
          <w:rFonts w:hint="eastAsia" w:ascii="仿宋_GB2312" w:hAnsi="仿宋_GB2312" w:eastAsia="仿宋_GB2312" w:cs="仿宋_GB2312"/>
          <w:i w:val="0"/>
          <w:iCs w:val="0"/>
          <w:caps w:val="0"/>
          <w:color w:val="000000"/>
          <w:spacing w:val="0"/>
          <w:sz w:val="32"/>
          <w:szCs w:val="32"/>
          <w:u w:val="none"/>
          <w:shd w:val="clear" w:color="090000" w:fill="FFFFFF"/>
        </w:rPr>
        <w:t>。</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val="en-US" w:eastAsia="zh-CN"/>
        </w:rPr>
        <w:t xml:space="preserve">    </w:t>
      </w:r>
      <w:r>
        <w:rPr>
          <w:rStyle w:val="7"/>
          <w:rFonts w:hint="eastAsia" w:ascii="黑体" w:hAnsi="黑体" w:eastAsia="黑体" w:cs="黑体"/>
          <w:b w:val="0"/>
          <w:bCs w:val="0"/>
          <w:i w:val="0"/>
          <w:iCs w:val="0"/>
          <w:caps w:val="0"/>
          <w:color w:val="000000"/>
          <w:spacing w:val="0"/>
          <w:sz w:val="32"/>
          <w:szCs w:val="32"/>
          <w:u w:val="none"/>
          <w:shd w:val="clear" w:color="0C0000" w:fill="FFFFFF"/>
          <w:lang w:val="en-US" w:eastAsia="zh-CN"/>
        </w:rPr>
        <w:t>二、</w:t>
      </w:r>
      <w:r>
        <w:rPr>
          <w:rStyle w:val="7"/>
          <w:rFonts w:hint="eastAsia" w:ascii="黑体" w:hAnsi="黑体" w:eastAsia="黑体" w:cs="黑体"/>
          <w:b w:val="0"/>
          <w:bCs w:val="0"/>
          <w:i w:val="0"/>
          <w:iCs w:val="0"/>
          <w:caps w:val="0"/>
          <w:color w:val="000000"/>
          <w:spacing w:val="0"/>
          <w:sz w:val="32"/>
          <w:szCs w:val="32"/>
          <w:u w:val="none"/>
          <w:shd w:val="clear" w:color="0C0000" w:fill="FFFFFF"/>
        </w:rPr>
        <w:t>项目概况</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shd w:val="clear" w:color="090000" w:fill="FFFFFF"/>
          <w:lang w:eastAsia="zh-CN"/>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（一）</w:t>
      </w:r>
      <w:r>
        <w:rPr>
          <w:rFonts w:hint="eastAsia" w:ascii="仿宋_GB2312" w:hAnsi="仿宋_GB2312" w:eastAsia="仿宋_GB2312" w:cs="仿宋_GB2312"/>
          <w:i w:val="0"/>
          <w:iCs w:val="0"/>
          <w:caps w:val="0"/>
          <w:color w:val="000000"/>
          <w:spacing w:val="0"/>
          <w:sz w:val="32"/>
          <w:szCs w:val="32"/>
          <w:u w:val="none"/>
          <w:shd w:val="clear" w:color="090000" w:fill="FFFFFF"/>
        </w:rPr>
        <w:t>采购预算：</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本项目以总价限价进行采购，总价限价</w:t>
      </w:r>
      <w:r>
        <w:rPr>
          <w:rFonts w:hint="eastAsia" w:ascii="仿宋_GB2312" w:hAnsi="仿宋_GB2312" w:eastAsia="仿宋_GB2312" w:cs="仿宋_GB2312"/>
          <w:i w:val="0"/>
          <w:iCs w:val="0"/>
          <w:caps w:val="0"/>
          <w:color w:val="000000"/>
          <w:spacing w:val="0"/>
          <w:sz w:val="32"/>
          <w:szCs w:val="32"/>
          <w:u w:val="none"/>
          <w:shd w:val="clear" w:color="090000" w:fill="FFFFFF"/>
        </w:rPr>
        <w:t>为</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肆拾叁万陆仟伍佰贰拾陆元壹角陆分</w:t>
      </w:r>
      <w:r>
        <w:rPr>
          <w:rFonts w:hint="eastAsia" w:ascii="仿宋_GB2312" w:hAnsi="仿宋_GB2312" w:eastAsia="仿宋_GB2312" w:cs="仿宋_GB2312"/>
          <w:i w:val="0"/>
          <w:iCs w:val="0"/>
          <w:caps w:val="0"/>
          <w:color w:val="000000"/>
          <w:spacing w:val="0"/>
          <w:sz w:val="32"/>
          <w:szCs w:val="32"/>
          <w:u w:val="none"/>
          <w:shd w:val="clear" w:color="090000" w:fill="FFFFFF"/>
        </w:rPr>
        <w:t>（￥</w:t>
      </w:r>
      <w:r>
        <w:rPr>
          <w:rFonts w:hint="default" w:ascii="Times New Roman" w:hAnsi="Times New Roman" w:eastAsia="仿宋_GB2312" w:cs="Times New Roman"/>
          <w:i w:val="0"/>
          <w:iCs w:val="0"/>
          <w:caps w:val="0"/>
          <w:color w:val="000000"/>
          <w:spacing w:val="0"/>
          <w:sz w:val="32"/>
          <w:szCs w:val="32"/>
          <w:u w:val="none"/>
          <w:shd w:val="clear" w:color="090000" w:fill="FFFFFF"/>
        </w:rPr>
        <w:t>436526</w:t>
      </w:r>
      <w:r>
        <w:rPr>
          <w:rFonts w:hint="eastAsia" w:ascii="仿宋_GB2312" w:hAnsi="仿宋_GB2312" w:eastAsia="仿宋_GB2312" w:cs="仿宋_GB2312"/>
          <w:i w:val="0"/>
          <w:iCs w:val="0"/>
          <w:caps w:val="0"/>
          <w:color w:val="000000"/>
          <w:spacing w:val="0"/>
          <w:sz w:val="32"/>
          <w:szCs w:val="32"/>
          <w:u w:val="none"/>
          <w:shd w:val="clear" w:color="090000" w:fill="FFFFFF"/>
        </w:rPr>
        <w:t>.</w:t>
      </w:r>
      <w:r>
        <w:rPr>
          <w:rFonts w:hint="default" w:ascii="Times New Roman" w:hAnsi="Times New Roman" w:eastAsia="仿宋_GB2312" w:cs="Times New Roman"/>
          <w:i w:val="0"/>
          <w:iCs w:val="0"/>
          <w:caps w:val="0"/>
          <w:color w:val="000000"/>
          <w:spacing w:val="0"/>
          <w:sz w:val="32"/>
          <w:szCs w:val="32"/>
          <w:u w:val="none"/>
          <w:shd w:val="clear" w:color="090000" w:fill="FFFFFF"/>
        </w:rPr>
        <w:t>16</w:t>
      </w:r>
      <w:r>
        <w:rPr>
          <w:rFonts w:hint="eastAsia" w:ascii="仿宋_GB2312" w:hAnsi="仿宋_GB2312" w:eastAsia="仿宋_GB2312" w:cs="仿宋_GB2312"/>
          <w:i w:val="0"/>
          <w:iCs w:val="0"/>
          <w:caps w:val="0"/>
          <w:color w:val="000000"/>
          <w:spacing w:val="0"/>
          <w:sz w:val="32"/>
          <w:szCs w:val="32"/>
          <w:u w:val="none"/>
          <w:shd w:val="clear" w:color="090000" w:fill="FFFFFF"/>
        </w:rPr>
        <w:t>元）</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包含产品、材料、人工、运输、安装、调试、管理、利润、税金等一切费用</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二</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w:t>
      </w:r>
      <w:r>
        <w:rPr>
          <w:rFonts w:hint="eastAsia" w:ascii="仿宋_GB2312" w:hAnsi="仿宋_GB2312" w:eastAsia="仿宋_GB2312" w:cs="仿宋_GB2312"/>
          <w:i w:val="0"/>
          <w:iCs w:val="0"/>
          <w:caps w:val="0"/>
          <w:color w:val="000000"/>
          <w:spacing w:val="0"/>
          <w:sz w:val="32"/>
          <w:szCs w:val="32"/>
          <w:u w:val="none"/>
          <w:shd w:val="clear" w:color="090000" w:fill="FFFFFF"/>
        </w:rPr>
        <w:t>采购内容：</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清镇农商银行监控中心设备、系统升级改造项目。</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val="en-US" w:eastAsia="zh-CN"/>
        </w:rPr>
        <w:t xml:space="preserve">   </w:t>
      </w:r>
      <w:r>
        <w:rPr>
          <w:rStyle w:val="7"/>
          <w:rFonts w:hint="eastAsia" w:ascii="黑体" w:hAnsi="黑体" w:eastAsia="黑体" w:cs="黑体"/>
          <w:b w:val="0"/>
          <w:bCs w:val="0"/>
          <w:i w:val="0"/>
          <w:iCs w:val="0"/>
          <w:caps w:val="0"/>
          <w:color w:val="000000"/>
          <w:spacing w:val="0"/>
          <w:sz w:val="32"/>
          <w:szCs w:val="32"/>
          <w:u w:val="none"/>
          <w:shd w:val="clear" w:color="0C0000" w:fill="FFFFFF"/>
          <w:lang w:val="en-US" w:eastAsia="zh-CN"/>
        </w:rPr>
        <w:t xml:space="preserve"> 三、</w:t>
      </w:r>
      <w:r>
        <w:rPr>
          <w:rStyle w:val="7"/>
          <w:rFonts w:hint="eastAsia" w:ascii="黑体" w:hAnsi="黑体" w:eastAsia="黑体" w:cs="黑体"/>
          <w:b w:val="0"/>
          <w:bCs w:val="0"/>
          <w:i w:val="0"/>
          <w:iCs w:val="0"/>
          <w:caps w:val="0"/>
          <w:color w:val="000000"/>
          <w:spacing w:val="0"/>
          <w:sz w:val="32"/>
          <w:szCs w:val="32"/>
          <w:u w:val="none"/>
          <w:shd w:val="clear" w:color="0C0000" w:fill="FFFFFF"/>
        </w:rPr>
        <w:t>资格要求</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shd w:val="clear" w:color="090000" w:fill="FFFFFF"/>
          <w:lang w:eastAsia="zh-CN"/>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（一）供应商属于企业法人、其他组织或自然人</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b/>
          <w:bCs/>
          <w:i w:val="0"/>
          <w:iCs w:val="0"/>
          <w:caps w:val="0"/>
          <w:color w:val="000000"/>
          <w:spacing w:val="0"/>
          <w:sz w:val="32"/>
          <w:szCs w:val="32"/>
          <w:u w:val="none"/>
          <w:shd w:val="clear" w:color="0B0000" w:fill="FFFFFF"/>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default" w:ascii="Times New Roman" w:hAnsi="Times New Roman" w:eastAsia="仿宋_GB2312" w:cs="Times New Roman"/>
          <w:i w:val="0"/>
          <w:iCs w:val="0"/>
          <w:caps w:val="0"/>
          <w:color w:val="000000"/>
          <w:spacing w:val="0"/>
          <w:sz w:val="32"/>
          <w:szCs w:val="32"/>
          <w:u w:val="none"/>
          <w:shd w:val="clear" w:color="090000" w:fill="FFFFFF"/>
          <w:lang w:eastAsia="zh-CN"/>
        </w:rPr>
        <w:t>1</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.具有独立承担民事责任的能力：</w:t>
      </w:r>
      <w:r>
        <w:rPr>
          <w:rFonts w:hint="eastAsia" w:ascii="仿宋_GB2312" w:hAnsi="仿宋_GB2312" w:eastAsia="仿宋_GB2312" w:cs="仿宋_GB2312"/>
          <w:b/>
          <w:bCs/>
          <w:i w:val="0"/>
          <w:iCs w:val="0"/>
          <w:caps w:val="0"/>
          <w:color w:val="000000"/>
          <w:spacing w:val="0"/>
          <w:sz w:val="32"/>
          <w:szCs w:val="32"/>
          <w:u w:val="none"/>
          <w:shd w:val="clear" w:color="0B0000" w:fill="FFFFFF"/>
        </w:rPr>
        <w:t>提供法人或其他组织的营业执照等证明文件，或自然人身份证明；</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shd w:val="clear" w:color="090000" w:fill="FFFFFF"/>
          <w:lang w:eastAsia="zh-CN"/>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default" w:ascii="Times New Roman" w:hAnsi="Times New Roman" w:eastAsia="仿宋_GB2312" w:cs="Times New Roman"/>
          <w:i w:val="0"/>
          <w:iCs w:val="0"/>
          <w:caps w:val="0"/>
          <w:color w:val="000000"/>
          <w:spacing w:val="0"/>
          <w:sz w:val="32"/>
          <w:szCs w:val="32"/>
          <w:u w:val="none"/>
          <w:shd w:val="clear" w:color="090000" w:fill="FFFFFF"/>
          <w:lang w:eastAsia="zh-CN"/>
        </w:rPr>
        <w:t>2</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.具有良好的商业信誉和健全的财务会计制度：</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b/>
          <w:bCs/>
          <w:i w:val="0"/>
          <w:iCs w:val="0"/>
          <w:caps w:val="0"/>
          <w:color w:val="000000"/>
          <w:spacing w:val="0"/>
          <w:sz w:val="32"/>
          <w:szCs w:val="32"/>
          <w:u w:val="none"/>
          <w:shd w:val="clear" w:color="0B0000" w:fill="FFFFFF"/>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具体要求：</w:t>
      </w:r>
      <w:r>
        <w:rPr>
          <w:rFonts w:hint="eastAsia" w:ascii="仿宋_GB2312" w:hAnsi="仿宋_GB2312" w:eastAsia="仿宋_GB2312" w:cs="仿宋_GB2312"/>
          <w:b/>
          <w:bCs/>
          <w:i w:val="0"/>
          <w:iCs w:val="0"/>
          <w:caps w:val="0"/>
          <w:color w:val="000000"/>
          <w:spacing w:val="0"/>
          <w:sz w:val="32"/>
          <w:szCs w:val="32"/>
          <w:u w:val="none"/>
          <w:shd w:val="clear" w:color="0B0000" w:fill="FFFFFF"/>
        </w:rPr>
        <w:t>供应商是法人的，应提供</w:t>
      </w:r>
      <w:r>
        <w:rPr>
          <w:rFonts w:hint="default" w:ascii="Times New Roman" w:hAnsi="Times New Roman" w:eastAsia="仿宋_GB2312" w:cs="Times New Roman"/>
          <w:b/>
          <w:bCs/>
          <w:i w:val="0"/>
          <w:iCs w:val="0"/>
          <w:caps w:val="0"/>
          <w:color w:val="000000"/>
          <w:spacing w:val="0"/>
          <w:sz w:val="32"/>
          <w:szCs w:val="32"/>
          <w:u w:val="none"/>
          <w:shd w:val="clear" w:color="0B0000" w:fill="FFFFFF"/>
        </w:rPr>
        <w:t>2022</w:t>
      </w:r>
      <w:r>
        <w:rPr>
          <w:rFonts w:hint="eastAsia" w:ascii="仿宋_GB2312" w:hAnsi="仿宋_GB2312" w:eastAsia="仿宋_GB2312" w:cs="仿宋_GB2312"/>
          <w:b/>
          <w:bCs/>
          <w:i w:val="0"/>
          <w:iCs w:val="0"/>
          <w:caps w:val="0"/>
          <w:color w:val="000000"/>
          <w:spacing w:val="0"/>
          <w:sz w:val="32"/>
          <w:szCs w:val="32"/>
          <w:u w:val="none"/>
          <w:shd w:val="clear" w:color="0B0000" w:fill="FFFFFF"/>
        </w:rPr>
        <w:t>年经审计的财务报告或任意一月的财务报表或基本开户银行</w:t>
      </w:r>
      <w:r>
        <w:rPr>
          <w:rFonts w:hint="default" w:ascii="Times New Roman" w:hAnsi="Times New Roman" w:eastAsia="仿宋_GB2312" w:cs="Times New Roman"/>
          <w:b/>
          <w:bCs/>
          <w:i w:val="0"/>
          <w:iCs w:val="0"/>
          <w:caps w:val="0"/>
          <w:color w:val="000000"/>
          <w:spacing w:val="0"/>
          <w:sz w:val="32"/>
          <w:szCs w:val="32"/>
          <w:u w:val="none"/>
          <w:shd w:val="clear" w:color="0B0000" w:fill="FFFFFF"/>
        </w:rPr>
        <w:t>2023</w:t>
      </w:r>
      <w:r>
        <w:rPr>
          <w:rFonts w:hint="eastAsia" w:ascii="仿宋_GB2312" w:hAnsi="仿宋_GB2312" w:eastAsia="仿宋_GB2312" w:cs="仿宋_GB2312"/>
          <w:b/>
          <w:bCs/>
          <w:i w:val="0"/>
          <w:iCs w:val="0"/>
          <w:caps w:val="0"/>
          <w:color w:val="000000"/>
          <w:spacing w:val="0"/>
          <w:sz w:val="32"/>
          <w:szCs w:val="32"/>
          <w:u w:val="none"/>
          <w:shd w:val="clear" w:color="0B0000" w:fill="FFFFFF"/>
        </w:rPr>
        <w:t>年</w:t>
      </w:r>
      <w:r>
        <w:rPr>
          <w:rFonts w:hint="default" w:ascii="Times New Roman" w:hAnsi="Times New Roman" w:eastAsia="仿宋_GB2312" w:cs="Times New Roman"/>
          <w:b/>
          <w:bCs/>
          <w:i w:val="0"/>
          <w:iCs w:val="0"/>
          <w:caps w:val="0"/>
          <w:color w:val="000000"/>
          <w:spacing w:val="0"/>
          <w:sz w:val="32"/>
          <w:szCs w:val="32"/>
          <w:u w:val="none"/>
          <w:shd w:val="clear" w:color="0B0000" w:fill="FFFFFF"/>
        </w:rPr>
        <w:t>6</w:t>
      </w:r>
      <w:r>
        <w:rPr>
          <w:rFonts w:hint="eastAsia" w:ascii="仿宋_GB2312" w:hAnsi="仿宋_GB2312" w:eastAsia="仿宋_GB2312" w:cs="仿宋_GB2312"/>
          <w:b/>
          <w:bCs/>
          <w:i w:val="0"/>
          <w:iCs w:val="0"/>
          <w:caps w:val="0"/>
          <w:color w:val="000000"/>
          <w:spacing w:val="0"/>
          <w:sz w:val="32"/>
          <w:szCs w:val="32"/>
          <w:u w:val="none"/>
          <w:shd w:val="clear" w:color="0B0000" w:fill="FFFFFF"/>
        </w:rPr>
        <w:t>月以后出具的资信证明，部分其他组织和自然人，没有经审计的财务报告，可以提供银行出具的资信证明；</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shd w:val="clear" w:color="090000" w:fill="FFFFFF"/>
          <w:lang w:eastAsia="zh-CN"/>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default" w:ascii="Times New Roman" w:hAnsi="Times New Roman" w:eastAsia="仿宋_GB2312" w:cs="Times New Roman"/>
          <w:i w:val="0"/>
          <w:iCs w:val="0"/>
          <w:caps w:val="0"/>
          <w:color w:val="000000"/>
          <w:spacing w:val="0"/>
          <w:sz w:val="32"/>
          <w:szCs w:val="32"/>
          <w:u w:val="none"/>
          <w:shd w:val="clear" w:color="090000" w:fill="FFFFFF"/>
          <w:lang w:eastAsia="zh-CN"/>
        </w:rPr>
        <w:t>3</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.具有履行合同所必需的设备和专业技术能力：</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b/>
          <w:bCs/>
          <w:i w:val="0"/>
          <w:iCs w:val="0"/>
          <w:caps w:val="0"/>
          <w:color w:val="000000"/>
          <w:spacing w:val="0"/>
          <w:sz w:val="32"/>
          <w:szCs w:val="32"/>
          <w:u w:val="none"/>
          <w:shd w:val="clear" w:color="0B0000" w:fill="FFFFFF"/>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具体要求：</w:t>
      </w:r>
      <w:r>
        <w:rPr>
          <w:rFonts w:hint="eastAsia" w:ascii="仿宋_GB2312" w:hAnsi="仿宋_GB2312" w:eastAsia="仿宋_GB2312" w:cs="仿宋_GB2312"/>
          <w:b/>
          <w:bCs/>
          <w:i w:val="0"/>
          <w:iCs w:val="0"/>
          <w:caps w:val="0"/>
          <w:color w:val="000000"/>
          <w:spacing w:val="0"/>
          <w:sz w:val="32"/>
          <w:szCs w:val="32"/>
          <w:u w:val="none"/>
          <w:shd w:val="clear" w:color="0B0000" w:fill="FFFFFF"/>
        </w:rPr>
        <w:t>提供具备履行合同所必需的设备和专业技术能力的证明材料【自行承诺】</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shd w:val="clear" w:color="090000" w:fill="FFFFFF"/>
          <w:lang w:eastAsia="zh-CN"/>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default" w:ascii="Times New Roman" w:hAnsi="Times New Roman" w:eastAsia="仿宋_GB2312" w:cs="Times New Roman"/>
          <w:i w:val="0"/>
          <w:iCs w:val="0"/>
          <w:caps w:val="0"/>
          <w:color w:val="000000"/>
          <w:spacing w:val="0"/>
          <w:sz w:val="32"/>
          <w:szCs w:val="32"/>
          <w:u w:val="none"/>
          <w:shd w:val="clear" w:color="090000" w:fill="FFFFFF"/>
          <w:lang w:eastAsia="zh-CN"/>
        </w:rPr>
        <w:t>4</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.具有依法缴纳税收和社会保障资金的良好记录：</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b/>
          <w:bCs/>
          <w:i w:val="0"/>
          <w:iCs w:val="0"/>
          <w:caps w:val="0"/>
          <w:color w:val="000000"/>
          <w:spacing w:val="0"/>
          <w:sz w:val="32"/>
          <w:szCs w:val="32"/>
          <w:u w:val="none"/>
          <w:shd w:val="clear" w:color="0B0000" w:fill="FFFFFF"/>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具体要求：</w:t>
      </w:r>
      <w:r>
        <w:rPr>
          <w:rFonts w:hint="eastAsia" w:ascii="仿宋_GB2312" w:hAnsi="仿宋_GB2312" w:eastAsia="仿宋_GB2312" w:cs="仿宋_GB2312"/>
          <w:b/>
          <w:bCs/>
          <w:i w:val="0"/>
          <w:iCs w:val="0"/>
          <w:caps w:val="0"/>
          <w:color w:val="000000"/>
          <w:spacing w:val="0"/>
          <w:sz w:val="32"/>
          <w:szCs w:val="32"/>
          <w:u w:val="none"/>
          <w:shd w:val="clear" w:color="0B0000" w:fill="FFFFFF"/>
        </w:rPr>
        <w:t>提供</w:t>
      </w:r>
      <w:r>
        <w:rPr>
          <w:rFonts w:hint="default" w:ascii="Times New Roman" w:hAnsi="Times New Roman" w:eastAsia="仿宋_GB2312" w:cs="Times New Roman"/>
          <w:b/>
          <w:bCs/>
          <w:i w:val="0"/>
          <w:iCs w:val="0"/>
          <w:caps w:val="0"/>
          <w:color w:val="000000"/>
          <w:spacing w:val="0"/>
          <w:sz w:val="32"/>
          <w:szCs w:val="32"/>
          <w:u w:val="none"/>
          <w:shd w:val="clear" w:color="0B0000" w:fill="FFFFFF"/>
        </w:rPr>
        <w:t>2023</w:t>
      </w:r>
      <w:r>
        <w:rPr>
          <w:rFonts w:hint="eastAsia" w:ascii="仿宋_GB2312" w:hAnsi="仿宋_GB2312" w:eastAsia="仿宋_GB2312" w:cs="仿宋_GB2312"/>
          <w:b/>
          <w:bCs/>
          <w:i w:val="0"/>
          <w:iCs w:val="0"/>
          <w:caps w:val="0"/>
          <w:color w:val="000000"/>
          <w:spacing w:val="0"/>
          <w:sz w:val="32"/>
          <w:szCs w:val="32"/>
          <w:u w:val="none"/>
          <w:shd w:val="clear" w:color="0B0000" w:fill="FFFFFF"/>
        </w:rPr>
        <w:t>年至今任意</w:t>
      </w:r>
      <w:r>
        <w:rPr>
          <w:rFonts w:hint="default" w:ascii="Times New Roman" w:hAnsi="Times New Roman" w:eastAsia="仿宋_GB2312" w:cs="Times New Roman"/>
          <w:b/>
          <w:bCs/>
          <w:i w:val="0"/>
          <w:iCs w:val="0"/>
          <w:caps w:val="0"/>
          <w:color w:val="000000"/>
          <w:spacing w:val="0"/>
          <w:sz w:val="32"/>
          <w:szCs w:val="32"/>
          <w:u w:val="none"/>
          <w:shd w:val="clear" w:color="0B0000" w:fill="FFFFFF"/>
        </w:rPr>
        <w:t>1</w:t>
      </w:r>
      <w:r>
        <w:rPr>
          <w:rFonts w:hint="eastAsia" w:ascii="仿宋_GB2312" w:hAnsi="仿宋_GB2312" w:eastAsia="仿宋_GB2312" w:cs="仿宋_GB2312"/>
          <w:b/>
          <w:bCs/>
          <w:i w:val="0"/>
          <w:iCs w:val="0"/>
          <w:caps w:val="0"/>
          <w:color w:val="000000"/>
          <w:spacing w:val="0"/>
          <w:sz w:val="32"/>
          <w:szCs w:val="32"/>
          <w:u w:val="none"/>
          <w:shd w:val="clear" w:color="0B0000" w:fill="FFFFFF"/>
        </w:rPr>
        <w:t>个月依法缴纳税收和社会保障资金的有效证明材料（成立不足一年的企业可提供依法缴税和社会保障资金的承诺函）；</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b/>
          <w:bCs/>
          <w:i w:val="0"/>
          <w:iCs w:val="0"/>
          <w:caps w:val="0"/>
          <w:color w:val="000000"/>
          <w:spacing w:val="0"/>
          <w:sz w:val="32"/>
          <w:szCs w:val="32"/>
          <w:u w:val="none"/>
          <w:shd w:val="clear" w:color="0B0000" w:fill="FFFFFF"/>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default" w:ascii="Times New Roman" w:hAnsi="Times New Roman" w:eastAsia="仿宋_GB2312" w:cs="Times New Roman"/>
          <w:i w:val="0"/>
          <w:iCs w:val="0"/>
          <w:caps w:val="0"/>
          <w:color w:val="000000"/>
          <w:spacing w:val="0"/>
          <w:sz w:val="32"/>
          <w:szCs w:val="32"/>
          <w:u w:val="none"/>
          <w:shd w:val="clear" w:color="090000" w:fill="FFFFFF"/>
          <w:lang w:eastAsia="zh-CN"/>
        </w:rPr>
        <w:t>5</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.参加本次采购活动前三年内，在经营活动中没有违法违规记录：</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b/>
          <w:bCs/>
          <w:i w:val="0"/>
          <w:iCs w:val="0"/>
          <w:caps w:val="0"/>
          <w:color w:val="000000"/>
          <w:spacing w:val="0"/>
          <w:sz w:val="32"/>
          <w:szCs w:val="32"/>
          <w:u w:val="none"/>
          <w:shd w:val="clear" w:color="0B0000" w:fill="FFFFFF"/>
        </w:rPr>
      </w:pPr>
      <w:r>
        <w:rPr>
          <w:rFonts w:hint="eastAsia" w:ascii="仿宋_GB2312" w:hAnsi="仿宋_GB2312" w:eastAsia="仿宋_GB2312" w:cs="仿宋_GB2312"/>
          <w:b/>
          <w:bCs/>
          <w:i w:val="0"/>
          <w:iCs w:val="0"/>
          <w:caps w:val="0"/>
          <w:color w:val="000000"/>
          <w:spacing w:val="0"/>
          <w:sz w:val="32"/>
          <w:szCs w:val="32"/>
          <w:u w:val="none"/>
          <w:shd w:val="clear" w:color="0B0000" w:fill="FFFFFF"/>
          <w:lang w:val="en-US" w:eastAsia="zh-CN"/>
        </w:rPr>
        <w:t xml:space="preserve">    </w:t>
      </w:r>
      <w:r>
        <w:rPr>
          <w:rFonts w:hint="eastAsia" w:ascii="仿宋_GB2312" w:hAnsi="仿宋_GB2312" w:eastAsia="仿宋_GB2312" w:cs="仿宋_GB2312"/>
          <w:b/>
          <w:bCs/>
          <w:i w:val="0"/>
          <w:iCs w:val="0"/>
          <w:caps w:val="0"/>
          <w:color w:val="000000"/>
          <w:spacing w:val="0"/>
          <w:sz w:val="32"/>
          <w:szCs w:val="32"/>
          <w:u w:val="none"/>
          <w:shd w:val="clear" w:color="0B0000" w:fill="FFFFFF"/>
        </w:rPr>
        <w:t>提供参加采购活动前</w:t>
      </w:r>
      <w:r>
        <w:rPr>
          <w:rFonts w:hint="default" w:ascii="Times New Roman" w:hAnsi="Times New Roman" w:eastAsia="仿宋_GB2312" w:cs="Times New Roman"/>
          <w:b/>
          <w:bCs/>
          <w:i w:val="0"/>
          <w:iCs w:val="0"/>
          <w:caps w:val="0"/>
          <w:color w:val="000000"/>
          <w:spacing w:val="0"/>
          <w:sz w:val="32"/>
          <w:szCs w:val="32"/>
          <w:u w:val="none"/>
          <w:shd w:val="clear" w:color="0B0000" w:fill="FFFFFF"/>
        </w:rPr>
        <w:t>3</w:t>
      </w:r>
      <w:r>
        <w:rPr>
          <w:rFonts w:hint="eastAsia" w:ascii="仿宋_GB2312" w:hAnsi="仿宋_GB2312" w:eastAsia="仿宋_GB2312" w:cs="仿宋_GB2312"/>
          <w:b/>
          <w:bCs/>
          <w:i w:val="0"/>
          <w:iCs w:val="0"/>
          <w:caps w:val="0"/>
          <w:color w:val="000000"/>
          <w:spacing w:val="0"/>
          <w:sz w:val="32"/>
          <w:szCs w:val="32"/>
          <w:u w:val="none"/>
          <w:shd w:val="clear" w:color="0B0000" w:fill="FFFFFF"/>
        </w:rPr>
        <w:t>年内在经营活动中没有重大违法记录的书面声明【自行承诺】；</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b/>
          <w:bCs/>
          <w:i w:val="0"/>
          <w:iCs w:val="0"/>
          <w:caps w:val="0"/>
          <w:color w:val="000000"/>
          <w:spacing w:val="0"/>
          <w:sz w:val="32"/>
          <w:szCs w:val="32"/>
          <w:u w:val="none"/>
          <w:shd w:val="clear" w:color="0B0000" w:fill="FFFFFF"/>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default" w:ascii="Times New Roman" w:hAnsi="Times New Roman" w:eastAsia="仿宋_GB2312" w:cs="Times New Roman"/>
          <w:i w:val="0"/>
          <w:iCs w:val="0"/>
          <w:caps w:val="0"/>
          <w:color w:val="000000"/>
          <w:spacing w:val="0"/>
          <w:sz w:val="32"/>
          <w:szCs w:val="32"/>
          <w:u w:val="none"/>
          <w:shd w:val="clear" w:color="090000" w:fill="FFFFFF"/>
          <w:lang w:eastAsia="zh-CN"/>
        </w:rPr>
        <w:t>6</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.法律、行政法规规定的其他条件：</w:t>
      </w:r>
      <w:r>
        <w:rPr>
          <w:rFonts w:hint="eastAsia" w:ascii="仿宋_GB2312" w:hAnsi="仿宋_GB2312" w:eastAsia="仿宋_GB2312" w:cs="仿宋_GB2312"/>
          <w:b/>
          <w:bCs/>
          <w:i w:val="0"/>
          <w:iCs w:val="0"/>
          <w:caps w:val="0"/>
          <w:color w:val="000000"/>
          <w:spacing w:val="0"/>
          <w:sz w:val="32"/>
          <w:szCs w:val="32"/>
          <w:u w:val="none"/>
          <w:shd w:val="clear" w:color="0B0000" w:fill="FFFFFF"/>
        </w:rPr>
        <w:t>供应商须承诺：在“信用中国”网站（www.creditchina.gov.cn）等渠道查询中未被列入失信被执行人名单、重大税收违法案件当事人名单，如被列入失信被执行人、重大税收违法案件当事人名单的供应商取消其投标资格，并承担由此造成的一切法律责任及后果。</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b/>
          <w:bCs/>
          <w:i w:val="0"/>
          <w:iCs w:val="0"/>
          <w:caps w:val="0"/>
          <w:color w:val="000000"/>
          <w:spacing w:val="0"/>
          <w:sz w:val="32"/>
          <w:szCs w:val="32"/>
          <w:u w:val="none"/>
          <w:shd w:val="clear" w:color="0B0000" w:fill="FFFFFF"/>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default" w:ascii="Times New Roman" w:hAnsi="Times New Roman" w:eastAsia="仿宋_GB2312" w:cs="Times New Roman"/>
          <w:i w:val="0"/>
          <w:iCs w:val="0"/>
          <w:caps w:val="0"/>
          <w:color w:val="000000"/>
          <w:spacing w:val="0"/>
          <w:sz w:val="32"/>
          <w:szCs w:val="32"/>
          <w:u w:val="none"/>
          <w:shd w:val="clear" w:color="090000" w:fill="FFFFFF"/>
          <w:lang w:val="en-US" w:eastAsia="zh-CN"/>
        </w:rPr>
        <w:t>7</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.单位负责人为同一人或者存在直接控股、管理关系的不同供应商，不得参加同一合同项下的竞争性磋商。</w:t>
      </w:r>
    </w:p>
    <w:p>
      <w:pPr>
        <w:wordWrap/>
        <w:adjustRightInd/>
        <w:snapToGrid/>
        <w:spacing w:beforeLines="100" w:afterLines="50" w:line="580" w:lineRule="exact"/>
        <w:ind w:left="0" w:leftChars="0" w:right="0" w:firstLine="0" w:firstLineChars="0"/>
        <w:outlineLvl w:val="9"/>
        <w:rPr>
          <w:rFonts w:hint="eastAsia" w:ascii="仿宋_GB2312" w:hAnsi="仿宋_GB2312" w:eastAsia="仿宋_GB2312" w:cs="仿宋_GB2312"/>
          <w:b/>
          <w:bCs/>
          <w:i w:val="0"/>
          <w:iCs w:val="0"/>
          <w:caps w:val="0"/>
          <w:color w:val="000000"/>
          <w:spacing w:val="0"/>
          <w:kern w:val="0"/>
          <w:sz w:val="32"/>
          <w:szCs w:val="32"/>
          <w:u w:val="single"/>
          <w:shd w:val="clear" w:color="0C0000" w:fill="FFFFFF"/>
          <w:lang w:val="en-US" w:eastAsia="zh-CN"/>
        </w:rPr>
      </w:pPr>
      <w:r>
        <w:rPr>
          <w:rFonts w:hint="eastAsia" w:ascii="仿宋_GB2312" w:hAnsi="仿宋_GB2312" w:eastAsia="仿宋_GB2312" w:cs="仿宋_GB2312"/>
          <w:i w:val="0"/>
          <w:iCs w:val="0"/>
          <w:caps w:val="0"/>
          <w:color w:val="000000"/>
          <w:spacing w:val="0"/>
          <w:kern w:val="0"/>
          <w:sz w:val="32"/>
          <w:szCs w:val="32"/>
          <w:u w:val="none"/>
          <w:shd w:val="clear" w:color="0A0000" w:fill="FFFFFF"/>
          <w:lang w:val="en-US" w:eastAsia="zh-CN"/>
        </w:rPr>
        <w:t xml:space="preserve">    （二）本项目所需特殊行业资质或要求：</w:t>
      </w:r>
      <w:r>
        <w:rPr>
          <w:rFonts w:hint="eastAsia" w:ascii="仿宋_GB2312" w:hAnsi="仿宋_GB2312" w:eastAsia="仿宋_GB2312" w:cs="仿宋_GB2312"/>
          <w:b/>
          <w:bCs/>
          <w:i w:val="0"/>
          <w:iCs w:val="0"/>
          <w:caps w:val="0"/>
          <w:color w:val="000000"/>
          <w:spacing w:val="0"/>
          <w:kern w:val="0"/>
          <w:sz w:val="32"/>
          <w:szCs w:val="32"/>
          <w:u w:val="single"/>
          <w:shd w:val="clear" w:color="0C0000" w:fill="FFFFFF"/>
          <w:lang w:val="en-US" w:eastAsia="zh-CN"/>
        </w:rPr>
        <w:t>本次招标要求投标人具备建设行政主管部门核发的电子与智能化工程专业承包贰级及以上资质，有效期内的安全生产许可证。</w:t>
      </w:r>
    </w:p>
    <w:p>
      <w:pPr>
        <w:numPr>
          <w:numId w:val="0"/>
        </w:numPr>
        <w:wordWrap/>
        <w:adjustRightInd/>
        <w:snapToGrid/>
        <w:spacing w:beforeLines="50" w:afterLines="50" w:line="580" w:lineRule="exact"/>
        <w:ind w:left="0" w:leftChars="0" w:right="0" w:firstLine="0" w:firstLineChars="0"/>
        <w:outlineLvl w:val="9"/>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pPr>
      <w:r>
        <w:rPr>
          <w:rFonts w:hint="eastAsia" w:ascii="仿宋_GB2312" w:hAnsi="仿宋_GB2312" w:eastAsia="仿宋_GB2312" w:cs="仿宋_GB2312"/>
          <w:i w:val="0"/>
          <w:iCs w:val="0"/>
          <w:caps w:val="0"/>
          <w:color w:val="000000"/>
          <w:spacing w:val="0"/>
          <w:kern w:val="0"/>
          <w:sz w:val="32"/>
          <w:szCs w:val="32"/>
          <w:u w:val="none"/>
          <w:shd w:val="clear" w:color="0A0000" w:fill="FFFFFF"/>
          <w:lang w:val="en-US" w:eastAsia="zh-CN"/>
        </w:rPr>
        <w:t xml:space="preserve">    （三）本项目不接受联合体投标。</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val="en-US" w:eastAsia="zh-CN"/>
        </w:rPr>
        <w:t xml:space="preserve">    </w:t>
      </w:r>
      <w:r>
        <w:rPr>
          <w:rStyle w:val="7"/>
          <w:rFonts w:hint="eastAsia" w:ascii="黑体" w:hAnsi="黑体" w:eastAsia="黑体" w:cs="黑体"/>
          <w:b w:val="0"/>
          <w:bCs w:val="0"/>
          <w:i w:val="0"/>
          <w:iCs w:val="0"/>
          <w:caps w:val="0"/>
          <w:color w:val="000000"/>
          <w:spacing w:val="0"/>
          <w:sz w:val="32"/>
          <w:szCs w:val="32"/>
          <w:u w:val="none"/>
          <w:shd w:val="clear" w:color="0C0000" w:fill="FFFFFF"/>
          <w:lang w:val="en-US" w:eastAsia="zh-CN"/>
        </w:rPr>
        <w:t>四、</w:t>
      </w:r>
      <w:r>
        <w:rPr>
          <w:rStyle w:val="7"/>
          <w:rFonts w:hint="eastAsia" w:ascii="黑体" w:hAnsi="黑体" w:eastAsia="黑体" w:cs="黑体"/>
          <w:b w:val="0"/>
          <w:bCs w:val="0"/>
          <w:i w:val="0"/>
          <w:iCs w:val="0"/>
          <w:caps w:val="0"/>
          <w:color w:val="000000"/>
          <w:spacing w:val="0"/>
          <w:sz w:val="32"/>
          <w:szCs w:val="32"/>
          <w:u w:val="none"/>
          <w:shd w:val="clear" w:color="0C0000" w:fill="FFFFFF"/>
        </w:rPr>
        <w:t>竞争性</w:t>
      </w:r>
      <w:r>
        <w:rPr>
          <w:rStyle w:val="7"/>
          <w:rFonts w:hint="eastAsia" w:ascii="黑体" w:hAnsi="黑体" w:eastAsia="黑体" w:cs="黑体"/>
          <w:b w:val="0"/>
          <w:bCs w:val="0"/>
          <w:i w:val="0"/>
          <w:iCs w:val="0"/>
          <w:caps w:val="0"/>
          <w:color w:val="000000"/>
          <w:spacing w:val="0"/>
          <w:sz w:val="32"/>
          <w:szCs w:val="32"/>
          <w:u w:val="none"/>
          <w:shd w:val="clear" w:color="0C0000" w:fill="FFFFFF"/>
          <w:lang w:val="en-US" w:eastAsia="zh-CN"/>
        </w:rPr>
        <w:t>磋商</w:t>
      </w:r>
      <w:r>
        <w:rPr>
          <w:rStyle w:val="7"/>
          <w:rFonts w:hint="eastAsia" w:ascii="黑体" w:hAnsi="黑体" w:eastAsia="黑体" w:cs="黑体"/>
          <w:b w:val="0"/>
          <w:bCs w:val="0"/>
          <w:i w:val="0"/>
          <w:iCs w:val="0"/>
          <w:caps w:val="0"/>
          <w:color w:val="000000"/>
          <w:spacing w:val="0"/>
          <w:sz w:val="32"/>
          <w:szCs w:val="32"/>
          <w:u w:val="none"/>
          <w:shd w:val="clear" w:color="0C0000" w:fill="FFFFFF"/>
        </w:rPr>
        <w:t>文件的获取</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val="en-US" w:eastAsia="zh-CN"/>
        </w:rPr>
        <w:t xml:space="preserve">    </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eastAsia="zh-CN"/>
        </w:rPr>
        <w:t>（</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val="en-US" w:eastAsia="zh-CN"/>
        </w:rPr>
        <w:t>一</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eastAsia="zh-CN"/>
        </w:rPr>
        <w:t>）</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rPr>
        <w:t>时间：</w:t>
      </w:r>
      <w:r>
        <w:rPr>
          <w:rFonts w:hint="default" w:ascii="Times New Roman" w:hAnsi="Times New Roman" w:eastAsia="仿宋_GB2312" w:cs="Times New Roman"/>
          <w:i w:val="0"/>
          <w:iCs w:val="0"/>
          <w:caps w:val="0"/>
          <w:color w:val="000000"/>
          <w:spacing w:val="0"/>
          <w:sz w:val="32"/>
          <w:szCs w:val="32"/>
          <w:u w:val="single"/>
          <w:shd w:val="clear" w:color="090000" w:fill="FFFFFF"/>
        </w:rPr>
        <w:t>202</w:t>
      </w:r>
      <w:r>
        <w:rPr>
          <w:rFonts w:hint="default" w:ascii="Times New Roman" w:hAnsi="Times New Roman" w:eastAsia="仿宋_GB2312" w:cs="Times New Roman"/>
          <w:i w:val="0"/>
          <w:iCs w:val="0"/>
          <w:caps w:val="0"/>
          <w:color w:val="000000"/>
          <w:spacing w:val="0"/>
          <w:sz w:val="32"/>
          <w:szCs w:val="32"/>
          <w:u w:val="single"/>
          <w:shd w:val="clear" w:color="090000" w:fill="FFFFFF"/>
          <w:lang w:val="en-US" w:eastAsia="zh-CN"/>
        </w:rPr>
        <w:t>4</w:t>
      </w:r>
      <w:r>
        <w:rPr>
          <w:rFonts w:hint="eastAsia" w:ascii="仿宋_GB2312" w:hAnsi="仿宋_GB2312" w:eastAsia="仿宋_GB2312" w:cs="仿宋_GB2312"/>
          <w:i w:val="0"/>
          <w:iCs w:val="0"/>
          <w:caps w:val="0"/>
          <w:color w:val="000000"/>
          <w:spacing w:val="0"/>
          <w:sz w:val="32"/>
          <w:szCs w:val="32"/>
          <w:u w:val="none"/>
          <w:shd w:val="clear" w:color="090000" w:fill="FFFFFF"/>
        </w:rPr>
        <w:t>年</w:t>
      </w:r>
      <w:r>
        <w:rPr>
          <w:rFonts w:hint="default" w:ascii="Times New Roman" w:hAnsi="Times New Roman" w:eastAsia="仿宋_GB2312" w:cs="Times New Roman"/>
          <w:i w:val="0"/>
          <w:iCs w:val="0"/>
          <w:caps w:val="0"/>
          <w:color w:val="000000"/>
          <w:spacing w:val="0"/>
          <w:sz w:val="32"/>
          <w:szCs w:val="32"/>
          <w:u w:val="single"/>
          <w:shd w:val="clear" w:color="090000" w:fill="FFFFFF"/>
          <w:lang w:val="en-US" w:eastAsia="zh-CN"/>
        </w:rPr>
        <w:t>7</w:t>
      </w:r>
      <w:r>
        <w:rPr>
          <w:rFonts w:hint="eastAsia" w:ascii="仿宋_GB2312" w:hAnsi="仿宋_GB2312" w:eastAsia="仿宋_GB2312" w:cs="仿宋_GB2312"/>
          <w:i w:val="0"/>
          <w:iCs w:val="0"/>
          <w:caps w:val="0"/>
          <w:color w:val="000000"/>
          <w:spacing w:val="0"/>
          <w:sz w:val="32"/>
          <w:szCs w:val="32"/>
          <w:u w:val="none"/>
          <w:shd w:val="clear" w:color="090000" w:fill="FFFFFF"/>
        </w:rPr>
        <w:t>月</w:t>
      </w:r>
      <w:r>
        <w:rPr>
          <w:rFonts w:hint="default" w:ascii="Times New Roman" w:hAnsi="Times New Roman" w:eastAsia="仿宋_GB2312" w:cs="Times New Roman"/>
          <w:i w:val="0"/>
          <w:iCs w:val="0"/>
          <w:caps w:val="0"/>
          <w:color w:val="000000"/>
          <w:spacing w:val="0"/>
          <w:sz w:val="32"/>
          <w:szCs w:val="32"/>
          <w:u w:val="single"/>
          <w:shd w:val="clear" w:color="090000" w:fill="FFFFFF"/>
          <w:lang w:val="en-US" w:eastAsia="zh-CN"/>
        </w:rPr>
        <w:t>1</w:t>
      </w:r>
      <w:r>
        <w:rPr>
          <w:rFonts w:hint="eastAsia" w:ascii="仿宋_GB2312" w:hAnsi="仿宋_GB2312" w:eastAsia="仿宋_GB2312" w:cs="仿宋_GB2312"/>
          <w:i w:val="0"/>
          <w:iCs w:val="0"/>
          <w:caps w:val="0"/>
          <w:color w:val="000000"/>
          <w:spacing w:val="0"/>
          <w:sz w:val="32"/>
          <w:szCs w:val="32"/>
          <w:u w:val="none"/>
          <w:shd w:val="clear" w:color="090000" w:fill="FFFFFF"/>
        </w:rPr>
        <w:t>日至</w:t>
      </w:r>
      <w:r>
        <w:rPr>
          <w:rFonts w:hint="default" w:ascii="Times New Roman" w:hAnsi="Times New Roman" w:eastAsia="仿宋_GB2312" w:cs="Times New Roman"/>
          <w:i w:val="0"/>
          <w:iCs w:val="0"/>
          <w:caps w:val="0"/>
          <w:color w:val="000000"/>
          <w:spacing w:val="0"/>
          <w:sz w:val="32"/>
          <w:szCs w:val="32"/>
          <w:u w:val="single"/>
          <w:shd w:val="clear" w:color="090000" w:fill="FFFFFF"/>
        </w:rPr>
        <w:t>202</w:t>
      </w:r>
      <w:r>
        <w:rPr>
          <w:rFonts w:hint="default" w:ascii="Times New Roman" w:hAnsi="Times New Roman" w:eastAsia="仿宋_GB2312" w:cs="Times New Roman"/>
          <w:i w:val="0"/>
          <w:iCs w:val="0"/>
          <w:caps w:val="0"/>
          <w:color w:val="000000"/>
          <w:spacing w:val="0"/>
          <w:sz w:val="32"/>
          <w:szCs w:val="32"/>
          <w:u w:val="single"/>
          <w:shd w:val="clear" w:color="090000" w:fill="FFFFFF"/>
          <w:lang w:val="en-US" w:eastAsia="zh-CN"/>
        </w:rPr>
        <w:t>4</w:t>
      </w:r>
      <w:r>
        <w:rPr>
          <w:rFonts w:hint="eastAsia" w:ascii="仿宋_GB2312" w:hAnsi="仿宋_GB2312" w:eastAsia="仿宋_GB2312" w:cs="仿宋_GB2312"/>
          <w:i w:val="0"/>
          <w:iCs w:val="0"/>
          <w:caps w:val="0"/>
          <w:color w:val="000000"/>
          <w:spacing w:val="0"/>
          <w:sz w:val="32"/>
          <w:szCs w:val="32"/>
          <w:u w:val="none"/>
          <w:shd w:val="clear" w:color="090000" w:fill="FFFFFF"/>
        </w:rPr>
        <w:t>年</w:t>
      </w:r>
      <w:r>
        <w:rPr>
          <w:rFonts w:hint="default" w:ascii="Times New Roman" w:hAnsi="Times New Roman" w:eastAsia="仿宋_GB2312" w:cs="Times New Roman"/>
          <w:i w:val="0"/>
          <w:iCs w:val="0"/>
          <w:caps w:val="0"/>
          <w:color w:val="000000"/>
          <w:spacing w:val="0"/>
          <w:sz w:val="32"/>
          <w:szCs w:val="32"/>
          <w:u w:val="single"/>
          <w:shd w:val="clear" w:color="090000" w:fill="FFFFFF"/>
          <w:lang w:val="en-US" w:eastAsia="zh-CN"/>
        </w:rPr>
        <w:t>7</w:t>
      </w:r>
      <w:r>
        <w:rPr>
          <w:rFonts w:hint="eastAsia" w:ascii="仿宋_GB2312" w:hAnsi="仿宋_GB2312" w:eastAsia="仿宋_GB2312" w:cs="仿宋_GB2312"/>
          <w:i w:val="0"/>
          <w:iCs w:val="0"/>
          <w:caps w:val="0"/>
          <w:color w:val="000000"/>
          <w:spacing w:val="0"/>
          <w:sz w:val="32"/>
          <w:szCs w:val="32"/>
          <w:u w:val="none"/>
          <w:shd w:val="clear" w:color="090000" w:fill="FFFFFF"/>
        </w:rPr>
        <w:t>月</w:t>
      </w:r>
      <w:r>
        <w:rPr>
          <w:rFonts w:hint="default" w:ascii="Times New Roman" w:hAnsi="Times New Roman" w:eastAsia="仿宋_GB2312" w:cs="Times New Roman"/>
          <w:i w:val="0"/>
          <w:iCs w:val="0"/>
          <w:caps w:val="0"/>
          <w:color w:val="000000"/>
          <w:spacing w:val="0"/>
          <w:sz w:val="32"/>
          <w:szCs w:val="32"/>
          <w:u w:val="single"/>
          <w:shd w:val="clear" w:color="090000" w:fill="FFFFFF"/>
          <w:lang w:val="en-US" w:eastAsia="zh-CN"/>
        </w:rPr>
        <w:t>8</w:t>
      </w:r>
      <w:r>
        <w:rPr>
          <w:rFonts w:hint="eastAsia" w:ascii="仿宋_GB2312" w:hAnsi="仿宋_GB2312" w:eastAsia="仿宋_GB2312" w:cs="仿宋_GB2312"/>
          <w:i w:val="0"/>
          <w:iCs w:val="0"/>
          <w:caps w:val="0"/>
          <w:color w:val="000000"/>
          <w:spacing w:val="0"/>
          <w:sz w:val="32"/>
          <w:szCs w:val="32"/>
          <w:u w:val="none"/>
          <w:shd w:val="clear" w:color="090000" w:fill="FFFFFF"/>
        </w:rPr>
        <w:t>日，每天上午</w:t>
      </w:r>
      <w:r>
        <w:rPr>
          <w:rFonts w:hint="default" w:ascii="Times New Roman" w:hAnsi="Times New Roman" w:eastAsia="仿宋_GB2312" w:cs="Times New Roman"/>
          <w:i w:val="0"/>
          <w:iCs w:val="0"/>
          <w:caps w:val="0"/>
          <w:color w:val="000000"/>
          <w:spacing w:val="0"/>
          <w:sz w:val="32"/>
          <w:szCs w:val="32"/>
          <w:u w:val="none"/>
          <w:shd w:val="clear" w:color="090000" w:fill="FFFFFF"/>
        </w:rPr>
        <w:t>9</w:t>
      </w:r>
      <w:r>
        <w:rPr>
          <w:rFonts w:hint="eastAsia" w:ascii="仿宋_GB2312" w:hAnsi="仿宋_GB2312" w:eastAsia="仿宋_GB2312" w:cs="仿宋_GB2312"/>
          <w:i w:val="0"/>
          <w:iCs w:val="0"/>
          <w:caps w:val="0"/>
          <w:color w:val="000000"/>
          <w:spacing w:val="0"/>
          <w:sz w:val="32"/>
          <w:szCs w:val="32"/>
          <w:u w:val="none"/>
          <w:shd w:val="clear" w:color="090000" w:fill="FFFFFF"/>
        </w:rPr>
        <w:t>:</w:t>
      </w:r>
      <w:r>
        <w:rPr>
          <w:rFonts w:hint="default" w:ascii="Times New Roman" w:hAnsi="Times New Roman" w:eastAsia="仿宋_GB2312" w:cs="Times New Roman"/>
          <w:i w:val="0"/>
          <w:iCs w:val="0"/>
          <w:caps w:val="0"/>
          <w:color w:val="000000"/>
          <w:spacing w:val="0"/>
          <w:sz w:val="32"/>
          <w:szCs w:val="32"/>
          <w:u w:val="none"/>
          <w:shd w:val="clear" w:color="090000" w:fill="FFFFFF"/>
          <w:lang w:val="en-US" w:eastAsia="zh-CN"/>
        </w:rPr>
        <w:t>3</w:t>
      </w:r>
      <w:r>
        <w:rPr>
          <w:rFonts w:hint="default" w:ascii="Times New Roman" w:hAnsi="Times New Roman" w:eastAsia="仿宋_GB2312" w:cs="Times New Roman"/>
          <w:i w:val="0"/>
          <w:iCs w:val="0"/>
          <w:caps w:val="0"/>
          <w:color w:val="000000"/>
          <w:spacing w:val="0"/>
          <w:sz w:val="32"/>
          <w:szCs w:val="32"/>
          <w:u w:val="none"/>
          <w:shd w:val="clear" w:color="090000" w:fill="FFFFFF"/>
        </w:rPr>
        <w:t>0</w:t>
      </w:r>
      <w:r>
        <w:rPr>
          <w:rFonts w:hint="eastAsia" w:ascii="仿宋_GB2312" w:hAnsi="仿宋_GB2312" w:eastAsia="仿宋_GB2312" w:cs="仿宋_GB2312"/>
          <w:i w:val="0"/>
          <w:iCs w:val="0"/>
          <w:caps w:val="0"/>
          <w:color w:val="000000"/>
          <w:spacing w:val="0"/>
          <w:sz w:val="32"/>
          <w:szCs w:val="32"/>
          <w:u w:val="none"/>
          <w:shd w:val="clear" w:color="090000" w:fill="FFFFFF"/>
        </w:rPr>
        <w:t>～</w:t>
      </w:r>
      <w:r>
        <w:rPr>
          <w:rFonts w:hint="default" w:ascii="Times New Roman" w:hAnsi="Times New Roman" w:eastAsia="仿宋_GB2312" w:cs="Times New Roman"/>
          <w:i w:val="0"/>
          <w:iCs w:val="0"/>
          <w:caps w:val="0"/>
          <w:color w:val="000000"/>
          <w:spacing w:val="0"/>
          <w:sz w:val="32"/>
          <w:szCs w:val="32"/>
          <w:u w:val="none"/>
          <w:shd w:val="clear" w:color="090000" w:fill="FFFFFF"/>
        </w:rPr>
        <w:t>12</w:t>
      </w:r>
      <w:r>
        <w:rPr>
          <w:rFonts w:hint="eastAsia" w:ascii="仿宋_GB2312" w:hAnsi="仿宋_GB2312" w:eastAsia="仿宋_GB2312" w:cs="仿宋_GB2312"/>
          <w:i w:val="0"/>
          <w:iCs w:val="0"/>
          <w:caps w:val="0"/>
          <w:color w:val="000000"/>
          <w:spacing w:val="0"/>
          <w:sz w:val="32"/>
          <w:szCs w:val="32"/>
          <w:u w:val="none"/>
          <w:shd w:val="clear" w:color="090000" w:fill="FFFFFF"/>
        </w:rPr>
        <w:t>:</w:t>
      </w:r>
      <w:r>
        <w:rPr>
          <w:rFonts w:hint="default" w:ascii="Times New Roman" w:hAnsi="Times New Roman" w:eastAsia="仿宋_GB2312" w:cs="Times New Roman"/>
          <w:i w:val="0"/>
          <w:iCs w:val="0"/>
          <w:caps w:val="0"/>
          <w:color w:val="000000"/>
          <w:spacing w:val="0"/>
          <w:sz w:val="32"/>
          <w:szCs w:val="32"/>
          <w:u w:val="none"/>
          <w:shd w:val="clear" w:color="090000" w:fill="FFFFFF"/>
        </w:rPr>
        <w:t>00</w:t>
      </w:r>
      <w:r>
        <w:rPr>
          <w:rFonts w:hint="eastAsia" w:ascii="仿宋_GB2312" w:hAnsi="仿宋_GB2312" w:eastAsia="仿宋_GB2312" w:cs="仿宋_GB2312"/>
          <w:i w:val="0"/>
          <w:iCs w:val="0"/>
          <w:caps w:val="0"/>
          <w:color w:val="000000"/>
          <w:spacing w:val="0"/>
          <w:sz w:val="32"/>
          <w:szCs w:val="32"/>
          <w:u w:val="none"/>
          <w:shd w:val="clear" w:color="090000" w:fill="FFFFFF"/>
        </w:rPr>
        <w:t>，下午</w:t>
      </w:r>
      <w:r>
        <w:rPr>
          <w:rFonts w:hint="default" w:ascii="Times New Roman" w:hAnsi="Times New Roman" w:eastAsia="仿宋_GB2312" w:cs="Times New Roman"/>
          <w:i w:val="0"/>
          <w:iCs w:val="0"/>
          <w:caps w:val="0"/>
          <w:color w:val="000000"/>
          <w:spacing w:val="0"/>
          <w:sz w:val="32"/>
          <w:szCs w:val="32"/>
          <w:u w:val="none"/>
          <w:shd w:val="clear" w:color="090000" w:fill="FFFFFF"/>
        </w:rPr>
        <w:t>14</w:t>
      </w:r>
      <w:r>
        <w:rPr>
          <w:rFonts w:hint="eastAsia" w:ascii="仿宋_GB2312" w:hAnsi="仿宋_GB2312" w:eastAsia="仿宋_GB2312" w:cs="仿宋_GB2312"/>
          <w:i w:val="0"/>
          <w:iCs w:val="0"/>
          <w:caps w:val="0"/>
          <w:color w:val="000000"/>
          <w:spacing w:val="0"/>
          <w:sz w:val="32"/>
          <w:szCs w:val="32"/>
          <w:u w:val="none"/>
          <w:shd w:val="clear" w:color="090000" w:fill="FFFFFF"/>
        </w:rPr>
        <w:t>:</w:t>
      </w:r>
      <w:r>
        <w:rPr>
          <w:rFonts w:hint="default" w:ascii="Times New Roman" w:hAnsi="Times New Roman" w:eastAsia="仿宋_GB2312" w:cs="Times New Roman"/>
          <w:i w:val="0"/>
          <w:iCs w:val="0"/>
          <w:caps w:val="0"/>
          <w:color w:val="000000"/>
          <w:spacing w:val="0"/>
          <w:sz w:val="32"/>
          <w:szCs w:val="32"/>
          <w:u w:val="none"/>
          <w:shd w:val="clear" w:color="090000" w:fill="FFFFFF"/>
        </w:rPr>
        <w:t>00</w:t>
      </w:r>
      <w:r>
        <w:rPr>
          <w:rFonts w:hint="eastAsia" w:ascii="仿宋_GB2312" w:hAnsi="仿宋_GB2312" w:eastAsia="仿宋_GB2312" w:cs="仿宋_GB2312"/>
          <w:i w:val="0"/>
          <w:iCs w:val="0"/>
          <w:caps w:val="0"/>
          <w:color w:val="000000"/>
          <w:spacing w:val="0"/>
          <w:sz w:val="32"/>
          <w:szCs w:val="32"/>
          <w:u w:val="none"/>
          <w:shd w:val="clear" w:color="090000" w:fill="FFFFFF"/>
        </w:rPr>
        <w:t>～</w:t>
      </w:r>
      <w:r>
        <w:rPr>
          <w:rFonts w:hint="default" w:ascii="Times New Roman" w:hAnsi="Times New Roman" w:eastAsia="仿宋_GB2312" w:cs="Times New Roman"/>
          <w:i w:val="0"/>
          <w:iCs w:val="0"/>
          <w:caps w:val="0"/>
          <w:color w:val="000000"/>
          <w:spacing w:val="0"/>
          <w:sz w:val="32"/>
          <w:szCs w:val="32"/>
          <w:u w:val="none"/>
          <w:shd w:val="clear" w:color="090000" w:fill="FFFFFF"/>
        </w:rPr>
        <w:t>17</w:t>
      </w:r>
      <w:r>
        <w:rPr>
          <w:rFonts w:hint="eastAsia" w:ascii="仿宋_GB2312" w:hAnsi="仿宋_GB2312" w:eastAsia="仿宋_GB2312" w:cs="仿宋_GB2312"/>
          <w:i w:val="0"/>
          <w:iCs w:val="0"/>
          <w:caps w:val="0"/>
          <w:color w:val="000000"/>
          <w:spacing w:val="0"/>
          <w:sz w:val="32"/>
          <w:szCs w:val="32"/>
          <w:u w:val="none"/>
          <w:shd w:val="clear" w:color="090000" w:fill="FFFFFF"/>
        </w:rPr>
        <w:t>:</w:t>
      </w:r>
      <w:r>
        <w:rPr>
          <w:rFonts w:hint="default" w:ascii="Times New Roman" w:hAnsi="Times New Roman" w:eastAsia="仿宋_GB2312" w:cs="Times New Roman"/>
          <w:i w:val="0"/>
          <w:iCs w:val="0"/>
          <w:caps w:val="0"/>
          <w:color w:val="000000"/>
          <w:spacing w:val="0"/>
          <w:sz w:val="32"/>
          <w:szCs w:val="32"/>
          <w:u w:val="none"/>
          <w:shd w:val="clear" w:color="090000" w:fill="FFFFFF"/>
        </w:rPr>
        <w:t>00</w:t>
      </w:r>
      <w:r>
        <w:rPr>
          <w:rFonts w:hint="eastAsia" w:ascii="仿宋_GB2312" w:hAnsi="仿宋_GB2312" w:eastAsia="仿宋_GB2312" w:cs="仿宋_GB2312"/>
          <w:i w:val="0"/>
          <w:iCs w:val="0"/>
          <w:caps w:val="0"/>
          <w:color w:val="000000"/>
          <w:spacing w:val="0"/>
          <w:sz w:val="32"/>
          <w:szCs w:val="32"/>
          <w:u w:val="none"/>
          <w:shd w:val="clear" w:color="090000" w:fill="FFFFFF"/>
        </w:rPr>
        <w:t>（北京时间，休息日节假日除外）。</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val="en-US" w:eastAsia="zh-CN"/>
        </w:rPr>
        <w:t xml:space="preserve">    </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eastAsia="zh-CN"/>
        </w:rPr>
        <w:t>（</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val="en-US" w:eastAsia="zh-CN"/>
        </w:rPr>
        <w:t>二</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eastAsia="zh-CN"/>
        </w:rPr>
        <w:t>）</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rPr>
        <w:t>获取方式：</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现场</w:t>
      </w:r>
      <w:r>
        <w:rPr>
          <w:rFonts w:hint="eastAsia" w:ascii="仿宋_GB2312" w:hAnsi="仿宋_GB2312" w:eastAsia="仿宋_GB2312" w:cs="仿宋_GB2312"/>
          <w:i w:val="0"/>
          <w:iCs w:val="0"/>
          <w:caps w:val="0"/>
          <w:color w:val="000000"/>
          <w:spacing w:val="0"/>
          <w:sz w:val="32"/>
          <w:szCs w:val="32"/>
          <w:u w:val="none"/>
          <w:shd w:val="clear" w:color="090000" w:fill="FFFFFF"/>
        </w:rPr>
        <w:t>报名</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（贵州粟谷信息咨询有限公司，</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地址：贵州省贵阳市观山湖区金融城雅实轩负</w:t>
      </w:r>
      <w:r>
        <w:rPr>
          <w:rFonts w:hint="default" w:ascii="Times New Roman" w:hAnsi="Times New Roman" w:eastAsia="仿宋_GB2312" w:cs="Times New Roman"/>
          <w:i w:val="0"/>
          <w:iCs w:val="0"/>
          <w:caps w:val="0"/>
          <w:color w:val="000000"/>
          <w:spacing w:val="0"/>
          <w:sz w:val="32"/>
          <w:szCs w:val="32"/>
          <w:u w:val="none"/>
          <w:shd w:val="clear" w:color="090000" w:fill="FFFFFF"/>
          <w:lang w:val="en-US" w:eastAsia="zh-CN"/>
        </w:rPr>
        <w:t>1</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层</w:t>
      </w:r>
      <w:r>
        <w:rPr>
          <w:rFonts w:hint="default" w:ascii="Times New Roman" w:hAnsi="Times New Roman" w:eastAsia="仿宋_GB2312" w:cs="Times New Roman"/>
          <w:i w:val="0"/>
          <w:iCs w:val="0"/>
          <w:caps w:val="0"/>
          <w:color w:val="000000"/>
          <w:spacing w:val="0"/>
          <w:sz w:val="32"/>
          <w:szCs w:val="32"/>
          <w:u w:val="none"/>
          <w:shd w:val="clear" w:color="090000" w:fill="FFFFFF"/>
          <w:lang w:val="en-US" w:eastAsia="zh-CN"/>
        </w:rPr>
        <w:t>62</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号</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w:t>
      </w:r>
      <w:r>
        <w:rPr>
          <w:rFonts w:hint="eastAsia" w:ascii="仿宋_GB2312" w:hAnsi="仿宋_GB2312" w:eastAsia="仿宋_GB2312" w:cs="仿宋_GB2312"/>
          <w:i w:val="0"/>
          <w:iCs w:val="0"/>
          <w:caps w:val="0"/>
          <w:color w:val="000000"/>
          <w:spacing w:val="0"/>
          <w:sz w:val="32"/>
          <w:szCs w:val="32"/>
          <w:u w:val="none"/>
          <w:shd w:val="clear" w:color="090000" w:fill="FFFFFF"/>
        </w:rPr>
        <w:t>。</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val="en-US" w:eastAsia="zh-CN"/>
        </w:rPr>
        <w:t xml:space="preserve">    </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eastAsia="zh-CN"/>
        </w:rPr>
        <w:t>（</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val="en-US" w:eastAsia="zh-CN"/>
        </w:rPr>
        <w:t>三</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eastAsia="zh-CN"/>
        </w:rPr>
        <w:t>）</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rPr>
        <w:t>须提供的材料：</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default" w:ascii="Times New Roman" w:hAnsi="Times New Roman" w:eastAsia="仿宋_GB2312" w:cs="Times New Roman"/>
          <w:i w:val="0"/>
          <w:iCs w:val="0"/>
          <w:caps w:val="0"/>
          <w:color w:val="000000"/>
          <w:spacing w:val="0"/>
          <w:sz w:val="32"/>
          <w:szCs w:val="32"/>
          <w:u w:val="none"/>
          <w:shd w:val="clear" w:color="090000" w:fill="FFFFFF"/>
          <w:lang w:val="en-US" w:eastAsia="zh-CN"/>
        </w:rPr>
        <w:t>1</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w:t>
      </w:r>
      <w:r>
        <w:rPr>
          <w:rFonts w:hint="eastAsia" w:ascii="仿宋_GB2312" w:hAnsi="仿宋_GB2312" w:eastAsia="仿宋_GB2312" w:cs="仿宋_GB2312"/>
          <w:i w:val="0"/>
          <w:iCs w:val="0"/>
          <w:caps w:val="0"/>
          <w:color w:val="000000"/>
          <w:spacing w:val="0"/>
          <w:sz w:val="32"/>
          <w:szCs w:val="32"/>
          <w:u w:val="none"/>
          <w:shd w:val="clear" w:color="090000" w:fill="FFFFFF"/>
        </w:rPr>
        <w:t>提供有效的营业执照扫描件加盖单位公章；</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default" w:ascii="Times New Roman" w:hAnsi="Times New Roman" w:eastAsia="仿宋_GB2312" w:cs="Times New Roman"/>
          <w:i w:val="0"/>
          <w:iCs w:val="0"/>
          <w:caps w:val="0"/>
          <w:color w:val="000000"/>
          <w:spacing w:val="0"/>
          <w:sz w:val="32"/>
          <w:szCs w:val="32"/>
          <w:u w:val="none"/>
          <w:shd w:val="clear" w:color="090000" w:fill="FFFFFF"/>
          <w:lang w:val="en-US" w:eastAsia="zh-CN"/>
        </w:rPr>
        <w:t>2</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w:t>
      </w:r>
      <w:r>
        <w:rPr>
          <w:rFonts w:hint="eastAsia" w:ascii="仿宋_GB2312" w:hAnsi="仿宋_GB2312" w:eastAsia="仿宋_GB2312" w:cs="仿宋_GB2312"/>
          <w:i w:val="0"/>
          <w:iCs w:val="0"/>
          <w:caps w:val="0"/>
          <w:color w:val="000000"/>
          <w:spacing w:val="0"/>
          <w:sz w:val="32"/>
          <w:szCs w:val="32"/>
          <w:u w:val="none"/>
          <w:shd w:val="clear" w:color="090000" w:fill="FFFFFF"/>
        </w:rPr>
        <w:t>法定代表人报名的：需提供法人身份证明书扫描件，法定代表人身份证扫描件；授权委托人报名的：需提供法人身份证明书扫描件，法定代表人授权委托书扫描件及被委托人身份证扫描件；（格式自拟）</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rPr>
        <w:t>（上述资料须加盖单位公章）</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Style w:val="7"/>
          <w:rFonts w:hint="eastAsia" w:ascii="仿宋_GB2312" w:hAnsi="仿宋_GB2312" w:eastAsia="仿宋_GB2312" w:cs="仿宋_GB2312"/>
          <w:i w:val="0"/>
          <w:iCs w:val="0"/>
          <w:caps w:val="0"/>
          <w:color w:val="000000"/>
          <w:spacing w:val="0"/>
          <w:sz w:val="32"/>
          <w:szCs w:val="32"/>
          <w:shd w:val="clear" w:color="0A0000" w:fill="FFFFFF"/>
          <w:lang w:val="en-US" w:eastAsia="zh-CN"/>
        </w:rPr>
        <w:t xml:space="preserve">    </w:t>
      </w:r>
      <w:r>
        <w:rPr>
          <w:rStyle w:val="7"/>
          <w:rFonts w:hint="eastAsia" w:ascii="仿宋_GB2312" w:hAnsi="仿宋_GB2312" w:eastAsia="仿宋_GB2312" w:cs="仿宋_GB2312"/>
          <w:i w:val="0"/>
          <w:iCs w:val="0"/>
          <w:caps w:val="0"/>
          <w:color w:val="000000"/>
          <w:spacing w:val="0"/>
          <w:sz w:val="32"/>
          <w:szCs w:val="32"/>
          <w:u w:val="single"/>
          <w:shd w:val="clear" w:color="0A0000" w:fill="FFFFFF"/>
        </w:rPr>
        <w:t>注：招标代理机构对提交报名申请的供应商信用进行查询，在“信用中国”官网无失信记录的供应商才允许报名。</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val="en-US" w:eastAsia="zh-CN"/>
        </w:rPr>
        <w:t xml:space="preserve">    </w:t>
      </w:r>
      <w:r>
        <w:rPr>
          <w:rStyle w:val="7"/>
          <w:rFonts w:hint="default" w:ascii="Times New Roman" w:hAnsi="Times New Roman" w:eastAsia="仿宋_GB2312" w:cs="Times New Roman"/>
          <w:b/>
          <w:bCs/>
          <w:i w:val="0"/>
          <w:iCs w:val="0"/>
          <w:caps w:val="0"/>
          <w:color w:val="000000"/>
          <w:spacing w:val="0"/>
          <w:sz w:val="32"/>
          <w:szCs w:val="32"/>
          <w:u w:val="none"/>
          <w:shd w:val="clear" w:color="0C0000" w:fill="FFFFFF"/>
          <w:lang w:val="en-US" w:eastAsia="zh-CN"/>
        </w:rPr>
        <w:t>3</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rPr>
        <w:t>.招标文件售价：</w:t>
      </w:r>
      <w:r>
        <w:rPr>
          <w:rFonts w:hint="default" w:ascii="Times New Roman" w:hAnsi="Times New Roman" w:eastAsia="仿宋_GB2312" w:cs="Times New Roman"/>
          <w:i w:val="0"/>
          <w:iCs w:val="0"/>
          <w:caps w:val="0"/>
          <w:color w:val="000000"/>
          <w:spacing w:val="0"/>
          <w:sz w:val="32"/>
          <w:szCs w:val="32"/>
          <w:u w:val="single"/>
          <w:shd w:val="clear" w:color="090000" w:fill="FFFFFF"/>
        </w:rPr>
        <w:t>500</w:t>
      </w:r>
      <w:r>
        <w:rPr>
          <w:rFonts w:hint="eastAsia" w:ascii="仿宋_GB2312" w:hAnsi="仿宋_GB2312" w:eastAsia="仿宋_GB2312" w:cs="仿宋_GB2312"/>
          <w:i w:val="0"/>
          <w:iCs w:val="0"/>
          <w:caps w:val="0"/>
          <w:color w:val="000000"/>
          <w:spacing w:val="0"/>
          <w:sz w:val="32"/>
          <w:szCs w:val="32"/>
          <w:u w:val="none"/>
          <w:shd w:val="clear" w:color="090000" w:fill="FFFFFF"/>
        </w:rPr>
        <w:t>元/份（人民币）含电子档，售后不退。</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640" w:firstLineChars="200"/>
        <w:jc w:val="both"/>
        <w:textAlignment w:val="center"/>
        <w:outlineLvl w:val="9"/>
        <w:rPr>
          <w:rStyle w:val="7"/>
          <w:rFonts w:hint="eastAsia" w:ascii="仿宋_GB2312" w:hAnsi="仿宋_GB2312" w:eastAsia="仿宋_GB2312" w:cs="仿宋_GB2312"/>
          <w:b/>
          <w:bCs/>
          <w:i w:val="0"/>
          <w:iCs w:val="0"/>
          <w:caps w:val="0"/>
          <w:color w:val="000000"/>
          <w:spacing w:val="0"/>
          <w:sz w:val="32"/>
          <w:szCs w:val="32"/>
          <w:u w:val="none"/>
          <w:shd w:val="clear" w:color="0C0000" w:fill="FFFFFF"/>
        </w:rPr>
      </w:pPr>
      <w:r>
        <w:rPr>
          <w:rStyle w:val="7"/>
          <w:rFonts w:hint="default" w:ascii="Times New Roman" w:hAnsi="Times New Roman" w:eastAsia="仿宋_GB2312" w:cs="Times New Roman"/>
          <w:b/>
          <w:bCs/>
          <w:i w:val="0"/>
          <w:iCs w:val="0"/>
          <w:caps w:val="0"/>
          <w:color w:val="000000"/>
          <w:spacing w:val="0"/>
          <w:sz w:val="32"/>
          <w:szCs w:val="32"/>
          <w:u w:val="none"/>
          <w:shd w:val="clear" w:color="0C0000" w:fill="FFFFFF"/>
          <w:lang w:val="en-US" w:eastAsia="zh-CN"/>
        </w:rPr>
        <w:t>4</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rPr>
        <w:t>.投标文件的递交</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640" w:firstLineChars="20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w:t>
      </w:r>
      <w:r>
        <w:rPr>
          <w:rFonts w:hint="default" w:ascii="Times New Roman" w:hAnsi="Times New Roman" w:eastAsia="仿宋_GB2312" w:cs="Times New Roman"/>
          <w:i w:val="0"/>
          <w:iCs w:val="0"/>
          <w:caps w:val="0"/>
          <w:color w:val="000000"/>
          <w:spacing w:val="0"/>
          <w:sz w:val="32"/>
          <w:szCs w:val="32"/>
          <w:u w:val="none"/>
          <w:shd w:val="clear" w:color="090000" w:fill="FFFFFF"/>
          <w:lang w:val="en-US" w:eastAsia="zh-CN"/>
        </w:rPr>
        <w:t>1</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rPr>
        <w:t>递交投标文件及开标时间</w:t>
      </w:r>
      <w:r>
        <w:rPr>
          <w:rFonts w:hint="eastAsia" w:ascii="仿宋_GB2312" w:hAnsi="仿宋_GB2312" w:eastAsia="仿宋_GB2312" w:cs="仿宋_GB2312"/>
          <w:i w:val="0"/>
          <w:iCs w:val="0"/>
          <w:caps w:val="0"/>
          <w:color w:val="000000"/>
          <w:spacing w:val="0"/>
          <w:sz w:val="32"/>
          <w:szCs w:val="32"/>
          <w:u w:val="none"/>
          <w:shd w:val="clear" w:color="090000" w:fill="FFFFFF"/>
        </w:rPr>
        <w:t>（投标截止时间，下同）：</w:t>
      </w:r>
      <w:r>
        <w:rPr>
          <w:rFonts w:hint="default" w:ascii="Times New Roman" w:hAnsi="Times New Roman" w:eastAsia="仿宋_GB2312" w:cs="Times New Roman"/>
          <w:i w:val="0"/>
          <w:iCs w:val="0"/>
          <w:caps w:val="0"/>
          <w:color w:val="000000"/>
          <w:spacing w:val="0"/>
          <w:sz w:val="32"/>
          <w:szCs w:val="32"/>
          <w:u w:val="single"/>
          <w:shd w:val="clear" w:color="090000" w:fill="FFFFFF"/>
        </w:rPr>
        <w:t>202</w:t>
      </w:r>
      <w:r>
        <w:rPr>
          <w:rFonts w:hint="default" w:ascii="Times New Roman" w:hAnsi="Times New Roman" w:eastAsia="仿宋_GB2312" w:cs="Times New Roman"/>
          <w:i w:val="0"/>
          <w:iCs w:val="0"/>
          <w:caps w:val="0"/>
          <w:color w:val="000000"/>
          <w:spacing w:val="0"/>
          <w:sz w:val="32"/>
          <w:szCs w:val="32"/>
          <w:u w:val="single"/>
          <w:shd w:val="clear" w:color="090000" w:fill="FFFFFF"/>
          <w:lang w:val="en-US" w:eastAsia="zh-CN"/>
        </w:rPr>
        <w:t>4</w:t>
      </w:r>
      <w:r>
        <w:rPr>
          <w:rFonts w:hint="eastAsia" w:ascii="仿宋_GB2312" w:hAnsi="仿宋_GB2312" w:eastAsia="仿宋_GB2312" w:cs="仿宋_GB2312"/>
          <w:i w:val="0"/>
          <w:iCs w:val="0"/>
          <w:caps w:val="0"/>
          <w:color w:val="000000"/>
          <w:spacing w:val="0"/>
          <w:sz w:val="32"/>
          <w:szCs w:val="32"/>
          <w:u w:val="none"/>
          <w:shd w:val="clear" w:color="090000" w:fill="FFFFFF"/>
        </w:rPr>
        <w:t>年</w:t>
      </w:r>
      <w:r>
        <w:rPr>
          <w:rFonts w:hint="default" w:ascii="Times New Roman" w:hAnsi="Times New Roman" w:eastAsia="仿宋_GB2312" w:cs="Times New Roman"/>
          <w:i w:val="0"/>
          <w:iCs w:val="0"/>
          <w:caps w:val="0"/>
          <w:color w:val="000000"/>
          <w:spacing w:val="0"/>
          <w:sz w:val="32"/>
          <w:szCs w:val="32"/>
          <w:u w:val="single"/>
          <w:shd w:val="clear" w:color="090000" w:fill="FFFFFF"/>
          <w:lang w:val="en-US" w:eastAsia="zh-CN"/>
        </w:rPr>
        <w:t>7</w:t>
      </w:r>
      <w:r>
        <w:rPr>
          <w:rFonts w:hint="eastAsia" w:ascii="仿宋_GB2312" w:hAnsi="仿宋_GB2312" w:eastAsia="仿宋_GB2312" w:cs="仿宋_GB2312"/>
          <w:i w:val="0"/>
          <w:iCs w:val="0"/>
          <w:caps w:val="0"/>
          <w:color w:val="000000"/>
          <w:spacing w:val="0"/>
          <w:sz w:val="32"/>
          <w:szCs w:val="32"/>
          <w:u w:val="none"/>
          <w:shd w:val="clear" w:color="090000" w:fill="FFFFFF"/>
        </w:rPr>
        <w:t>月</w:t>
      </w:r>
      <w:r>
        <w:rPr>
          <w:rFonts w:hint="default" w:ascii="Times New Roman" w:hAnsi="Times New Roman" w:eastAsia="仿宋_GB2312" w:cs="Times New Roman"/>
          <w:i w:val="0"/>
          <w:iCs w:val="0"/>
          <w:caps w:val="0"/>
          <w:color w:val="000000"/>
          <w:spacing w:val="0"/>
          <w:sz w:val="32"/>
          <w:szCs w:val="32"/>
          <w:u w:val="single"/>
          <w:shd w:val="clear" w:color="090000" w:fill="FFFFFF"/>
          <w:lang w:val="en-US" w:eastAsia="zh-CN"/>
        </w:rPr>
        <w:t>9</w:t>
      </w:r>
      <w:r>
        <w:rPr>
          <w:rFonts w:hint="eastAsia" w:ascii="仿宋_GB2312" w:hAnsi="仿宋_GB2312" w:eastAsia="仿宋_GB2312" w:cs="仿宋_GB2312"/>
          <w:i w:val="0"/>
          <w:iCs w:val="0"/>
          <w:caps w:val="0"/>
          <w:color w:val="000000"/>
          <w:spacing w:val="0"/>
          <w:sz w:val="32"/>
          <w:szCs w:val="32"/>
          <w:u w:val="none"/>
          <w:shd w:val="clear" w:color="090000" w:fill="FFFFFF"/>
        </w:rPr>
        <w:t>日</w:t>
      </w:r>
      <w:r>
        <w:rPr>
          <w:rFonts w:hint="default" w:ascii="Times New Roman" w:hAnsi="Times New Roman" w:eastAsia="仿宋_GB2312" w:cs="Times New Roman"/>
          <w:i w:val="0"/>
          <w:iCs w:val="0"/>
          <w:caps w:val="0"/>
          <w:color w:val="000000"/>
          <w:spacing w:val="0"/>
          <w:sz w:val="32"/>
          <w:szCs w:val="32"/>
          <w:u w:val="single"/>
          <w:shd w:val="clear" w:color="090000" w:fill="FFFFFF"/>
          <w:lang w:val="en-US" w:eastAsia="zh-CN"/>
        </w:rPr>
        <w:t>15</w:t>
      </w:r>
      <w:r>
        <w:rPr>
          <w:rFonts w:hint="eastAsia" w:ascii="仿宋_GB2312" w:hAnsi="仿宋_GB2312" w:eastAsia="仿宋_GB2312" w:cs="仿宋_GB2312"/>
          <w:i w:val="0"/>
          <w:iCs w:val="0"/>
          <w:caps w:val="0"/>
          <w:color w:val="000000"/>
          <w:spacing w:val="0"/>
          <w:sz w:val="32"/>
          <w:szCs w:val="32"/>
          <w:u w:val="none"/>
          <w:shd w:val="clear" w:color="090000" w:fill="FFFFFF"/>
        </w:rPr>
        <w:t>时</w:t>
      </w:r>
      <w:r>
        <w:rPr>
          <w:rFonts w:hint="default" w:ascii="Times New Roman" w:hAnsi="Times New Roman" w:eastAsia="仿宋_GB2312" w:cs="Times New Roman"/>
          <w:i w:val="0"/>
          <w:iCs w:val="0"/>
          <w:caps w:val="0"/>
          <w:color w:val="000000"/>
          <w:spacing w:val="0"/>
          <w:sz w:val="32"/>
          <w:szCs w:val="32"/>
          <w:u w:val="single"/>
          <w:shd w:val="clear" w:color="090000" w:fill="FFFFFF"/>
        </w:rPr>
        <w:t>00</w:t>
      </w:r>
      <w:r>
        <w:rPr>
          <w:rFonts w:hint="eastAsia" w:ascii="仿宋_GB2312" w:hAnsi="仿宋_GB2312" w:eastAsia="仿宋_GB2312" w:cs="仿宋_GB2312"/>
          <w:i w:val="0"/>
          <w:iCs w:val="0"/>
          <w:caps w:val="0"/>
          <w:color w:val="000000"/>
          <w:spacing w:val="0"/>
          <w:sz w:val="32"/>
          <w:szCs w:val="32"/>
          <w:u w:val="none"/>
          <w:shd w:val="clear" w:color="090000" w:fill="FFFFFF"/>
        </w:rPr>
        <w:t>分；</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640" w:firstLineChars="200"/>
        <w:jc w:val="both"/>
        <w:textAlignment w:val="center"/>
        <w:outlineLvl w:val="9"/>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pPr>
      <w:r>
        <w:rPr>
          <w:rStyle w:val="7"/>
          <w:rFonts w:hint="eastAsia" w:ascii="仿宋_GB2312" w:hAnsi="仿宋_GB2312" w:eastAsia="仿宋_GB2312" w:cs="仿宋_GB2312"/>
          <w:b w:val="0"/>
          <w:bCs w:val="0"/>
          <w:i w:val="0"/>
          <w:iCs w:val="0"/>
          <w:caps w:val="0"/>
          <w:color w:val="000000"/>
          <w:spacing w:val="0"/>
          <w:sz w:val="32"/>
          <w:szCs w:val="32"/>
          <w:u w:val="none"/>
          <w:shd w:val="clear" w:color="0C0000" w:fill="FFFFFF"/>
          <w:lang w:eastAsia="zh-CN"/>
        </w:rPr>
        <w:t>（</w:t>
      </w:r>
      <w:r>
        <w:rPr>
          <w:rStyle w:val="7"/>
          <w:rFonts w:hint="default" w:ascii="Times New Roman" w:hAnsi="Times New Roman" w:eastAsia="仿宋_GB2312" w:cs="Times New Roman"/>
          <w:b w:val="0"/>
          <w:bCs w:val="0"/>
          <w:i w:val="0"/>
          <w:iCs w:val="0"/>
          <w:caps w:val="0"/>
          <w:color w:val="000000"/>
          <w:spacing w:val="0"/>
          <w:sz w:val="32"/>
          <w:szCs w:val="32"/>
          <w:u w:val="none"/>
          <w:shd w:val="clear" w:color="0C0000" w:fill="FFFFFF"/>
          <w:lang w:val="en-US" w:eastAsia="zh-CN"/>
        </w:rPr>
        <w:t>2</w:t>
      </w:r>
      <w:r>
        <w:rPr>
          <w:rStyle w:val="7"/>
          <w:rFonts w:hint="eastAsia" w:ascii="仿宋_GB2312" w:hAnsi="仿宋_GB2312" w:eastAsia="仿宋_GB2312" w:cs="仿宋_GB2312"/>
          <w:b w:val="0"/>
          <w:bCs w:val="0"/>
          <w:i w:val="0"/>
          <w:iCs w:val="0"/>
          <w:caps w:val="0"/>
          <w:color w:val="000000"/>
          <w:spacing w:val="0"/>
          <w:sz w:val="32"/>
          <w:szCs w:val="32"/>
          <w:u w:val="none"/>
          <w:shd w:val="clear" w:color="0C0000" w:fill="FFFFFF"/>
          <w:lang w:eastAsia="zh-CN"/>
        </w:rPr>
        <w:t>）</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rPr>
        <w:t>投标文件递交方式：</w:t>
      </w:r>
      <w:r>
        <w:rPr>
          <w:rFonts w:hint="eastAsia" w:ascii="仿宋_GB2312" w:hAnsi="仿宋_GB2312" w:eastAsia="仿宋_GB2312" w:cs="仿宋_GB2312"/>
          <w:i w:val="0"/>
          <w:iCs w:val="0"/>
          <w:caps w:val="0"/>
          <w:color w:val="000000"/>
          <w:spacing w:val="0"/>
          <w:sz w:val="32"/>
          <w:szCs w:val="32"/>
          <w:u w:val="none"/>
          <w:shd w:val="clear" w:color="090000" w:fill="FFFFFF"/>
        </w:rPr>
        <w:t>投标文件线下签到、递交；</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640" w:firstLineChars="200"/>
        <w:jc w:val="both"/>
        <w:textAlignment w:val="center"/>
        <w:outlineLvl w:val="9"/>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pP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w:t>
      </w:r>
      <w:r>
        <w:rPr>
          <w:rFonts w:hint="default" w:ascii="Times New Roman" w:hAnsi="Times New Roman" w:eastAsia="仿宋_GB2312" w:cs="Times New Roman"/>
          <w:i w:val="0"/>
          <w:iCs w:val="0"/>
          <w:caps w:val="0"/>
          <w:color w:val="000000"/>
          <w:spacing w:val="0"/>
          <w:sz w:val="32"/>
          <w:szCs w:val="32"/>
          <w:u w:val="none"/>
          <w:shd w:val="clear" w:color="090000" w:fill="FFFFFF"/>
          <w:lang w:val="en-US" w:eastAsia="zh-CN"/>
        </w:rPr>
        <w:t>3</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w:t>
      </w:r>
      <w:r>
        <w:rPr>
          <w:rStyle w:val="7"/>
          <w:rFonts w:hint="eastAsia" w:ascii="仿宋_GB2312" w:hAnsi="仿宋_GB2312" w:eastAsia="仿宋_GB2312" w:cs="仿宋_GB2312"/>
          <w:b/>
          <w:bCs/>
          <w:i w:val="0"/>
          <w:iCs w:val="0"/>
          <w:caps w:val="0"/>
          <w:color w:val="000000"/>
          <w:spacing w:val="0"/>
          <w:sz w:val="32"/>
          <w:szCs w:val="32"/>
          <w:u w:val="none"/>
          <w:shd w:val="clear" w:color="0C0000" w:fill="FFFFFF"/>
        </w:rPr>
        <w:t>递交投标文件及开标地点</w:t>
      </w:r>
      <w:r>
        <w:rPr>
          <w:rFonts w:hint="eastAsia" w:ascii="仿宋_GB2312" w:hAnsi="仿宋_GB2312" w:eastAsia="仿宋_GB2312" w:cs="仿宋_GB2312"/>
          <w:i w:val="0"/>
          <w:iCs w:val="0"/>
          <w:caps w:val="0"/>
          <w:color w:val="000000"/>
          <w:spacing w:val="0"/>
          <w:sz w:val="32"/>
          <w:szCs w:val="32"/>
          <w:u w:val="none"/>
          <w:shd w:val="clear" w:color="090000" w:fill="FFFFFF"/>
        </w:rPr>
        <w:t>：</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贵州粟谷信息咨询有限公司，</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地址：贵州省贵阳市观山湖区金融城雅实轩负</w:t>
      </w:r>
      <w:r>
        <w:rPr>
          <w:rFonts w:hint="default" w:ascii="Times New Roman" w:hAnsi="Times New Roman" w:eastAsia="仿宋_GB2312" w:cs="Times New Roman"/>
          <w:i w:val="0"/>
          <w:iCs w:val="0"/>
          <w:caps w:val="0"/>
          <w:color w:val="000000"/>
          <w:spacing w:val="0"/>
          <w:sz w:val="32"/>
          <w:szCs w:val="32"/>
          <w:u w:val="none"/>
          <w:shd w:val="clear" w:color="090000" w:fill="FFFFFF"/>
          <w:lang w:val="en-US" w:eastAsia="zh-CN"/>
        </w:rPr>
        <w:t>1</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层</w:t>
      </w:r>
      <w:r>
        <w:rPr>
          <w:rFonts w:hint="default" w:ascii="Times New Roman" w:hAnsi="Times New Roman" w:eastAsia="仿宋_GB2312" w:cs="Times New Roman"/>
          <w:i w:val="0"/>
          <w:iCs w:val="0"/>
          <w:caps w:val="0"/>
          <w:color w:val="000000"/>
          <w:spacing w:val="0"/>
          <w:sz w:val="32"/>
          <w:szCs w:val="32"/>
          <w:u w:val="none"/>
          <w:shd w:val="clear" w:color="090000" w:fill="FFFFFF"/>
          <w:lang w:val="en-US" w:eastAsia="zh-CN"/>
        </w:rPr>
        <w:t>62</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号</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Style w:val="7"/>
          <w:rFonts w:hint="eastAsia" w:ascii="仿宋_GB2312" w:hAnsi="仿宋_GB2312" w:eastAsia="仿宋_GB2312" w:cs="仿宋_GB2312"/>
          <w:b/>
          <w:bCs/>
          <w:i w:val="0"/>
          <w:iCs w:val="0"/>
          <w:caps w:val="0"/>
          <w:color w:val="000000"/>
          <w:spacing w:val="0"/>
          <w:sz w:val="32"/>
          <w:szCs w:val="32"/>
          <w:u w:val="none"/>
          <w:shd w:val="clear" w:color="0C0000" w:fill="FFFFFF"/>
          <w:lang w:val="en-US" w:eastAsia="zh-CN"/>
        </w:rPr>
        <w:t xml:space="preserve">    </w:t>
      </w:r>
      <w:r>
        <w:rPr>
          <w:rStyle w:val="7"/>
          <w:rFonts w:hint="eastAsia" w:ascii="黑体" w:hAnsi="黑体" w:eastAsia="黑体" w:cs="黑体"/>
          <w:b w:val="0"/>
          <w:bCs w:val="0"/>
          <w:i w:val="0"/>
          <w:iCs w:val="0"/>
          <w:caps w:val="0"/>
          <w:color w:val="000000"/>
          <w:spacing w:val="0"/>
          <w:sz w:val="32"/>
          <w:szCs w:val="32"/>
          <w:u w:val="none"/>
          <w:shd w:val="clear" w:color="0C0000" w:fill="FFFFFF"/>
          <w:lang w:val="en-US" w:eastAsia="zh-CN"/>
        </w:rPr>
        <w:t>五、</w:t>
      </w:r>
      <w:r>
        <w:rPr>
          <w:rStyle w:val="7"/>
          <w:rFonts w:hint="eastAsia" w:ascii="黑体" w:hAnsi="黑体" w:eastAsia="黑体" w:cs="黑体"/>
          <w:b w:val="0"/>
          <w:bCs w:val="0"/>
          <w:i w:val="0"/>
          <w:iCs w:val="0"/>
          <w:caps w:val="0"/>
          <w:color w:val="000000"/>
          <w:spacing w:val="0"/>
          <w:sz w:val="32"/>
          <w:szCs w:val="32"/>
          <w:u w:val="none"/>
          <w:shd w:val="clear" w:color="0C0000" w:fill="FFFFFF"/>
        </w:rPr>
        <w:t>联系方式</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color="090000" w:fill="FFFFFF"/>
        </w:rPr>
        <w:t>采购人：贵州清镇农村商业银行股份有限公司</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640" w:firstLineChars="200"/>
        <w:jc w:val="both"/>
        <w:textAlignment w:val="center"/>
        <w:outlineLvl w:val="9"/>
        <w:rPr>
          <w:rFonts w:hint="eastAsia" w:ascii="仿宋_GB2312" w:hAnsi="仿宋_GB2312" w:eastAsia="仿宋_GB2312" w:cs="仿宋_GB2312"/>
          <w:i w:val="0"/>
          <w:iCs w:val="0"/>
          <w:caps w:val="0"/>
          <w:color w:val="000000"/>
          <w:spacing w:val="0"/>
          <w:sz w:val="32"/>
          <w:szCs w:val="32"/>
          <w:u w:val="none"/>
          <w:shd w:val="clear" w:color="090000" w:fill="FFFFFF"/>
        </w:rPr>
      </w:pPr>
      <w:r>
        <w:rPr>
          <w:rFonts w:hint="eastAsia" w:ascii="仿宋_GB2312" w:hAnsi="仿宋_GB2312" w:eastAsia="仿宋_GB2312" w:cs="仿宋_GB2312"/>
          <w:i w:val="0"/>
          <w:iCs w:val="0"/>
          <w:caps w:val="0"/>
          <w:color w:val="000000"/>
          <w:spacing w:val="0"/>
          <w:sz w:val="32"/>
          <w:szCs w:val="32"/>
          <w:u w:val="none"/>
          <w:shd w:val="clear" w:color="090000" w:fill="FFFFFF"/>
        </w:rPr>
        <w:t>联系地址：贵州省贵阳市清镇市青龙街道办事处云岭东路</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640" w:firstLineChars="20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rPr>
        <w:t>联系人：集采办</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color="090000" w:fill="FFFFFF"/>
        </w:rPr>
        <w:t>联系电话：</w:t>
      </w:r>
      <w:r>
        <w:rPr>
          <w:rFonts w:hint="default" w:ascii="Times New Roman" w:hAnsi="Times New Roman" w:eastAsia="仿宋_GB2312" w:cs="Times New Roman"/>
          <w:i w:val="0"/>
          <w:iCs w:val="0"/>
          <w:caps w:val="0"/>
          <w:color w:val="000000"/>
          <w:spacing w:val="0"/>
          <w:sz w:val="32"/>
          <w:szCs w:val="32"/>
          <w:u w:val="none"/>
          <w:shd w:val="clear" w:color="090000" w:fill="FFFFFF"/>
          <w:lang w:eastAsia="zh-CN"/>
        </w:rPr>
        <w:t>0851</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w:t>
      </w:r>
      <w:r>
        <w:rPr>
          <w:rFonts w:hint="default" w:ascii="Times New Roman" w:hAnsi="Times New Roman" w:eastAsia="仿宋_GB2312" w:cs="Times New Roman"/>
          <w:i w:val="0"/>
          <w:iCs w:val="0"/>
          <w:caps w:val="0"/>
          <w:color w:val="000000"/>
          <w:spacing w:val="0"/>
          <w:sz w:val="32"/>
          <w:szCs w:val="32"/>
          <w:u w:val="none"/>
          <w:shd w:val="clear" w:color="090000" w:fill="FFFFFF"/>
          <w:lang w:eastAsia="zh-CN"/>
        </w:rPr>
        <w:t>82600367</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color="090000" w:fill="FFFFFF"/>
        </w:rPr>
        <w:t>招标代理：</w:t>
      </w:r>
      <w:r>
        <w:rPr>
          <w:rFonts w:hint="eastAsia" w:ascii="仿宋_GB2312" w:hAnsi="仿宋_GB2312" w:eastAsia="仿宋_GB2312" w:cs="仿宋_GB2312"/>
          <w:i w:val="0"/>
          <w:iCs w:val="0"/>
          <w:caps w:val="0"/>
          <w:color w:val="000000"/>
          <w:spacing w:val="0"/>
          <w:sz w:val="32"/>
          <w:szCs w:val="32"/>
          <w:u w:val="none"/>
          <w:shd w:val="clear" w:color="090000" w:fill="FFFFFF"/>
          <w:lang w:eastAsia="zh-CN"/>
        </w:rPr>
        <w:t>贵州粟谷信息咨询有限公司</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color="090000" w:fill="FFFFFF"/>
        </w:rPr>
        <w:t>联系地址：</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贵州省贵阳市观山湖区金融城雅实轩负</w:t>
      </w:r>
      <w:r>
        <w:rPr>
          <w:rFonts w:hint="default" w:ascii="Times New Roman" w:hAnsi="Times New Roman" w:eastAsia="仿宋_GB2312" w:cs="Times New Roman"/>
          <w:i w:val="0"/>
          <w:iCs w:val="0"/>
          <w:caps w:val="0"/>
          <w:color w:val="000000"/>
          <w:spacing w:val="0"/>
          <w:sz w:val="32"/>
          <w:szCs w:val="32"/>
          <w:u w:val="none"/>
          <w:shd w:val="clear" w:color="090000" w:fill="FFFFFF"/>
          <w:lang w:val="en-US" w:eastAsia="zh-CN"/>
        </w:rPr>
        <w:t>1</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层</w:t>
      </w:r>
      <w:r>
        <w:rPr>
          <w:rFonts w:hint="default" w:ascii="Times New Roman" w:hAnsi="Times New Roman" w:eastAsia="仿宋_GB2312" w:cs="Times New Roman"/>
          <w:i w:val="0"/>
          <w:iCs w:val="0"/>
          <w:caps w:val="0"/>
          <w:color w:val="000000"/>
          <w:spacing w:val="0"/>
          <w:sz w:val="32"/>
          <w:szCs w:val="32"/>
          <w:u w:val="none"/>
          <w:shd w:val="clear" w:color="090000" w:fill="FFFFFF"/>
          <w:lang w:val="en-US" w:eastAsia="zh-CN"/>
        </w:rPr>
        <w:t>62</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号</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lang w:val="en-US" w:eastAsia="zh-CN"/>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color="090000" w:fill="FFFFFF"/>
        </w:rPr>
        <w:t>联系人：</w:t>
      </w: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蒲老师</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both"/>
        <w:textAlignment w:val="center"/>
        <w:outlineLvl w:val="9"/>
        <w:rPr>
          <w:rFonts w:hint="eastAsia" w:ascii="仿宋_GB2312" w:hAnsi="仿宋_GB2312" w:eastAsia="仿宋_GB2312" w:cs="仿宋_GB2312"/>
          <w:i w:val="0"/>
          <w:iCs w:val="0"/>
          <w:caps w:val="0"/>
          <w:color w:val="000000"/>
          <w:spacing w:val="0"/>
          <w:sz w:val="32"/>
          <w:szCs w:val="32"/>
          <w:u w:val="none"/>
          <w:lang w:val="en-US" w:eastAsia="zh-CN"/>
        </w:rPr>
      </w:pPr>
      <w:r>
        <w:rPr>
          <w:rFonts w:hint="eastAsia" w:ascii="仿宋_GB2312" w:hAnsi="仿宋_GB2312" w:eastAsia="仿宋_GB2312" w:cs="仿宋_GB2312"/>
          <w:i w:val="0"/>
          <w:iCs w:val="0"/>
          <w:caps w:val="0"/>
          <w:color w:val="000000"/>
          <w:spacing w:val="0"/>
          <w:sz w:val="32"/>
          <w:szCs w:val="32"/>
          <w:u w:val="none"/>
          <w:shd w:val="clear" w:color="090000"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color="090000" w:fill="FFFFFF"/>
        </w:rPr>
        <w:t>联系电话：</w:t>
      </w:r>
      <w:r>
        <w:rPr>
          <w:rFonts w:hint="default" w:ascii="Times New Roman" w:hAnsi="Times New Roman" w:eastAsia="仿宋_GB2312" w:cs="Times New Roman"/>
          <w:i w:val="0"/>
          <w:iCs w:val="0"/>
          <w:caps w:val="0"/>
          <w:color w:val="000000"/>
          <w:spacing w:val="0"/>
          <w:sz w:val="32"/>
          <w:szCs w:val="32"/>
          <w:u w:val="none"/>
          <w:shd w:val="clear" w:color="090000" w:fill="FFFFFF"/>
        </w:rPr>
        <w:t>13037842593</w:t>
      </w: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right"/>
        <w:textAlignment w:val="center"/>
        <w:outlineLvl w:val="9"/>
        <w:rPr>
          <w:rFonts w:hint="eastAsia" w:ascii="仿宋_GB2312" w:hAnsi="仿宋_GB2312" w:eastAsia="仿宋_GB2312" w:cs="仿宋_GB2312"/>
          <w:i w:val="0"/>
          <w:iCs w:val="0"/>
          <w:caps w:val="0"/>
          <w:color w:val="000000"/>
          <w:spacing w:val="0"/>
          <w:sz w:val="32"/>
          <w:szCs w:val="32"/>
          <w:u w:val="none"/>
          <w:shd w:val="clear" w:color="090000" w:fill="FFFFFF"/>
        </w:rPr>
      </w:pP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right"/>
        <w:textAlignment w:val="center"/>
        <w:outlineLvl w:val="9"/>
        <w:rPr>
          <w:rFonts w:hint="eastAsia" w:ascii="仿宋_GB2312" w:hAnsi="仿宋_GB2312" w:eastAsia="仿宋_GB2312" w:cs="仿宋_GB2312"/>
          <w:i w:val="0"/>
          <w:iCs w:val="0"/>
          <w:caps w:val="0"/>
          <w:color w:val="000000"/>
          <w:spacing w:val="0"/>
          <w:sz w:val="32"/>
          <w:szCs w:val="32"/>
          <w:u w:val="none"/>
          <w:shd w:val="clear" w:color="090000" w:fill="FFFFFF"/>
        </w:rPr>
      </w:pPr>
    </w:p>
    <w:p>
      <w:pPr>
        <w:pStyle w:val="10"/>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80" w:lineRule="exact"/>
        <w:ind w:left="0" w:leftChars="0" w:right="0" w:firstLine="0" w:firstLineChars="0"/>
        <w:jc w:val="right"/>
        <w:textAlignment w:val="center"/>
        <w:outlineLvl w:val="9"/>
        <w:rPr>
          <w:rFonts w:hint="eastAsia" w:ascii="仿宋_GB2312" w:hAnsi="仿宋_GB2312" w:eastAsia="仿宋_GB2312" w:cs="仿宋_GB2312"/>
          <w:i w:val="0"/>
          <w:iCs w:val="0"/>
          <w:caps w:val="0"/>
          <w:color w:val="000000"/>
          <w:spacing w:val="0"/>
          <w:sz w:val="32"/>
          <w:szCs w:val="32"/>
          <w:u w:val="none"/>
          <w:shd w:val="clear" w:color="090000" w:fill="FFFFFF"/>
        </w:rPr>
      </w:pPr>
    </w:p>
    <w:p>
      <w:pPr>
        <w:wordWrap/>
        <w:adjustRightInd/>
        <w:snapToGrid/>
        <w:spacing w:line="580" w:lineRule="exact"/>
        <w:ind w:left="0" w:leftChars="0" w:right="0" w:firstLine="0" w:firstLineChars="0"/>
        <w:outlineLvl w:val="9"/>
        <w:rPr>
          <w:rFonts w:hint="eastAsia" w:ascii="仿宋_GB2312" w:hAnsi="仿宋_GB2312" w:eastAsia="仿宋_GB2312" w:cs="仿宋_GB2312"/>
          <w:color w:val="000000"/>
          <w:sz w:val="32"/>
          <w:szCs w:val="32"/>
        </w:rPr>
      </w:pPr>
    </w:p>
    <w:sectPr>
      <w:headerReference r:id="rId4" w:type="default"/>
      <w:footerReference r:id="rId5" w:type="default"/>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shape id="文本框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6">
    <w:name w:val="Default Paragraph Font"/>
  </w:style>
  <w:style w:type="paragraph" w:styleId="2">
    <w:name w:val="Body Text"/>
    <w:basedOn w:val="1"/>
    <w:next w:val="1"/>
    <w:pPr>
      <w:spacing w:after="120"/>
    </w:pPr>
    <w:rPr>
      <w:rFonts w:ascii="Calibri" w:hAnsi="Calibri" w:eastAsia="宋体"/>
      <w:szCs w:val="22"/>
    </w:rPr>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toc 1"/>
    <w:basedOn w:val="1"/>
    <w:next w:val="1"/>
    <w:pPr>
      <w:tabs>
        <w:tab w:val="right" w:leader="dot" w:pos="8721"/>
      </w:tabs>
      <w:spacing w:line="300" w:lineRule="auto"/>
      <w:ind w:firstLine="0" w:firstLineChars="0"/>
      <w:jc w:val="center"/>
    </w:pPr>
    <w:rPr>
      <w:rFonts w:ascii="黑体" w:hAnsi="黑体" w:eastAsia="黑体"/>
      <w:sz w:val="28"/>
      <w:szCs w:val="28"/>
    </w:rPr>
  </w:style>
  <w:style w:type="character" w:styleId="7">
    <w:name w:val="Strong"/>
    <w:basedOn w:val="6"/>
    <w:rPr>
      <w:b/>
    </w:rPr>
  </w:style>
  <w:style w:type="character" w:styleId="8">
    <w:name w:val="Hyperlink"/>
    <w:basedOn w:val="6"/>
    <w:rPr>
      <w:color w:val="0000FF"/>
      <w:u w:val="single"/>
    </w:rPr>
  </w:style>
  <w:style w:type="paragraph" w:customStyle="1" w:styleId="9">
    <w:name w:val="Normal Indent"/>
    <w:basedOn w:val="1"/>
    <w:pPr>
      <w:ind w:firstLine="420"/>
    </w:pPr>
  </w:style>
  <w:style w:type="paragraph" w:customStyle="1" w:styleId="10">
    <w:name w:val="Normal (Web)"/>
    <w:basedOn w:val="1"/>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1437</Words>
  <Characters>1579</Characters>
  <Lines>0</Lines>
  <Paragraphs>0</Paragraphs>
  <TotalTime>0</TotalTime>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2023-09-06T08:01:00Z</dcterms:created>
  <dc:creator>蒲俊金</dc:creator>
  <cp:lastModifiedBy>106623-董婧玮</cp:lastModifiedBy>
  <dcterms:modified xsi:type="dcterms:W3CDTF">2024-06-28T02:21:54Z</dcterms:modified>
  <dc:title>清镇农商银行监控中心设备、系统升级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y fmtid="{D5CDD505-2E9C-101B-9397-08002B2CF9AE}" pid="3" name="ICV">
    <vt:lpwstr>B4537BD7933443E9A135EC5C4E45BF67_13</vt:lpwstr>
  </property>
</Properties>
</file>