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锦屏县农村信用合作联社职工工装洗涤服务项目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eastAsia="微软简仿宋"/>
          <w:color w:val="FF0000"/>
          <w:lang w:eastAsia="zh-CN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4"/>
          <w:lang w:bidi="ar"/>
        </w:rPr>
        <w:t>*</w:t>
      </w: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”为必填项。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14EAF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22093D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23FE9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5968D5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2024-04-09T10:34:21Z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BE7B62375DBF40FFBDAB4A034C8643A3</vt:lpwstr>
  </property>
</Properties>
</file>