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val="en-US" w:eastAsia="zh-CN" w:bidi="ar"/>
              </w:rPr>
              <w:t>贵州从江农村商业银行股份有限公司武装押运外包服务项目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val="en-US" w:eastAsia="zh-CN" w:bidi="ar"/>
              </w:rPr>
              <w:t>供应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85"/>
                <w:kern w:val="0"/>
                <w:sz w:val="36"/>
                <w:szCs w:val="36"/>
                <w:lang w:bidi="ar"/>
              </w:rPr>
              <w:t>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434F63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4C60F01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8D6E71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4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Administrator</cp:lastModifiedBy>
  <cp:lastPrinted>2023-02-10T03:49:00Z</cp:lastPrinted>
  <dcterms:modified xsi:type="dcterms:W3CDTF">2024-03-07T08:52:56Z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