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eastAsia" w:ascii="仿宋" w:hAnsi="仿宋" w:eastAsia="仿宋" w:cs="仿宋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清镇农商银行办公资料印刷及图文制作服务供应商项目</w:t>
      </w:r>
    </w:p>
    <w:p>
      <w:pPr>
        <w:jc w:val="center"/>
        <w:rPr>
          <w:rStyle w:val="7"/>
          <w:rFonts w:hint="eastAsia" w:ascii="仿宋" w:hAnsi="仿宋" w:eastAsia="仿宋" w:cs="仿宋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成交公告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一、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项目编号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SGZFCG2022-003X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 xml:space="preserve"> 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招标文件编号：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SGZFCG2022-003X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二、项目名称：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清镇农商银行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办公资料印刷及图文制作服务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供应商项目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供应商名称：清镇市湖城广告装饰中心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供应商地址：贵州省贵阳市清镇市人民广场商住楼H2栋1层9号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中标（成交）金额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单价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3221.00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服务期：签订合同起两年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四、主要标的信息</w:t>
      </w:r>
    </w:p>
    <w:tbl>
      <w:tblPr>
        <w:tblStyle w:val="5"/>
        <w:tblW w:w="9783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67"/>
        <w:gridCol w:w="2700"/>
        <w:gridCol w:w="1467"/>
        <w:gridCol w:w="1400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供应商名称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服务名称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服务要求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服务时间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1</w:t>
            </w:r>
          </w:p>
        </w:tc>
        <w:tc>
          <w:tcPr>
            <w:tcW w:w="186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清镇市湖城广告装饰中心</w:t>
            </w:r>
          </w:p>
        </w:tc>
        <w:tc>
          <w:tcPr>
            <w:tcW w:w="27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清镇农商银行办公资料印刷及图文制作服务供应商项目</w:t>
            </w:r>
          </w:p>
        </w:tc>
        <w:tc>
          <w:tcPr>
            <w:tcW w:w="146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详见采购文件</w:t>
            </w:r>
          </w:p>
        </w:tc>
        <w:tc>
          <w:tcPr>
            <w:tcW w:w="14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详见采购文件</w:t>
            </w:r>
          </w:p>
        </w:tc>
        <w:tc>
          <w:tcPr>
            <w:tcW w:w="148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详见采购文件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五、评审专家名单：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周黔、杜家奇、郑汉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本项目代理费总金额：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本项目向中标（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成交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）供应商一次性收费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贰仟伍佰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元整（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¥2500.00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代理服务费账户：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开户名称：贵州粟谷信息咨询有限公司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开户银行：中国建设银行股份有限公司贵阳建设大厦支行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支行账号：52001614436052503859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自本公告发布之日起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九、凡对本次公告内容提出询问，请按以下方式联系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名 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instrText xml:space="preserve"> HYPERLINK "http://www.baidu.com/link?url=34hVpt5m2_WIpa_GYHcL7AqujKOUu04hiDThB9NMS3yZ-NCauQvb7Icx5gO32UUIZFRW5JBTWq6Gugs_SPn9T0mJsd0lYgsUkZhpFS3kYSCSebOqKkKVXGxxkSw5NDRwV7v1nygyYc8u7vs0L52JDubyaSbDUjlhM__eSOb_9SlJc2q5mlM_nMM_vYIDbHaLshcm4cqJrE13Ynqc_ZJr234WlhjRhDLrKa4THb-7Nk7ottSc_gZpk1VHqRCehulrO2_3t12cW2eNvfL-A9_w95-kgddqHmrP2MxyC6AyfPgZ_lzNi7k1ijGkl3S3CdSLMW9ICNwdnFEIMRa2L9cxzK" \t "https://www.baidu.com/_blank"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贵州清镇农村商业银行股份有限公司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地址：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贵州省贵阳市清镇市青龙街道办事处云岭东路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联系方式：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集采办，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0851－82600367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名 称：贵州粟谷信息咨询有限公司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址：贵州省贵阳市观山湖区金融城雅实轩负1层62号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联系方式：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老师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18285196759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项目联系人：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老师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18285196759</w:t>
      </w:r>
    </w:p>
    <w:p>
      <w:pPr>
        <w:jc w:val="both"/>
        <w:outlineLvl w:val="9"/>
        <w:rPr>
          <w:rStyle w:val="7"/>
          <w:rFonts w:hint="eastAsia" w:ascii="仿宋" w:hAnsi="仿宋" w:eastAsia="仿宋" w:cs="仿宋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TBmZGFjMTIyYzM1ZDc1NzBiYzgzMDA4NjlmZWEifQ=="/>
  </w:docVars>
  <w:rsids>
    <w:rsidRoot w:val="791108E5"/>
    <w:rsid w:val="02865DF6"/>
    <w:rsid w:val="08891BCA"/>
    <w:rsid w:val="0C245DB8"/>
    <w:rsid w:val="1B524CE0"/>
    <w:rsid w:val="1C9233B4"/>
    <w:rsid w:val="28092C3D"/>
    <w:rsid w:val="2E4270D9"/>
    <w:rsid w:val="2E605C78"/>
    <w:rsid w:val="2E93544B"/>
    <w:rsid w:val="3FBB6F9C"/>
    <w:rsid w:val="43AD3025"/>
    <w:rsid w:val="606B4B75"/>
    <w:rsid w:val="7911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2023-09-25T02:16:00Z</dcterms:created>
  <dc:creator>蒲俊金</dc:creator>
  <cp:lastModifiedBy>哼哼</cp:lastModifiedBy>
  <dcterms:modified xsi:type="dcterms:W3CDTF">2024-01-02T07:21:28Z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5A91EE2C68CF4732AC6918D9130D27E0_13</vt:lpwstr>
  </property>
</Properties>
</file>