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pP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val="en-US" w:eastAsia="zh-CN"/>
        </w:rPr>
        <w:t>清镇农商银行</w:t>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t>办公资料印刷及图文制作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center"/>
        <w:rPr>
          <w:rFonts w:hint="eastAsia" w:ascii="方正小标宋简体" w:hAnsi="方正小标宋简体" w:eastAsia="方正小标宋简体" w:cs="方正小标宋简体"/>
          <w:b w:val="0"/>
          <w:bCs w:val="0"/>
          <w:i w:val="0"/>
          <w:iCs w:val="0"/>
          <w:caps w:val="0"/>
          <w:color w:val="auto"/>
          <w:spacing w:val="0"/>
          <w:sz w:val="44"/>
          <w:szCs w:val="44"/>
          <w:u w:val="none"/>
        </w:rPr>
      </w:pP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t>服务</w:t>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val="en-US" w:eastAsia="zh-CN"/>
        </w:rPr>
        <w:t>供应商项目</w:t>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竞争性</w:t>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eastAsia="zh-CN"/>
        </w:rPr>
        <w:t>谈判</w:t>
      </w:r>
      <w:r>
        <w:rPr>
          <w:rStyle w:val="9"/>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rPr>
        <w:t>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textAlignment w:val="center"/>
        <w:rPr>
          <w:rFonts w:hint="eastAsia" w:ascii="仿宋" w:hAnsi="仿宋" w:eastAsia="仿宋" w:cs="仿宋"/>
          <w:i w:val="0"/>
          <w:iCs w:val="0"/>
          <w:caps w:val="0"/>
          <w:color w:val="auto"/>
          <w:spacing w:val="0"/>
          <w:sz w:val="24"/>
          <w:szCs w:val="24"/>
          <w:u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b/>
          <w:bCs/>
          <w:i w:val="0"/>
          <w:iCs w:val="0"/>
          <w:caps w:val="0"/>
          <w:color w:val="auto"/>
          <w:spacing w:val="0"/>
          <w:sz w:val="32"/>
          <w:szCs w:val="32"/>
          <w:u w:val="single"/>
          <w:shd w:val="clear" w:fill="FFFFFF"/>
        </w:rPr>
        <w:t>贵州粟谷信息咨询有限公司</w:t>
      </w:r>
      <w:r>
        <w:rPr>
          <w:rFonts w:hint="eastAsia" w:ascii="仿宋_GB2312" w:hAnsi="仿宋_GB2312" w:eastAsia="仿宋_GB2312" w:cs="仿宋_GB2312"/>
          <w:i w:val="0"/>
          <w:iCs w:val="0"/>
          <w:caps w:val="0"/>
          <w:color w:val="auto"/>
          <w:spacing w:val="0"/>
          <w:sz w:val="32"/>
          <w:szCs w:val="32"/>
          <w:u w:val="none"/>
          <w:shd w:val="clear" w:fill="FFFFFF"/>
        </w:rPr>
        <w:t>受</w:t>
      </w:r>
      <w:r>
        <w:rPr>
          <w:rStyle w:val="9"/>
          <w:rFonts w:hint="eastAsia" w:ascii="仿宋_GB2312" w:hAnsi="仿宋_GB2312" w:eastAsia="仿宋_GB2312" w:cs="仿宋_GB2312"/>
          <w:i w:val="0"/>
          <w:iCs w:val="0"/>
          <w:caps w:val="0"/>
          <w:color w:val="auto"/>
          <w:spacing w:val="0"/>
          <w:sz w:val="32"/>
          <w:szCs w:val="32"/>
          <w:u w:val="single"/>
          <w:shd w:val="clear" w:fill="FFFFFF"/>
        </w:rPr>
        <w:t>贵州清镇农村商业银行股份有限公司</w:t>
      </w:r>
      <w:r>
        <w:rPr>
          <w:rFonts w:hint="eastAsia" w:ascii="仿宋_GB2312" w:hAnsi="仿宋_GB2312" w:eastAsia="仿宋_GB2312" w:cs="仿宋_GB2312"/>
          <w:i w:val="0"/>
          <w:iCs w:val="0"/>
          <w:caps w:val="0"/>
          <w:color w:val="auto"/>
          <w:spacing w:val="0"/>
          <w:sz w:val="32"/>
          <w:szCs w:val="32"/>
          <w:u w:val="none"/>
          <w:shd w:val="clear" w:fill="FFFFFF"/>
        </w:rPr>
        <w:t>委托就</w:t>
      </w:r>
      <w:r>
        <w:rPr>
          <w:rStyle w:val="9"/>
          <w:rFonts w:hint="eastAsia" w:ascii="仿宋_GB2312" w:hAnsi="仿宋_GB2312" w:eastAsia="仿宋_GB2312" w:cs="仿宋_GB2312"/>
          <w:i w:val="0"/>
          <w:iCs w:val="0"/>
          <w:caps w:val="0"/>
          <w:color w:val="auto"/>
          <w:spacing w:val="0"/>
          <w:sz w:val="32"/>
          <w:szCs w:val="32"/>
          <w:u w:val="single"/>
          <w:shd w:val="clear" w:fill="FFFFFF"/>
          <w:lang w:val="en-US" w:eastAsia="zh-CN"/>
        </w:rPr>
        <w:t>清镇农商银行</w:t>
      </w:r>
      <w:r>
        <w:rPr>
          <w:rStyle w:val="9"/>
          <w:rFonts w:hint="eastAsia" w:ascii="仿宋_GB2312" w:hAnsi="仿宋_GB2312" w:eastAsia="仿宋_GB2312" w:cs="仿宋_GB2312"/>
          <w:i w:val="0"/>
          <w:iCs w:val="0"/>
          <w:caps w:val="0"/>
          <w:color w:val="auto"/>
          <w:spacing w:val="0"/>
          <w:sz w:val="32"/>
          <w:szCs w:val="32"/>
          <w:u w:val="single"/>
          <w:shd w:val="clear" w:fill="FFFFFF"/>
          <w:lang w:eastAsia="zh-CN"/>
        </w:rPr>
        <w:t>办公资料印刷及图文制作服务</w:t>
      </w:r>
      <w:r>
        <w:rPr>
          <w:rStyle w:val="9"/>
          <w:rFonts w:hint="eastAsia" w:ascii="仿宋_GB2312" w:hAnsi="仿宋_GB2312" w:eastAsia="仿宋_GB2312" w:cs="仿宋_GB2312"/>
          <w:i w:val="0"/>
          <w:iCs w:val="0"/>
          <w:caps w:val="0"/>
          <w:color w:val="auto"/>
          <w:spacing w:val="0"/>
          <w:sz w:val="32"/>
          <w:szCs w:val="32"/>
          <w:u w:val="single"/>
          <w:shd w:val="clear" w:fill="FFFFFF"/>
          <w:lang w:val="en-US" w:eastAsia="zh-CN"/>
        </w:rPr>
        <w:t>供应商项目</w:t>
      </w:r>
      <w:r>
        <w:rPr>
          <w:rFonts w:hint="eastAsia" w:ascii="仿宋_GB2312" w:hAnsi="仿宋_GB2312" w:eastAsia="仿宋_GB2312" w:cs="仿宋_GB2312"/>
          <w:i w:val="0"/>
          <w:iCs w:val="0"/>
          <w:caps w:val="0"/>
          <w:color w:val="auto"/>
          <w:spacing w:val="0"/>
          <w:sz w:val="32"/>
          <w:szCs w:val="32"/>
          <w:u w:val="none"/>
          <w:shd w:val="clear" w:fill="FFFFFF"/>
        </w:rPr>
        <w:t>进行国内竞争性</w:t>
      </w:r>
      <w:r>
        <w:rPr>
          <w:rFonts w:hint="eastAsia" w:ascii="仿宋_GB2312" w:hAnsi="仿宋_GB2312" w:eastAsia="仿宋_GB2312" w:cs="仿宋_GB2312"/>
          <w:i w:val="0"/>
          <w:iCs w:val="0"/>
          <w:caps w:val="0"/>
          <w:color w:val="auto"/>
          <w:spacing w:val="0"/>
          <w:sz w:val="32"/>
          <w:szCs w:val="32"/>
          <w:u w:val="none"/>
          <w:shd w:val="clear" w:fill="FFFFFF"/>
          <w:lang w:val="en-US" w:eastAsia="zh-CN"/>
        </w:rPr>
        <w:t>谈判</w:t>
      </w:r>
      <w:r>
        <w:rPr>
          <w:rFonts w:hint="eastAsia" w:ascii="仿宋_GB2312" w:hAnsi="仿宋_GB2312" w:eastAsia="仿宋_GB2312" w:cs="仿宋_GB2312"/>
          <w:i w:val="0"/>
          <w:iCs w:val="0"/>
          <w:caps w:val="0"/>
          <w:color w:val="auto"/>
          <w:spacing w:val="0"/>
          <w:sz w:val="32"/>
          <w:szCs w:val="32"/>
          <w:u w:val="none"/>
          <w:shd w:val="clear" w:fill="FFFFFF"/>
        </w:rPr>
        <w:t>采购。欢迎符合条件的供应商参与项目的</w:t>
      </w:r>
      <w:r>
        <w:rPr>
          <w:rFonts w:hint="eastAsia" w:ascii="仿宋_GB2312" w:hAnsi="仿宋_GB2312" w:eastAsia="仿宋_GB2312" w:cs="仿宋_GB2312"/>
          <w:i w:val="0"/>
          <w:iCs w:val="0"/>
          <w:caps w:val="0"/>
          <w:color w:val="auto"/>
          <w:spacing w:val="0"/>
          <w:sz w:val="32"/>
          <w:szCs w:val="32"/>
          <w:u w:val="none"/>
          <w:shd w:val="clear" w:fill="FFFFFF"/>
          <w:lang w:val="en-US" w:eastAsia="zh-CN"/>
        </w:rPr>
        <w:t>谈判</w:t>
      </w:r>
      <w:r>
        <w:rPr>
          <w:rFonts w:hint="eastAsia" w:ascii="仿宋_GB2312" w:hAnsi="仿宋_GB2312" w:eastAsia="仿宋_GB2312" w:cs="仿宋_GB2312"/>
          <w:i w:val="0"/>
          <w:iCs w:val="0"/>
          <w:caps w:val="0"/>
          <w:color w:val="auto"/>
          <w:spacing w:val="0"/>
          <w:sz w:val="32"/>
          <w:szCs w:val="32"/>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1</w:t>
      </w:r>
      <w:r>
        <w:rPr>
          <w:rStyle w:val="9"/>
          <w:rFonts w:hint="eastAsia" w:ascii="仿宋_GB2312" w:hAnsi="仿宋_GB2312" w:eastAsia="仿宋_GB2312" w:cs="仿宋_GB2312"/>
          <w:b/>
          <w:bCs/>
          <w:i w:val="0"/>
          <w:iCs w:val="0"/>
          <w:caps w:val="0"/>
          <w:color w:val="auto"/>
          <w:spacing w:val="0"/>
          <w:sz w:val="32"/>
          <w:szCs w:val="32"/>
          <w:u w:val="none"/>
          <w:shd w:val="clear" w:fill="FFFFFF"/>
        </w:rPr>
        <w:t>.项目情况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项目名称：</w:t>
      </w:r>
      <w:r>
        <w:rPr>
          <w:rFonts w:hint="eastAsia" w:ascii="仿宋_GB2312" w:hAnsi="仿宋_GB2312" w:eastAsia="仿宋_GB2312" w:cs="仿宋_GB2312"/>
          <w:i w:val="0"/>
          <w:iCs w:val="0"/>
          <w:caps w:val="0"/>
          <w:color w:val="auto"/>
          <w:spacing w:val="0"/>
          <w:sz w:val="32"/>
          <w:szCs w:val="32"/>
          <w:u w:val="none"/>
          <w:shd w:val="clear" w:fill="FFFFFF"/>
          <w:lang w:val="en-US" w:eastAsia="zh-CN"/>
        </w:rPr>
        <w:t>清镇农商银行</w:t>
      </w:r>
      <w:r>
        <w:rPr>
          <w:rFonts w:hint="eastAsia" w:ascii="仿宋_GB2312" w:hAnsi="仿宋_GB2312" w:eastAsia="仿宋_GB2312" w:cs="仿宋_GB2312"/>
          <w:i w:val="0"/>
          <w:iCs w:val="0"/>
          <w:caps w:val="0"/>
          <w:color w:val="auto"/>
          <w:spacing w:val="0"/>
          <w:sz w:val="32"/>
          <w:szCs w:val="32"/>
          <w:u w:val="none"/>
          <w:shd w:val="clear" w:fill="FFFFFF"/>
          <w:lang w:eastAsia="zh-CN"/>
        </w:rPr>
        <w:t>办公资料印刷及图文制作服务</w:t>
      </w:r>
      <w:r>
        <w:rPr>
          <w:rFonts w:hint="eastAsia" w:ascii="仿宋_GB2312" w:hAnsi="仿宋_GB2312" w:eastAsia="仿宋_GB2312" w:cs="仿宋_GB2312"/>
          <w:i w:val="0"/>
          <w:iCs w:val="0"/>
          <w:caps w:val="0"/>
          <w:color w:val="auto"/>
          <w:spacing w:val="0"/>
          <w:sz w:val="32"/>
          <w:szCs w:val="32"/>
          <w:u w:val="none"/>
          <w:shd w:val="clear" w:fill="FFFFFF"/>
          <w:lang w:val="en-US" w:eastAsia="zh-CN"/>
        </w:rPr>
        <w:t>供应商项目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2</w:t>
      </w:r>
      <w:r>
        <w:rPr>
          <w:rFonts w:hint="eastAsia" w:ascii="仿宋_GB2312" w:hAnsi="仿宋_GB2312" w:eastAsia="仿宋_GB2312" w:cs="仿宋_GB2312"/>
          <w:i w:val="0"/>
          <w:iCs w:val="0"/>
          <w:caps w:val="0"/>
          <w:color w:val="auto"/>
          <w:spacing w:val="0"/>
          <w:sz w:val="32"/>
          <w:szCs w:val="32"/>
          <w:u w:val="none"/>
          <w:shd w:val="clear" w:fill="FFFFFF"/>
        </w:rPr>
        <w:t>项目编号：</w:t>
      </w:r>
      <w:r>
        <w:rPr>
          <w:rFonts w:hint="eastAsia" w:ascii="仿宋_GB2312" w:hAnsi="仿宋_GB2312" w:eastAsia="仿宋_GB2312" w:cs="仿宋_GB2312"/>
          <w:i w:val="0"/>
          <w:iCs w:val="0"/>
          <w:caps w:val="0"/>
          <w:color w:val="auto"/>
          <w:spacing w:val="0"/>
          <w:sz w:val="32"/>
          <w:szCs w:val="32"/>
          <w:u w:val="none"/>
          <w:shd w:val="clear" w:fill="FFFFFF"/>
          <w:lang w:val="en-US" w:eastAsia="zh-CN"/>
        </w:rPr>
        <w:t>SGZFCG</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2022</w:t>
      </w:r>
      <w:r>
        <w:rPr>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003</w:t>
      </w:r>
      <w:r>
        <w:rPr>
          <w:rFonts w:hint="eastAsia" w:ascii="仿宋_GB2312" w:hAnsi="仿宋_GB2312" w:eastAsia="仿宋_GB2312" w:cs="仿宋_GB2312"/>
          <w:i w:val="0"/>
          <w:iCs w:val="0"/>
          <w:caps w:val="0"/>
          <w:color w:val="auto"/>
          <w:spacing w:val="0"/>
          <w:sz w:val="32"/>
          <w:szCs w:val="32"/>
          <w:u w:val="none"/>
          <w:shd w:val="clear" w:fill="FFFFFF"/>
          <w:lang w:val="en-US" w:eastAsia="zh-CN"/>
        </w:rPr>
        <w:t>X</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服务地点：招标人指定地点(双方在签订合同时明确)。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4</w:t>
      </w:r>
      <w:r>
        <w:rPr>
          <w:rFonts w:hint="eastAsia" w:ascii="仿宋_GB2312" w:hAnsi="仿宋_GB2312" w:eastAsia="仿宋_GB2312" w:cs="仿宋_GB2312"/>
          <w:i w:val="0"/>
          <w:iCs w:val="0"/>
          <w:caps w:val="0"/>
          <w:color w:val="auto"/>
          <w:spacing w:val="0"/>
          <w:sz w:val="32"/>
          <w:szCs w:val="32"/>
          <w:u w:val="none"/>
          <w:shd w:val="clear" w:fill="FFFFFF"/>
        </w:rPr>
        <w:t>服务期：合同签订之日起</w:t>
      </w:r>
      <w:r>
        <w:rPr>
          <w:rFonts w:hint="eastAsia" w:ascii="Times New Roman" w:hAnsi="Times New Roman" w:eastAsia="仿宋_GB2312" w:cs="Times New Roman"/>
          <w:i w:val="0"/>
          <w:iCs w:val="0"/>
          <w:caps w:val="0"/>
          <w:color w:val="auto"/>
          <w:spacing w:val="0"/>
          <w:sz w:val="32"/>
          <w:szCs w:val="32"/>
          <w:u w:val="none"/>
          <w:shd w:val="clear" w:fill="FFFFFF"/>
          <w:lang w:val="en-US" w:eastAsia="zh-CN"/>
        </w:rPr>
        <w:t>2</w:t>
      </w:r>
      <w:bookmarkStart w:id="0" w:name="_GoBack"/>
      <w:bookmarkEnd w:id="0"/>
      <w:r>
        <w:rPr>
          <w:rFonts w:hint="eastAsia" w:ascii="仿宋_GB2312" w:hAnsi="仿宋_GB2312" w:eastAsia="仿宋_GB2312" w:cs="仿宋_GB2312"/>
          <w:i w:val="0"/>
          <w:iCs w:val="0"/>
          <w:caps w:val="0"/>
          <w:color w:val="auto"/>
          <w:spacing w:val="0"/>
          <w:sz w:val="32"/>
          <w:szCs w:val="32"/>
          <w:u w:val="none"/>
          <w:shd w:val="clear" w:fill="FFFFFF"/>
        </w:rPr>
        <w:t>年（具体双方在合同中明确）。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2</w:t>
      </w:r>
      <w:r>
        <w:rPr>
          <w:rStyle w:val="9"/>
          <w:rFonts w:hint="eastAsia" w:ascii="仿宋_GB2312" w:hAnsi="仿宋_GB2312" w:eastAsia="仿宋_GB2312" w:cs="仿宋_GB2312"/>
          <w:b/>
          <w:bCs/>
          <w:i w:val="0"/>
          <w:iCs w:val="0"/>
          <w:caps w:val="0"/>
          <w:color w:val="auto"/>
          <w:spacing w:val="0"/>
          <w:sz w:val="32"/>
          <w:szCs w:val="32"/>
          <w:u w:val="none"/>
          <w:shd w:val="clear" w:fill="FFFFFF"/>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2</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采购预算金额：项目</w:t>
      </w:r>
      <w:r>
        <w:rPr>
          <w:rFonts w:hint="eastAsia" w:ascii="仿宋_GB2312" w:hAnsi="仿宋_GB2312" w:eastAsia="仿宋_GB2312" w:cs="仿宋_GB2312"/>
          <w:i w:val="0"/>
          <w:iCs w:val="0"/>
          <w:caps w:val="0"/>
          <w:color w:val="auto"/>
          <w:spacing w:val="0"/>
          <w:sz w:val="32"/>
          <w:szCs w:val="32"/>
          <w:u w:val="none"/>
          <w:shd w:val="clear" w:fill="FFFFFF"/>
          <w:lang w:val="en-US" w:eastAsia="zh-CN"/>
        </w:rPr>
        <w:t>以单价进行招标，</w:t>
      </w:r>
      <w:r>
        <w:rPr>
          <w:rFonts w:hint="eastAsia" w:ascii="仿宋_GB2312" w:hAnsi="仿宋_GB2312" w:eastAsia="仿宋_GB2312" w:cs="仿宋_GB2312"/>
          <w:i w:val="0"/>
          <w:iCs w:val="0"/>
          <w:caps w:val="0"/>
          <w:color w:val="auto"/>
          <w:spacing w:val="0"/>
          <w:sz w:val="32"/>
          <w:szCs w:val="32"/>
          <w:u w:val="none"/>
          <w:shd w:val="clear" w:fill="FFFFFF"/>
        </w:rPr>
        <w:t>采购</w:t>
      </w:r>
      <w:r>
        <w:rPr>
          <w:rFonts w:hint="eastAsia" w:ascii="仿宋_GB2312" w:hAnsi="仿宋_GB2312" w:eastAsia="仿宋_GB2312" w:cs="仿宋_GB2312"/>
          <w:i w:val="0"/>
          <w:iCs w:val="0"/>
          <w:caps w:val="0"/>
          <w:color w:val="auto"/>
          <w:spacing w:val="0"/>
          <w:sz w:val="32"/>
          <w:szCs w:val="32"/>
          <w:u w:val="none"/>
          <w:shd w:val="clear" w:fill="FFFFFF"/>
          <w:lang w:val="en-US" w:eastAsia="zh-CN"/>
        </w:rPr>
        <w:t>总价限价</w:t>
      </w:r>
      <w:r>
        <w:rPr>
          <w:rFonts w:hint="eastAsia" w:ascii="仿宋_GB2312" w:hAnsi="仿宋_GB2312" w:eastAsia="仿宋_GB2312" w:cs="仿宋_GB2312"/>
          <w:i w:val="0"/>
          <w:iCs w:val="0"/>
          <w:caps w:val="0"/>
          <w:color w:val="auto"/>
          <w:spacing w:val="0"/>
          <w:sz w:val="32"/>
          <w:szCs w:val="32"/>
          <w:u w:val="none"/>
          <w:shd w:val="clear" w:fill="FFFFFF"/>
        </w:rPr>
        <w:t>为</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叁仟玖佰肆拾元</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3940</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分项限价参照报价函中限价。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2</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2</w:t>
      </w:r>
      <w:r>
        <w:rPr>
          <w:rFonts w:hint="eastAsia" w:ascii="仿宋_GB2312" w:hAnsi="仿宋_GB2312" w:eastAsia="仿宋_GB2312" w:cs="仿宋_GB2312"/>
          <w:i w:val="0"/>
          <w:iCs w:val="0"/>
          <w:caps w:val="0"/>
          <w:color w:val="auto"/>
          <w:spacing w:val="0"/>
          <w:sz w:val="32"/>
          <w:szCs w:val="32"/>
          <w:u w:val="none"/>
          <w:shd w:val="clear" w:fill="FFFFFF"/>
        </w:rPr>
        <w:t>采购内容：本项目</w:t>
      </w:r>
      <w:r>
        <w:rPr>
          <w:rFonts w:hint="eastAsia" w:ascii="仿宋_GB2312" w:hAnsi="仿宋_GB2312" w:eastAsia="仿宋_GB2312" w:cs="仿宋_GB2312"/>
          <w:i w:val="0"/>
          <w:iCs w:val="0"/>
          <w:caps w:val="0"/>
          <w:color w:val="auto"/>
          <w:spacing w:val="0"/>
          <w:sz w:val="32"/>
          <w:szCs w:val="32"/>
          <w:u w:val="none"/>
          <w:shd w:val="clear" w:fill="FFFFFF"/>
          <w:lang w:eastAsia="zh-CN"/>
        </w:rPr>
        <w:t>为贵州清镇农村商业银行股份有限公司办公资料印刷及图文制作服务。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3</w:t>
      </w:r>
      <w:r>
        <w:rPr>
          <w:rStyle w:val="9"/>
          <w:rFonts w:hint="eastAsia" w:ascii="仿宋_GB2312" w:hAnsi="仿宋_GB2312" w:eastAsia="仿宋_GB2312" w:cs="仿宋_GB2312"/>
          <w:b/>
          <w:bCs/>
          <w:i w:val="0"/>
          <w:iCs w:val="0"/>
          <w:caps w:val="0"/>
          <w:color w:val="auto"/>
          <w:spacing w:val="0"/>
          <w:sz w:val="32"/>
          <w:szCs w:val="32"/>
          <w:u w:val="none"/>
          <w:shd w:val="clear" w:fill="FFFFFF"/>
        </w:rPr>
        <w:t>.资格要求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b/>
          <w:bCs/>
          <w:i w:val="0"/>
          <w:iCs w:val="0"/>
          <w:caps w:val="0"/>
          <w:color w:val="auto"/>
          <w:spacing w:val="0"/>
          <w:sz w:val="32"/>
          <w:szCs w:val="32"/>
          <w:u w:val="none"/>
          <w:shd w:val="clear" w:fill="FFFFFF"/>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具有独立承担民事责任的能力：</w:t>
      </w:r>
      <w:r>
        <w:rPr>
          <w:rFonts w:hint="eastAsia" w:ascii="仿宋_GB2312" w:hAnsi="仿宋_GB2312" w:eastAsia="仿宋_GB2312" w:cs="仿宋_GB2312"/>
          <w:b/>
          <w:bCs/>
          <w:i w:val="0"/>
          <w:iCs w:val="0"/>
          <w:caps w:val="0"/>
          <w:color w:val="auto"/>
          <w:spacing w:val="0"/>
          <w:sz w:val="32"/>
          <w:szCs w:val="32"/>
          <w:u w:val="none"/>
          <w:shd w:val="clear" w:fill="FFFFFF"/>
        </w:rPr>
        <w:t>提供法人或其他组织的营业执照等证明文件，或自然人身份证明；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b/>
          <w:bCs/>
          <w:i w:val="0"/>
          <w:iCs w:val="0"/>
          <w:caps w:val="0"/>
          <w:color w:val="auto"/>
          <w:spacing w:val="0"/>
          <w:sz w:val="32"/>
          <w:szCs w:val="32"/>
          <w:u w:val="none"/>
          <w:shd w:val="clear" w:fill="FFFFFF"/>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fill="FFFFFF"/>
          <w:lang w:val="en-US" w:eastAsia="zh-CN"/>
        </w:rPr>
        <w:t>具有良好的商业信誉和健全的财务会计制度：</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提供</w:t>
      </w:r>
      <w:r>
        <w:rPr>
          <w:rFonts w:hint="default" w:ascii="Times New Roman" w:hAnsi="Times New Roman" w:eastAsia="仿宋_GB2312" w:cs="Times New Roman"/>
          <w:b/>
          <w:bCs/>
          <w:i w:val="0"/>
          <w:iCs w:val="0"/>
          <w:caps w:val="0"/>
          <w:color w:val="auto"/>
          <w:spacing w:val="0"/>
          <w:sz w:val="32"/>
          <w:szCs w:val="32"/>
          <w:u w:val="none"/>
          <w:shd w:val="clear" w:fill="FFFFFF"/>
          <w:lang w:val="en-US" w:eastAsia="zh-CN"/>
        </w:rPr>
        <w:t>2023</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年至今任意一个月的财务报表或开户银行的资信证明；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b/>
          <w:bCs/>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fill="FFFFFF"/>
          <w:lang w:val="en-US" w:eastAsia="zh-CN"/>
        </w:rPr>
        <w:t>具有履行合同所必需的设备和专业技术能力：</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提供具备履行合同所必需的设备和专业技术能力的证明材料【自行承诺】；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b/>
          <w:bCs/>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4</w:t>
      </w:r>
      <w:r>
        <w:rPr>
          <w:rFonts w:hint="eastAsia" w:ascii="仿宋_GB2312" w:hAnsi="仿宋_GB2312" w:eastAsia="仿宋_GB2312" w:cs="仿宋_GB2312"/>
          <w:i w:val="0"/>
          <w:iCs w:val="0"/>
          <w:caps w:val="0"/>
          <w:color w:val="auto"/>
          <w:spacing w:val="0"/>
          <w:sz w:val="32"/>
          <w:szCs w:val="32"/>
          <w:u w:val="none"/>
          <w:shd w:val="clear" w:fill="FFFFFF"/>
        </w:rPr>
        <w:t>具有依法缴纳税收和社会保障资金的良好记录：</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提供</w:t>
      </w:r>
      <w:r>
        <w:rPr>
          <w:rFonts w:hint="default" w:ascii="Times New Roman" w:hAnsi="Times New Roman" w:eastAsia="仿宋_GB2312" w:cs="Times New Roman"/>
          <w:b/>
          <w:bCs/>
          <w:i w:val="0"/>
          <w:iCs w:val="0"/>
          <w:caps w:val="0"/>
          <w:color w:val="auto"/>
          <w:spacing w:val="0"/>
          <w:sz w:val="32"/>
          <w:szCs w:val="32"/>
          <w:u w:val="none"/>
          <w:shd w:val="clear" w:fill="FFFFFF"/>
          <w:lang w:val="en-US" w:eastAsia="zh-CN"/>
        </w:rPr>
        <w:t>2023</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年至今任意一个月的缴纳税收和社会保障资金的相关材料;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shd w:val="clear" w:fill="FFFFFF"/>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5</w:t>
      </w:r>
      <w:r>
        <w:rPr>
          <w:rFonts w:hint="eastAsia" w:ascii="仿宋_GB2312" w:hAnsi="仿宋_GB2312" w:eastAsia="仿宋_GB2312" w:cs="仿宋_GB2312"/>
          <w:i w:val="0"/>
          <w:iCs w:val="0"/>
          <w:caps w:val="0"/>
          <w:color w:val="auto"/>
          <w:spacing w:val="0"/>
          <w:sz w:val="32"/>
          <w:szCs w:val="32"/>
          <w:u w:val="none"/>
          <w:shd w:val="clear" w:fill="FFFFFF"/>
        </w:rPr>
        <w:t>参加本次采购活动前三年内，在经营活动中没有违法违规记录：</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提供参加采购活动前</w:t>
      </w:r>
      <w:r>
        <w:rPr>
          <w:rFonts w:hint="default" w:ascii="Times New Roman" w:hAnsi="Times New Roman" w:eastAsia="仿宋_GB2312" w:cs="Times New Roman"/>
          <w:b/>
          <w:bCs/>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年内在经营活动中没有重大违法记录的书面声明【自行承诺】；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b/>
          <w:bCs/>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6</w:t>
      </w:r>
      <w:r>
        <w:rPr>
          <w:rFonts w:hint="eastAsia" w:ascii="仿宋_GB2312" w:hAnsi="仿宋_GB2312" w:eastAsia="仿宋_GB2312" w:cs="仿宋_GB2312"/>
          <w:i w:val="0"/>
          <w:iCs w:val="0"/>
          <w:caps w:val="0"/>
          <w:color w:val="auto"/>
          <w:spacing w:val="0"/>
          <w:sz w:val="32"/>
          <w:szCs w:val="32"/>
          <w:u w:val="none"/>
          <w:shd w:val="clear" w:fill="FFFFFF"/>
        </w:rPr>
        <w:t>法律、行政法规规定的其他条件：</w:t>
      </w:r>
      <w:r>
        <w:rPr>
          <w:rFonts w:hint="eastAsia" w:ascii="仿宋_GB2312" w:hAnsi="仿宋_GB2312" w:eastAsia="仿宋_GB2312" w:cs="仿宋_GB2312"/>
          <w:b/>
          <w:bCs/>
          <w:i w:val="0"/>
          <w:iCs w:val="0"/>
          <w:caps w:val="0"/>
          <w:color w:val="auto"/>
          <w:spacing w:val="0"/>
          <w:sz w:val="32"/>
          <w:szCs w:val="32"/>
          <w:u w:val="none"/>
          <w:shd w:val="clear" w:fill="FFFFFF"/>
          <w:lang w:val="en-US" w:eastAsia="zh-CN"/>
        </w:rPr>
        <w:t>供应商须承诺：在“信用中国”网站（www.creditchina.gov.cn）等渠道查询中未被列入失信被执行人名单、重大税收违法案件当事人名单，如被列入失信被执行人、重大税收违法案件当事人名单的供应商取消其投标资格，并承担由此造成的一切法律责任及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Style w:val="9"/>
          <w:rFonts w:hint="eastAsia" w:ascii="仿宋_GB2312" w:hAnsi="仿宋_GB2312" w:eastAsia="仿宋_GB2312" w:cs="仿宋_GB2312"/>
          <w:b/>
          <w:bCs/>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rPr>
        <w:t>3</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7</w:t>
      </w:r>
      <w:r>
        <w:rPr>
          <w:rFonts w:hint="eastAsia" w:ascii="仿宋_GB2312" w:hAnsi="仿宋_GB2312" w:eastAsia="仿宋_GB2312" w:cs="仿宋_GB2312"/>
          <w:i w:val="0"/>
          <w:iCs w:val="0"/>
          <w:caps w:val="0"/>
          <w:color w:val="auto"/>
          <w:spacing w:val="0"/>
          <w:sz w:val="32"/>
          <w:szCs w:val="32"/>
          <w:u w:val="none"/>
          <w:shd w:val="clear" w:fill="FFFFFF"/>
        </w:rPr>
        <w:t>本项目所需特殊行业资质或要求</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Style w:val="9"/>
          <w:rFonts w:hint="eastAsia" w:ascii="仿宋_GB2312" w:hAnsi="仿宋_GB2312" w:eastAsia="仿宋_GB2312" w:cs="仿宋_GB2312"/>
          <w:b/>
          <w:bCs/>
          <w:i w:val="0"/>
          <w:iCs w:val="0"/>
          <w:caps w:val="0"/>
          <w:color w:val="auto"/>
          <w:spacing w:val="0"/>
          <w:sz w:val="32"/>
          <w:szCs w:val="32"/>
          <w:u w:val="none"/>
          <w:shd w:val="clear" w:fill="FFFFFF"/>
          <w:lang w:val="en-US"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fill="FFFFFF"/>
          <w:lang w:val="en-US" w:eastAsia="zh-CN"/>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8</w:t>
      </w:r>
      <w:r>
        <w:rPr>
          <w:rFonts w:hint="eastAsia" w:ascii="仿宋_GB2312" w:hAnsi="仿宋_GB2312" w:eastAsia="仿宋_GB2312" w:cs="仿宋_GB2312"/>
          <w:i w:val="0"/>
          <w:iCs w:val="0"/>
          <w:caps w:val="0"/>
          <w:color w:val="auto"/>
          <w:spacing w:val="0"/>
          <w:sz w:val="32"/>
          <w:szCs w:val="32"/>
          <w:u w:val="none"/>
          <w:shd w:val="clear" w:fill="FFFFFF"/>
        </w:rPr>
        <w:t>本项目</w:t>
      </w:r>
      <w:r>
        <w:rPr>
          <w:rFonts w:hint="eastAsia" w:ascii="仿宋_GB2312" w:hAnsi="仿宋_GB2312" w:eastAsia="仿宋_GB2312" w:cs="仿宋_GB2312"/>
          <w:i w:val="0"/>
          <w:iCs w:val="0"/>
          <w:caps w:val="0"/>
          <w:color w:val="auto"/>
          <w:spacing w:val="0"/>
          <w:sz w:val="32"/>
          <w:szCs w:val="32"/>
          <w:u w:val="single"/>
          <w:shd w:val="clear" w:fill="FFFFFF"/>
        </w:rPr>
        <w:t>不接受</w:t>
      </w:r>
      <w:r>
        <w:rPr>
          <w:rFonts w:hint="eastAsia" w:ascii="仿宋_GB2312" w:hAnsi="仿宋_GB2312" w:eastAsia="仿宋_GB2312" w:cs="仿宋_GB2312"/>
          <w:i w:val="0"/>
          <w:iCs w:val="0"/>
          <w:caps w:val="0"/>
          <w:color w:val="auto"/>
          <w:spacing w:val="0"/>
          <w:sz w:val="32"/>
          <w:szCs w:val="32"/>
          <w:u w:val="none"/>
          <w:shd w:val="clear" w:fill="FFFFFF"/>
        </w:rPr>
        <w:t>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4</w:t>
      </w:r>
      <w:r>
        <w:rPr>
          <w:rStyle w:val="9"/>
          <w:rFonts w:hint="eastAsia" w:ascii="仿宋_GB2312" w:hAnsi="仿宋_GB2312" w:eastAsia="仿宋_GB2312" w:cs="仿宋_GB2312"/>
          <w:b/>
          <w:bCs/>
          <w:i w:val="0"/>
          <w:iCs w:val="0"/>
          <w:caps w:val="0"/>
          <w:color w:val="auto"/>
          <w:spacing w:val="0"/>
          <w:sz w:val="32"/>
          <w:szCs w:val="32"/>
          <w:u w:val="none"/>
          <w:shd w:val="clear" w:fill="FFFFFF"/>
        </w:rPr>
        <w:t>.竞争性</w:t>
      </w:r>
      <w:r>
        <w:rPr>
          <w:rStyle w:val="9"/>
          <w:rFonts w:hint="eastAsia" w:ascii="仿宋_GB2312" w:hAnsi="仿宋_GB2312" w:eastAsia="仿宋_GB2312" w:cs="仿宋_GB2312"/>
          <w:b/>
          <w:bCs/>
          <w:i w:val="0"/>
          <w:iCs w:val="0"/>
          <w:caps w:val="0"/>
          <w:color w:val="auto"/>
          <w:spacing w:val="0"/>
          <w:sz w:val="32"/>
          <w:szCs w:val="32"/>
          <w:u w:val="none"/>
          <w:shd w:val="clear" w:fill="FFFFFF"/>
          <w:lang w:val="en-US" w:eastAsia="zh-CN"/>
        </w:rPr>
        <w:t>谈判</w:t>
      </w:r>
      <w:r>
        <w:rPr>
          <w:rStyle w:val="9"/>
          <w:rFonts w:hint="eastAsia" w:ascii="仿宋_GB2312" w:hAnsi="仿宋_GB2312" w:eastAsia="仿宋_GB2312" w:cs="仿宋_GB2312"/>
          <w:b/>
          <w:bCs/>
          <w:i w:val="0"/>
          <w:iCs w:val="0"/>
          <w:caps w:val="0"/>
          <w:color w:val="auto"/>
          <w:spacing w:val="0"/>
          <w:sz w:val="32"/>
          <w:szCs w:val="32"/>
          <w:u w:val="none"/>
          <w:shd w:val="clear" w:fill="FFFFFF"/>
        </w:rPr>
        <w:t>文件的获取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4</w:t>
      </w:r>
      <w:r>
        <w:rPr>
          <w:rStyle w:val="9"/>
          <w:rFonts w:hint="eastAsia" w:ascii="仿宋_GB2312" w:hAnsi="仿宋_GB2312" w:eastAsia="仿宋_GB2312" w:cs="仿宋_GB2312"/>
          <w:b/>
          <w:bCs/>
          <w:i w:val="0"/>
          <w:iCs w:val="0"/>
          <w:caps w:val="0"/>
          <w:color w:val="auto"/>
          <w:spacing w:val="0"/>
          <w:sz w:val="32"/>
          <w:szCs w:val="32"/>
          <w:u w:val="none"/>
          <w:shd w:val="clear" w:fill="FFFFFF"/>
        </w:rPr>
        <w:t>.</w:t>
      </w:r>
      <w:r>
        <w:rPr>
          <w:rStyle w:val="9"/>
          <w:rFonts w:hint="default" w:ascii="Times New Roman" w:hAnsi="Times New Roman" w:eastAsia="仿宋_GB2312" w:cs="Times New Roman"/>
          <w:b/>
          <w:bCs/>
          <w:i w:val="0"/>
          <w:iCs w:val="0"/>
          <w:caps w:val="0"/>
          <w:color w:val="auto"/>
          <w:spacing w:val="0"/>
          <w:sz w:val="32"/>
          <w:szCs w:val="32"/>
          <w:u w:val="none"/>
          <w:shd w:val="clear" w:fill="FFFFFF"/>
        </w:rPr>
        <w:t>1</w:t>
      </w:r>
      <w:r>
        <w:rPr>
          <w:rStyle w:val="9"/>
          <w:rFonts w:hint="eastAsia" w:ascii="仿宋_GB2312" w:hAnsi="仿宋_GB2312" w:eastAsia="仿宋_GB2312" w:cs="仿宋_GB2312"/>
          <w:b/>
          <w:bCs/>
          <w:i w:val="0"/>
          <w:iCs w:val="0"/>
          <w:caps w:val="0"/>
          <w:color w:val="auto"/>
          <w:spacing w:val="0"/>
          <w:sz w:val="32"/>
          <w:szCs w:val="32"/>
          <w:u w:val="none"/>
          <w:shd w:val="clear" w:fill="FFFFFF"/>
        </w:rPr>
        <w:t>时间：</w:t>
      </w:r>
      <w:r>
        <w:rPr>
          <w:rFonts w:hint="default" w:ascii="Times New Roman" w:hAnsi="Times New Roman" w:eastAsia="仿宋_GB2312" w:cs="Times New Roman"/>
          <w:i w:val="0"/>
          <w:iCs w:val="0"/>
          <w:caps w:val="0"/>
          <w:color w:val="auto"/>
          <w:spacing w:val="0"/>
          <w:sz w:val="32"/>
          <w:szCs w:val="32"/>
          <w:u w:val="single"/>
          <w:shd w:val="clear" w:fill="FFFFFF"/>
        </w:rPr>
        <w:t>2023</w:t>
      </w:r>
      <w:r>
        <w:rPr>
          <w:rFonts w:hint="eastAsia" w:ascii="仿宋_GB2312" w:hAnsi="仿宋_GB2312" w:eastAsia="仿宋_GB2312" w:cs="仿宋_GB2312"/>
          <w:i w:val="0"/>
          <w:iCs w:val="0"/>
          <w:caps w:val="0"/>
          <w:color w:val="auto"/>
          <w:spacing w:val="0"/>
          <w:sz w:val="32"/>
          <w:szCs w:val="32"/>
          <w:u w:val="none"/>
          <w:shd w:val="clear" w:fill="FFFFFF"/>
        </w:rPr>
        <w:t>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fill="FFFFFF"/>
        </w:rPr>
        <w:t>月</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27</w:t>
      </w:r>
      <w:r>
        <w:rPr>
          <w:rFonts w:hint="eastAsia" w:ascii="仿宋_GB2312" w:hAnsi="仿宋_GB2312" w:eastAsia="仿宋_GB2312" w:cs="仿宋_GB2312"/>
          <w:i w:val="0"/>
          <w:iCs w:val="0"/>
          <w:caps w:val="0"/>
          <w:color w:val="auto"/>
          <w:spacing w:val="0"/>
          <w:sz w:val="32"/>
          <w:szCs w:val="32"/>
          <w:u w:val="none"/>
          <w:shd w:val="clear" w:fill="FFFFFF"/>
        </w:rPr>
        <w:t>日至</w:t>
      </w:r>
      <w:r>
        <w:rPr>
          <w:rFonts w:hint="default" w:ascii="Times New Roman" w:hAnsi="Times New Roman" w:eastAsia="仿宋_GB2312" w:cs="Times New Roman"/>
          <w:i w:val="0"/>
          <w:iCs w:val="0"/>
          <w:caps w:val="0"/>
          <w:color w:val="auto"/>
          <w:spacing w:val="0"/>
          <w:sz w:val="32"/>
          <w:szCs w:val="32"/>
          <w:u w:val="single"/>
          <w:shd w:val="clear" w:fill="FFFFFF"/>
        </w:rPr>
        <w:t>2023</w:t>
      </w:r>
      <w:r>
        <w:rPr>
          <w:rFonts w:hint="eastAsia" w:ascii="仿宋_GB2312" w:hAnsi="仿宋_GB2312" w:eastAsia="仿宋_GB2312" w:cs="仿宋_GB2312"/>
          <w:i w:val="0"/>
          <w:iCs w:val="0"/>
          <w:caps w:val="0"/>
          <w:color w:val="auto"/>
          <w:spacing w:val="0"/>
          <w:sz w:val="32"/>
          <w:szCs w:val="32"/>
          <w:u w:val="none"/>
          <w:shd w:val="clear" w:fill="FFFFFF"/>
        </w:rPr>
        <w:t>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fill="FFFFFF"/>
        </w:rPr>
        <w:t>月</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27</w:t>
      </w:r>
      <w:r>
        <w:rPr>
          <w:rFonts w:hint="eastAsia" w:ascii="仿宋_GB2312" w:hAnsi="仿宋_GB2312" w:eastAsia="仿宋_GB2312" w:cs="仿宋_GB2312"/>
          <w:i w:val="0"/>
          <w:iCs w:val="0"/>
          <w:caps w:val="0"/>
          <w:color w:val="auto"/>
          <w:spacing w:val="0"/>
          <w:sz w:val="32"/>
          <w:szCs w:val="32"/>
          <w:u w:val="none"/>
          <w:shd w:val="clear" w:fill="FFFFFF"/>
        </w:rPr>
        <w:t>日，每天上午</w:t>
      </w:r>
      <w:r>
        <w:rPr>
          <w:rFonts w:hint="default" w:ascii="Times New Roman" w:hAnsi="Times New Roman" w:eastAsia="仿宋_GB2312" w:cs="Times New Roman"/>
          <w:i w:val="0"/>
          <w:iCs w:val="0"/>
          <w:caps w:val="0"/>
          <w:color w:val="auto"/>
          <w:spacing w:val="0"/>
          <w:sz w:val="32"/>
          <w:szCs w:val="32"/>
          <w:u w:val="none"/>
          <w:shd w:val="clear" w:fill="FFFFFF"/>
        </w:rPr>
        <w:t>9</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3</w:t>
      </w:r>
      <w:r>
        <w:rPr>
          <w:rFonts w:hint="default" w:ascii="Times New Roman" w:hAnsi="Times New Roman" w:eastAsia="仿宋_GB2312" w:cs="Times New Roman"/>
          <w:i w:val="0"/>
          <w:iCs w:val="0"/>
          <w:caps w:val="0"/>
          <w:color w:val="auto"/>
          <w:spacing w:val="0"/>
          <w:sz w:val="32"/>
          <w:szCs w:val="32"/>
          <w:u w:val="none"/>
          <w:shd w:val="clear" w:fill="FFFFFF"/>
        </w:rPr>
        <w:t>0</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12</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00</w:t>
      </w:r>
      <w:r>
        <w:rPr>
          <w:rFonts w:hint="eastAsia" w:ascii="仿宋_GB2312" w:hAnsi="仿宋_GB2312" w:eastAsia="仿宋_GB2312" w:cs="仿宋_GB2312"/>
          <w:i w:val="0"/>
          <w:iCs w:val="0"/>
          <w:caps w:val="0"/>
          <w:color w:val="auto"/>
          <w:spacing w:val="0"/>
          <w:sz w:val="32"/>
          <w:szCs w:val="32"/>
          <w:u w:val="none"/>
          <w:shd w:val="clear" w:fill="FFFFFF"/>
        </w:rPr>
        <w:t>，下午</w:t>
      </w:r>
      <w:r>
        <w:rPr>
          <w:rFonts w:hint="default" w:ascii="Times New Roman" w:hAnsi="Times New Roman" w:eastAsia="仿宋_GB2312" w:cs="Times New Roman"/>
          <w:i w:val="0"/>
          <w:iCs w:val="0"/>
          <w:caps w:val="0"/>
          <w:color w:val="auto"/>
          <w:spacing w:val="0"/>
          <w:sz w:val="32"/>
          <w:szCs w:val="32"/>
          <w:u w:val="none"/>
          <w:shd w:val="clear" w:fill="FFFFFF"/>
        </w:rPr>
        <w:t>14</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00</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17</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00</w:t>
      </w:r>
      <w:r>
        <w:rPr>
          <w:rFonts w:hint="eastAsia" w:ascii="仿宋_GB2312" w:hAnsi="仿宋_GB2312" w:eastAsia="仿宋_GB2312" w:cs="仿宋_GB2312"/>
          <w:i w:val="0"/>
          <w:iCs w:val="0"/>
          <w:caps w:val="0"/>
          <w:color w:val="auto"/>
          <w:spacing w:val="0"/>
          <w:sz w:val="32"/>
          <w:szCs w:val="32"/>
          <w:u w:val="none"/>
          <w:shd w:val="clear" w:fill="FFFFFF"/>
        </w:rPr>
        <w:t>（北京时间，休息日节假日除外）。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4</w:t>
      </w:r>
      <w:r>
        <w:rPr>
          <w:rStyle w:val="9"/>
          <w:rFonts w:hint="eastAsia" w:ascii="仿宋_GB2312" w:hAnsi="仿宋_GB2312" w:eastAsia="仿宋_GB2312" w:cs="仿宋_GB2312"/>
          <w:b/>
          <w:bCs/>
          <w:i w:val="0"/>
          <w:iCs w:val="0"/>
          <w:caps w:val="0"/>
          <w:color w:val="auto"/>
          <w:spacing w:val="0"/>
          <w:sz w:val="32"/>
          <w:szCs w:val="32"/>
          <w:u w:val="none"/>
          <w:shd w:val="clear" w:fill="FFFFFF"/>
        </w:rPr>
        <w:t>.</w:t>
      </w:r>
      <w:r>
        <w:rPr>
          <w:rStyle w:val="9"/>
          <w:rFonts w:hint="default" w:ascii="Times New Roman" w:hAnsi="Times New Roman" w:eastAsia="仿宋_GB2312" w:cs="Times New Roman"/>
          <w:b/>
          <w:bCs/>
          <w:i w:val="0"/>
          <w:iCs w:val="0"/>
          <w:caps w:val="0"/>
          <w:color w:val="auto"/>
          <w:spacing w:val="0"/>
          <w:sz w:val="32"/>
          <w:szCs w:val="32"/>
          <w:u w:val="none"/>
          <w:shd w:val="clear" w:fill="FFFFFF"/>
        </w:rPr>
        <w:t>2</w:t>
      </w:r>
      <w:r>
        <w:rPr>
          <w:rStyle w:val="9"/>
          <w:rFonts w:hint="eastAsia" w:ascii="仿宋_GB2312" w:hAnsi="仿宋_GB2312" w:eastAsia="仿宋_GB2312" w:cs="仿宋_GB2312"/>
          <w:b/>
          <w:bCs/>
          <w:i w:val="0"/>
          <w:iCs w:val="0"/>
          <w:caps w:val="0"/>
          <w:color w:val="auto"/>
          <w:spacing w:val="0"/>
          <w:sz w:val="32"/>
          <w:szCs w:val="32"/>
          <w:u w:val="none"/>
          <w:shd w:val="clear" w:fill="FFFFFF"/>
        </w:rPr>
        <w:t>获取方式：</w:t>
      </w:r>
      <w:r>
        <w:rPr>
          <w:rFonts w:hint="eastAsia" w:ascii="仿宋_GB2312" w:hAnsi="仿宋_GB2312" w:eastAsia="仿宋_GB2312" w:cs="仿宋_GB2312"/>
          <w:i w:val="0"/>
          <w:iCs w:val="0"/>
          <w:caps w:val="0"/>
          <w:color w:val="auto"/>
          <w:spacing w:val="0"/>
          <w:sz w:val="32"/>
          <w:szCs w:val="32"/>
          <w:u w:val="none"/>
          <w:shd w:val="clear" w:fill="FFFFFF"/>
          <w:lang w:val="en-US" w:eastAsia="zh-CN"/>
        </w:rPr>
        <w:t>现场</w:t>
      </w:r>
      <w:r>
        <w:rPr>
          <w:rFonts w:hint="eastAsia" w:ascii="仿宋_GB2312" w:hAnsi="仿宋_GB2312" w:eastAsia="仿宋_GB2312" w:cs="仿宋_GB2312"/>
          <w:i w:val="0"/>
          <w:iCs w:val="0"/>
          <w:caps w:val="0"/>
          <w:color w:val="auto"/>
          <w:spacing w:val="0"/>
          <w:sz w:val="32"/>
          <w:szCs w:val="32"/>
          <w:u w:val="none"/>
          <w:shd w:val="clear" w:fill="FFFFFF"/>
        </w:rPr>
        <w:t>报名</w:t>
      </w:r>
      <w:r>
        <w:rPr>
          <w:rFonts w:hint="eastAsia" w:ascii="仿宋_GB2312" w:hAnsi="仿宋_GB2312" w:eastAsia="仿宋_GB2312" w:cs="仿宋_GB2312"/>
          <w:i w:val="0"/>
          <w:iCs w:val="0"/>
          <w:caps w:val="0"/>
          <w:color w:val="auto"/>
          <w:spacing w:val="0"/>
          <w:sz w:val="32"/>
          <w:szCs w:val="32"/>
          <w:u w:val="none"/>
          <w:shd w:val="clear" w:fill="FFFFFF"/>
          <w:lang w:eastAsia="zh-CN"/>
        </w:rPr>
        <w:t>（贵州粟谷信息咨询有限公司，</w:t>
      </w:r>
      <w:r>
        <w:rPr>
          <w:rFonts w:hint="eastAsia" w:ascii="仿宋_GB2312" w:hAnsi="仿宋_GB2312" w:eastAsia="仿宋_GB2312" w:cs="仿宋_GB2312"/>
          <w:i w:val="0"/>
          <w:iCs w:val="0"/>
          <w:caps w:val="0"/>
          <w:color w:val="auto"/>
          <w:spacing w:val="0"/>
          <w:sz w:val="32"/>
          <w:szCs w:val="32"/>
          <w:u w:val="none"/>
          <w:shd w:val="clear" w:fill="FFFFFF"/>
          <w:lang w:val="en-US" w:eastAsia="zh-CN"/>
        </w:rPr>
        <w:t>地址：贵州省贵阳市观山湖区金融城雅实轩负</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1</w:t>
      </w:r>
      <w:r>
        <w:rPr>
          <w:rFonts w:hint="eastAsia" w:ascii="仿宋_GB2312" w:hAnsi="仿宋_GB2312" w:eastAsia="仿宋_GB2312" w:cs="仿宋_GB2312"/>
          <w:i w:val="0"/>
          <w:iCs w:val="0"/>
          <w:caps w:val="0"/>
          <w:color w:val="auto"/>
          <w:spacing w:val="0"/>
          <w:sz w:val="32"/>
          <w:szCs w:val="32"/>
          <w:u w:val="none"/>
          <w:shd w:val="clear" w:fill="FFFFFF"/>
          <w:lang w:val="en-US" w:eastAsia="zh-CN"/>
        </w:rPr>
        <w:t>层</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62</w:t>
      </w:r>
      <w:r>
        <w:rPr>
          <w:rFonts w:hint="eastAsia" w:ascii="仿宋_GB2312" w:hAnsi="仿宋_GB2312" w:eastAsia="仿宋_GB2312" w:cs="仿宋_GB2312"/>
          <w:i w:val="0"/>
          <w:iCs w:val="0"/>
          <w:caps w:val="0"/>
          <w:color w:val="auto"/>
          <w:spacing w:val="0"/>
          <w:sz w:val="32"/>
          <w:szCs w:val="32"/>
          <w:u w:val="none"/>
          <w:shd w:val="clear" w:fill="FFFFFF"/>
          <w:lang w:val="en-US" w:eastAsia="zh-CN"/>
        </w:rPr>
        <w:t>号</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4</w:t>
      </w:r>
      <w:r>
        <w:rPr>
          <w:rStyle w:val="9"/>
          <w:rFonts w:hint="eastAsia" w:ascii="仿宋_GB2312" w:hAnsi="仿宋_GB2312" w:eastAsia="仿宋_GB2312" w:cs="仿宋_GB2312"/>
          <w:b/>
          <w:bCs/>
          <w:i w:val="0"/>
          <w:iCs w:val="0"/>
          <w:caps w:val="0"/>
          <w:color w:val="auto"/>
          <w:spacing w:val="0"/>
          <w:sz w:val="32"/>
          <w:szCs w:val="32"/>
          <w:u w:val="none"/>
          <w:shd w:val="clear" w:fill="FFFFFF"/>
        </w:rPr>
        <w:t>.</w:t>
      </w:r>
      <w:r>
        <w:rPr>
          <w:rStyle w:val="9"/>
          <w:rFonts w:hint="default" w:ascii="Times New Roman" w:hAnsi="Times New Roman" w:eastAsia="仿宋_GB2312" w:cs="Times New Roman"/>
          <w:b/>
          <w:bCs/>
          <w:i w:val="0"/>
          <w:iCs w:val="0"/>
          <w:caps w:val="0"/>
          <w:color w:val="auto"/>
          <w:spacing w:val="0"/>
          <w:sz w:val="32"/>
          <w:szCs w:val="32"/>
          <w:u w:val="none"/>
          <w:shd w:val="clear" w:fill="FFFFFF"/>
        </w:rPr>
        <w:t>3</w:t>
      </w:r>
      <w:r>
        <w:rPr>
          <w:rStyle w:val="9"/>
          <w:rFonts w:hint="eastAsia" w:ascii="仿宋_GB2312" w:hAnsi="仿宋_GB2312" w:eastAsia="仿宋_GB2312" w:cs="仿宋_GB2312"/>
          <w:b/>
          <w:bCs/>
          <w:i w:val="0"/>
          <w:iCs w:val="0"/>
          <w:caps w:val="0"/>
          <w:color w:val="auto"/>
          <w:spacing w:val="0"/>
          <w:sz w:val="32"/>
          <w:szCs w:val="32"/>
          <w:u w:val="none"/>
          <w:shd w:val="clear" w:fill="FFFFFF"/>
        </w:rPr>
        <w:t>须提供的材料：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w:t>
      </w:r>
      <w:r>
        <w:rPr>
          <w:rFonts w:hint="eastAsia" w:ascii="仿宋_GB2312" w:hAnsi="仿宋_GB2312" w:eastAsia="仿宋_GB2312" w:cs="仿宋_GB2312"/>
          <w:i w:val="0"/>
          <w:iCs w:val="0"/>
          <w:caps w:val="0"/>
          <w:color w:val="auto"/>
          <w:spacing w:val="0"/>
          <w:sz w:val="32"/>
          <w:szCs w:val="32"/>
          <w:u w:val="none"/>
          <w:shd w:val="clear" w:fill="FFFFFF"/>
        </w:rPr>
        <w:t>）提供有效的营业执照扫描件加盖单位公章；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2</w:t>
      </w:r>
      <w:r>
        <w:rPr>
          <w:rFonts w:hint="eastAsia" w:ascii="仿宋_GB2312" w:hAnsi="仿宋_GB2312" w:eastAsia="仿宋_GB2312" w:cs="仿宋_GB2312"/>
          <w:i w:val="0"/>
          <w:iCs w:val="0"/>
          <w:caps w:val="0"/>
          <w:color w:val="auto"/>
          <w:spacing w:val="0"/>
          <w:sz w:val="32"/>
          <w:szCs w:val="32"/>
          <w:u w:val="none"/>
          <w:shd w:val="clear" w:fill="FFFFFF"/>
        </w:rPr>
        <w:t>）法定代表人报名的：需提供法人身份证明书扫描件，法定代表人身份证扫描件；授权委托人报名的：需提供法人身份证明书扫描件，法定代表人授权委托书扫描件及被委托人身份证扫描件；（格式自拟）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（上述资料须加盖单位公章）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eastAsia" w:ascii="仿宋_GB2312" w:hAnsi="仿宋_GB2312" w:eastAsia="仿宋_GB2312" w:cs="仿宋_GB2312"/>
          <w:i w:val="0"/>
          <w:iCs w:val="0"/>
          <w:caps w:val="0"/>
          <w:color w:val="auto"/>
          <w:spacing w:val="0"/>
          <w:sz w:val="32"/>
          <w:szCs w:val="32"/>
          <w:u w:val="single"/>
          <w:shd w:val="clear" w:fill="FFFFFF"/>
        </w:rPr>
        <w:t>注：招标代理机构对提交报名申请的供应商信用进行查询，在“信用中国”官网无失信记录的供应商才允许报名。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4</w:t>
      </w:r>
      <w:r>
        <w:rPr>
          <w:rStyle w:val="9"/>
          <w:rFonts w:hint="eastAsia" w:ascii="仿宋_GB2312" w:hAnsi="仿宋_GB2312" w:eastAsia="仿宋_GB2312" w:cs="仿宋_GB2312"/>
          <w:b/>
          <w:bCs/>
          <w:i w:val="0"/>
          <w:iCs w:val="0"/>
          <w:caps w:val="0"/>
          <w:color w:val="auto"/>
          <w:spacing w:val="0"/>
          <w:sz w:val="32"/>
          <w:szCs w:val="32"/>
          <w:u w:val="none"/>
          <w:shd w:val="clear" w:fill="FFFFFF"/>
        </w:rPr>
        <w:t>.</w:t>
      </w:r>
      <w:r>
        <w:rPr>
          <w:rStyle w:val="9"/>
          <w:rFonts w:hint="default" w:ascii="Times New Roman" w:hAnsi="Times New Roman" w:eastAsia="仿宋_GB2312" w:cs="Times New Roman"/>
          <w:b/>
          <w:bCs/>
          <w:i w:val="0"/>
          <w:iCs w:val="0"/>
          <w:caps w:val="0"/>
          <w:color w:val="auto"/>
          <w:spacing w:val="0"/>
          <w:sz w:val="32"/>
          <w:szCs w:val="32"/>
          <w:u w:val="none"/>
          <w:shd w:val="clear" w:fill="FFFFFF"/>
          <w:lang w:val="en-US" w:eastAsia="zh-CN"/>
        </w:rPr>
        <w:t>4</w:t>
      </w:r>
      <w:r>
        <w:rPr>
          <w:rStyle w:val="9"/>
          <w:rFonts w:hint="eastAsia" w:ascii="仿宋_GB2312" w:hAnsi="仿宋_GB2312" w:eastAsia="仿宋_GB2312" w:cs="仿宋_GB2312"/>
          <w:b/>
          <w:bCs/>
          <w:i w:val="0"/>
          <w:iCs w:val="0"/>
          <w:caps w:val="0"/>
          <w:color w:val="auto"/>
          <w:spacing w:val="0"/>
          <w:sz w:val="32"/>
          <w:szCs w:val="32"/>
          <w:u w:val="none"/>
          <w:shd w:val="clear" w:fill="FFFFFF"/>
        </w:rPr>
        <w:t>招标文件售价：</w:t>
      </w:r>
      <w:r>
        <w:rPr>
          <w:rFonts w:hint="default" w:ascii="Times New Roman" w:hAnsi="Times New Roman" w:eastAsia="仿宋_GB2312" w:cs="Times New Roman"/>
          <w:i w:val="0"/>
          <w:iCs w:val="0"/>
          <w:caps w:val="0"/>
          <w:color w:val="auto"/>
          <w:spacing w:val="0"/>
          <w:sz w:val="32"/>
          <w:szCs w:val="32"/>
          <w:u w:val="single"/>
          <w:shd w:val="clear" w:fill="FFFFFF"/>
        </w:rPr>
        <w:t>500</w:t>
      </w:r>
      <w:r>
        <w:rPr>
          <w:rFonts w:hint="eastAsia" w:ascii="仿宋_GB2312" w:hAnsi="仿宋_GB2312" w:eastAsia="仿宋_GB2312" w:cs="仿宋_GB2312"/>
          <w:i w:val="0"/>
          <w:iCs w:val="0"/>
          <w:caps w:val="0"/>
          <w:color w:val="auto"/>
          <w:spacing w:val="0"/>
          <w:sz w:val="32"/>
          <w:szCs w:val="32"/>
          <w:u w:val="none"/>
          <w:shd w:val="clear" w:fill="FFFFFF"/>
        </w:rPr>
        <w:t>元/份（人民币）含电子档，售后不退。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5</w:t>
      </w:r>
      <w:r>
        <w:rPr>
          <w:rStyle w:val="9"/>
          <w:rFonts w:hint="eastAsia" w:ascii="仿宋_GB2312" w:hAnsi="仿宋_GB2312" w:eastAsia="仿宋_GB2312" w:cs="仿宋_GB2312"/>
          <w:b/>
          <w:bCs/>
          <w:i w:val="0"/>
          <w:iCs w:val="0"/>
          <w:caps w:val="0"/>
          <w:color w:val="auto"/>
          <w:spacing w:val="0"/>
          <w:sz w:val="32"/>
          <w:szCs w:val="32"/>
          <w:u w:val="none"/>
          <w:shd w:val="clear" w:fill="FFFFFF"/>
        </w:rPr>
        <w:t>.投标文件的递交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5</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1</w:t>
      </w:r>
      <w:r>
        <w:rPr>
          <w:rStyle w:val="9"/>
          <w:rFonts w:hint="eastAsia" w:ascii="仿宋_GB2312" w:hAnsi="仿宋_GB2312" w:eastAsia="仿宋_GB2312" w:cs="仿宋_GB2312"/>
          <w:b/>
          <w:bCs/>
          <w:i w:val="0"/>
          <w:iCs w:val="0"/>
          <w:caps w:val="0"/>
          <w:color w:val="auto"/>
          <w:spacing w:val="0"/>
          <w:sz w:val="32"/>
          <w:szCs w:val="32"/>
          <w:u w:val="none"/>
          <w:shd w:val="clear" w:fill="FFFFFF"/>
        </w:rPr>
        <w:t>递交投标文件及开标时间</w:t>
      </w:r>
      <w:r>
        <w:rPr>
          <w:rFonts w:hint="eastAsia" w:ascii="仿宋_GB2312" w:hAnsi="仿宋_GB2312" w:eastAsia="仿宋_GB2312" w:cs="仿宋_GB2312"/>
          <w:i w:val="0"/>
          <w:iCs w:val="0"/>
          <w:caps w:val="0"/>
          <w:color w:val="auto"/>
          <w:spacing w:val="0"/>
          <w:sz w:val="32"/>
          <w:szCs w:val="32"/>
          <w:u w:val="none"/>
          <w:shd w:val="clear" w:fill="FFFFFF"/>
        </w:rPr>
        <w:t>（投标截止时间，下同）：</w:t>
      </w:r>
      <w:r>
        <w:rPr>
          <w:rFonts w:hint="default" w:ascii="Times New Roman" w:hAnsi="Times New Roman" w:eastAsia="仿宋_GB2312" w:cs="Times New Roman"/>
          <w:i w:val="0"/>
          <w:iCs w:val="0"/>
          <w:caps w:val="0"/>
          <w:color w:val="auto"/>
          <w:spacing w:val="0"/>
          <w:sz w:val="32"/>
          <w:szCs w:val="32"/>
          <w:u w:val="single"/>
          <w:shd w:val="clear" w:fill="FFFFFF"/>
        </w:rPr>
        <w:t>202</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4</w:t>
      </w:r>
      <w:r>
        <w:rPr>
          <w:rFonts w:hint="eastAsia" w:ascii="仿宋_GB2312" w:hAnsi="仿宋_GB2312" w:eastAsia="仿宋_GB2312" w:cs="仿宋_GB2312"/>
          <w:i w:val="0"/>
          <w:iCs w:val="0"/>
          <w:caps w:val="0"/>
          <w:color w:val="auto"/>
          <w:spacing w:val="0"/>
          <w:sz w:val="32"/>
          <w:szCs w:val="32"/>
          <w:u w:val="none"/>
          <w:shd w:val="clear" w:fill="FFFFFF"/>
        </w:rPr>
        <w:t>年</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1</w:t>
      </w:r>
      <w:r>
        <w:rPr>
          <w:rFonts w:hint="eastAsia" w:ascii="仿宋_GB2312" w:hAnsi="仿宋_GB2312" w:eastAsia="仿宋_GB2312" w:cs="仿宋_GB2312"/>
          <w:i w:val="0"/>
          <w:iCs w:val="0"/>
          <w:caps w:val="0"/>
          <w:color w:val="auto"/>
          <w:spacing w:val="0"/>
          <w:sz w:val="32"/>
          <w:szCs w:val="32"/>
          <w:u w:val="none"/>
          <w:shd w:val="clear" w:fill="FFFFFF"/>
        </w:rPr>
        <w:t>月</w:t>
      </w:r>
      <w:r>
        <w:rPr>
          <w:rFonts w:hint="default" w:ascii="Times New Roman" w:hAnsi="Times New Roman" w:eastAsia="仿宋_GB2312" w:cs="Times New Roman"/>
          <w:i w:val="0"/>
          <w:iCs w:val="0"/>
          <w:caps w:val="0"/>
          <w:color w:val="auto"/>
          <w:spacing w:val="0"/>
          <w:sz w:val="32"/>
          <w:szCs w:val="32"/>
          <w:u w:val="single"/>
          <w:shd w:val="clear"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fill="FFFFFF"/>
        </w:rPr>
        <w:t>日</w:t>
      </w:r>
      <w:r>
        <w:rPr>
          <w:rFonts w:hint="default" w:ascii="Times New Roman" w:hAnsi="Times New Roman" w:eastAsia="仿宋_GB2312" w:cs="Times New Roman"/>
          <w:i w:val="0"/>
          <w:iCs w:val="0"/>
          <w:caps w:val="0"/>
          <w:color w:val="auto"/>
          <w:spacing w:val="0"/>
          <w:sz w:val="32"/>
          <w:szCs w:val="32"/>
          <w:u w:val="single"/>
          <w:shd w:val="clear" w:fill="FFFFFF"/>
        </w:rPr>
        <w:t>14</w:t>
      </w:r>
      <w:r>
        <w:rPr>
          <w:rFonts w:hint="eastAsia" w:ascii="仿宋_GB2312" w:hAnsi="仿宋_GB2312" w:eastAsia="仿宋_GB2312" w:cs="仿宋_GB2312"/>
          <w:i w:val="0"/>
          <w:iCs w:val="0"/>
          <w:caps w:val="0"/>
          <w:color w:val="auto"/>
          <w:spacing w:val="0"/>
          <w:sz w:val="32"/>
          <w:szCs w:val="32"/>
          <w:u w:val="none"/>
          <w:shd w:val="clear" w:fill="FFFFFF"/>
        </w:rPr>
        <w:t>时</w:t>
      </w:r>
      <w:r>
        <w:rPr>
          <w:rFonts w:hint="default" w:ascii="Times New Roman" w:hAnsi="Times New Roman" w:eastAsia="仿宋_GB2312" w:cs="Times New Roman"/>
          <w:i w:val="0"/>
          <w:iCs w:val="0"/>
          <w:caps w:val="0"/>
          <w:color w:val="auto"/>
          <w:spacing w:val="0"/>
          <w:sz w:val="32"/>
          <w:szCs w:val="32"/>
          <w:u w:val="single"/>
          <w:shd w:val="clear" w:fill="FFFFFF"/>
        </w:rPr>
        <w:t>00</w:t>
      </w:r>
      <w:r>
        <w:rPr>
          <w:rFonts w:hint="eastAsia" w:ascii="仿宋_GB2312" w:hAnsi="仿宋_GB2312" w:eastAsia="仿宋_GB2312" w:cs="仿宋_GB2312"/>
          <w:i w:val="0"/>
          <w:iCs w:val="0"/>
          <w:caps w:val="0"/>
          <w:color w:val="auto"/>
          <w:spacing w:val="0"/>
          <w:sz w:val="32"/>
          <w:szCs w:val="32"/>
          <w:u w:val="none"/>
          <w:shd w:val="clear" w:fill="FFFFFF"/>
        </w:rPr>
        <w:t>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fill="FFFFFF"/>
        </w:rPr>
        <w:t>5</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2</w:t>
      </w:r>
      <w:r>
        <w:rPr>
          <w:rStyle w:val="9"/>
          <w:rFonts w:hint="eastAsia" w:ascii="仿宋_GB2312" w:hAnsi="仿宋_GB2312" w:eastAsia="仿宋_GB2312" w:cs="仿宋_GB2312"/>
          <w:b/>
          <w:bCs/>
          <w:i w:val="0"/>
          <w:iCs w:val="0"/>
          <w:caps w:val="0"/>
          <w:color w:val="auto"/>
          <w:spacing w:val="0"/>
          <w:sz w:val="32"/>
          <w:szCs w:val="32"/>
          <w:u w:val="none"/>
          <w:shd w:val="clear" w:fill="FFFFFF"/>
        </w:rPr>
        <w:t>投标文件递交方式：</w:t>
      </w:r>
      <w:r>
        <w:rPr>
          <w:rFonts w:hint="eastAsia" w:ascii="仿宋_GB2312" w:hAnsi="仿宋_GB2312" w:eastAsia="仿宋_GB2312" w:cs="仿宋_GB2312"/>
          <w:i w:val="0"/>
          <w:iCs w:val="0"/>
          <w:caps w:val="0"/>
          <w:color w:val="auto"/>
          <w:spacing w:val="0"/>
          <w:sz w:val="32"/>
          <w:szCs w:val="32"/>
          <w:u w:val="none"/>
          <w:shd w:val="clear" w:fill="FFFFFF"/>
        </w:rPr>
        <w:t>投标文件线下签到、递交；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i w:val="0"/>
          <w:iCs w:val="0"/>
          <w:caps w:val="0"/>
          <w:color w:val="auto"/>
          <w:spacing w:val="0"/>
          <w:sz w:val="32"/>
          <w:szCs w:val="32"/>
          <w:u w:val="none"/>
          <w:shd w:val="clear" w:fill="FFFFFF"/>
        </w:rPr>
        <w:t>5</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3</w:t>
      </w:r>
      <w:r>
        <w:rPr>
          <w:rStyle w:val="9"/>
          <w:rFonts w:hint="eastAsia" w:ascii="仿宋_GB2312" w:hAnsi="仿宋_GB2312" w:eastAsia="仿宋_GB2312" w:cs="仿宋_GB2312"/>
          <w:b/>
          <w:bCs/>
          <w:i w:val="0"/>
          <w:iCs w:val="0"/>
          <w:caps w:val="0"/>
          <w:color w:val="auto"/>
          <w:spacing w:val="0"/>
          <w:sz w:val="32"/>
          <w:szCs w:val="32"/>
          <w:u w:val="none"/>
          <w:shd w:val="clear" w:fill="FFFFFF"/>
        </w:rPr>
        <w:t>递交投标文件及开标地点</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i w:val="0"/>
          <w:iCs w:val="0"/>
          <w:caps w:val="0"/>
          <w:color w:val="auto"/>
          <w:spacing w:val="0"/>
          <w:sz w:val="32"/>
          <w:szCs w:val="32"/>
          <w:u w:val="none"/>
          <w:shd w:val="clear" w:fill="FFFFFF"/>
          <w:lang w:eastAsia="zh-CN"/>
        </w:rPr>
        <w:t>贵州粟谷信息咨询有限公司，</w:t>
      </w:r>
      <w:r>
        <w:rPr>
          <w:rFonts w:hint="eastAsia" w:ascii="仿宋_GB2312" w:hAnsi="仿宋_GB2312" w:eastAsia="仿宋_GB2312" w:cs="仿宋_GB2312"/>
          <w:i w:val="0"/>
          <w:iCs w:val="0"/>
          <w:caps w:val="0"/>
          <w:color w:val="auto"/>
          <w:spacing w:val="0"/>
          <w:sz w:val="32"/>
          <w:szCs w:val="32"/>
          <w:u w:val="none"/>
          <w:shd w:val="clear" w:fill="FFFFFF"/>
          <w:lang w:val="en-US" w:eastAsia="zh-CN"/>
        </w:rPr>
        <w:t>地址：贵州省贵阳市观山湖区金融城雅实轩负</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1</w:t>
      </w:r>
      <w:r>
        <w:rPr>
          <w:rFonts w:hint="eastAsia" w:ascii="仿宋_GB2312" w:hAnsi="仿宋_GB2312" w:eastAsia="仿宋_GB2312" w:cs="仿宋_GB2312"/>
          <w:i w:val="0"/>
          <w:iCs w:val="0"/>
          <w:caps w:val="0"/>
          <w:color w:val="auto"/>
          <w:spacing w:val="0"/>
          <w:sz w:val="32"/>
          <w:szCs w:val="32"/>
          <w:u w:val="none"/>
          <w:shd w:val="clear" w:fill="FFFFFF"/>
          <w:lang w:val="en-US" w:eastAsia="zh-CN"/>
        </w:rPr>
        <w:t>层</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62</w:t>
      </w:r>
      <w:r>
        <w:rPr>
          <w:rFonts w:hint="eastAsia" w:ascii="仿宋_GB2312" w:hAnsi="仿宋_GB2312" w:eastAsia="仿宋_GB2312" w:cs="仿宋_GB2312"/>
          <w:i w:val="0"/>
          <w:iCs w:val="0"/>
          <w:caps w:val="0"/>
          <w:color w:val="auto"/>
          <w:spacing w:val="0"/>
          <w:sz w:val="32"/>
          <w:szCs w:val="32"/>
          <w:u w:val="none"/>
          <w:shd w:val="clear" w:fill="FFFFFF"/>
          <w:lang w:val="en-US" w:eastAsia="zh-CN"/>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Style w:val="9"/>
          <w:rFonts w:hint="default" w:ascii="Times New Roman" w:hAnsi="Times New Roman" w:eastAsia="仿宋_GB2312" w:cs="Times New Roman"/>
          <w:b/>
          <w:bCs/>
          <w:i w:val="0"/>
          <w:iCs w:val="0"/>
          <w:caps w:val="0"/>
          <w:color w:val="auto"/>
          <w:spacing w:val="0"/>
          <w:sz w:val="32"/>
          <w:szCs w:val="32"/>
          <w:u w:val="none"/>
          <w:shd w:val="clear" w:fill="FFFFFF"/>
        </w:rPr>
        <w:t>6</w:t>
      </w:r>
      <w:r>
        <w:rPr>
          <w:rStyle w:val="9"/>
          <w:rFonts w:hint="eastAsia" w:ascii="仿宋_GB2312" w:hAnsi="仿宋_GB2312" w:eastAsia="仿宋_GB2312" w:cs="仿宋_GB2312"/>
          <w:b/>
          <w:bCs/>
          <w:i w:val="0"/>
          <w:iCs w:val="0"/>
          <w:caps w:val="0"/>
          <w:color w:val="auto"/>
          <w:spacing w:val="0"/>
          <w:sz w:val="32"/>
          <w:szCs w:val="32"/>
          <w:u w:val="none"/>
          <w:shd w:val="clear" w:fill="FFFFFF"/>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采购人：贵州清镇农村商业银行股份有限公司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联系地址：贵州省贵阳市清镇市青龙街道办事处云岭东路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联系人：集采办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default"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联系电话：</w:t>
      </w:r>
      <w:r>
        <w:rPr>
          <w:rFonts w:hint="default" w:ascii="Times New Roman" w:hAnsi="Times New Roman" w:eastAsia="仿宋_GB2312" w:cs="Times New Roman"/>
          <w:i w:val="0"/>
          <w:iCs w:val="0"/>
          <w:caps w:val="0"/>
          <w:color w:val="auto"/>
          <w:spacing w:val="0"/>
          <w:sz w:val="32"/>
          <w:szCs w:val="32"/>
          <w:u w:val="none"/>
          <w:shd w:val="clear" w:fill="FFFFFF"/>
        </w:rPr>
        <w:t>0851</w:t>
      </w:r>
      <w:r>
        <w:rPr>
          <w:rFonts w:hint="eastAsia" w:ascii="仿宋_GB2312" w:hAnsi="仿宋_GB2312" w:eastAsia="仿宋_GB2312" w:cs="仿宋_GB2312"/>
          <w:i w:val="0"/>
          <w:iCs w:val="0"/>
          <w:caps w:val="0"/>
          <w:color w:val="auto"/>
          <w:spacing w:val="0"/>
          <w:sz w:val="32"/>
          <w:szCs w:val="32"/>
          <w:u w:val="none"/>
          <w:shd w:val="clear" w:fill="FFFFFF"/>
        </w:rPr>
        <w:t>－</w:t>
      </w:r>
      <w:r>
        <w:rPr>
          <w:rFonts w:hint="default" w:ascii="Times New Roman" w:hAnsi="Times New Roman" w:eastAsia="仿宋_GB2312" w:cs="Times New Roman"/>
          <w:i w:val="0"/>
          <w:iCs w:val="0"/>
          <w:caps w:val="0"/>
          <w:color w:val="auto"/>
          <w:spacing w:val="0"/>
          <w:sz w:val="32"/>
          <w:szCs w:val="32"/>
          <w:u w:val="none"/>
          <w:shd w:val="clear" w:fill="FFFFFF"/>
        </w:rPr>
        <w:t>82600</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367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招标代理：</w:t>
      </w:r>
      <w:r>
        <w:rPr>
          <w:rFonts w:hint="eastAsia" w:ascii="仿宋_GB2312" w:hAnsi="仿宋_GB2312" w:eastAsia="仿宋_GB2312" w:cs="仿宋_GB2312"/>
          <w:i w:val="0"/>
          <w:iCs w:val="0"/>
          <w:caps w:val="0"/>
          <w:color w:val="auto"/>
          <w:spacing w:val="0"/>
          <w:sz w:val="32"/>
          <w:szCs w:val="32"/>
          <w:u w:val="none"/>
          <w:shd w:val="clear" w:fill="FFFFFF"/>
          <w:lang w:eastAsia="zh-CN"/>
        </w:rPr>
        <w:t>贵州粟谷信息咨询有限公司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联系地址：</w:t>
      </w:r>
      <w:r>
        <w:rPr>
          <w:rFonts w:hint="eastAsia" w:ascii="仿宋_GB2312" w:hAnsi="仿宋_GB2312" w:eastAsia="仿宋_GB2312" w:cs="仿宋_GB2312"/>
          <w:i w:val="0"/>
          <w:iCs w:val="0"/>
          <w:caps w:val="0"/>
          <w:color w:val="auto"/>
          <w:spacing w:val="0"/>
          <w:sz w:val="32"/>
          <w:szCs w:val="32"/>
          <w:u w:val="none"/>
          <w:shd w:val="clear" w:fill="FFFFFF"/>
          <w:lang w:val="en-US" w:eastAsia="zh-CN"/>
        </w:rPr>
        <w:t>贵州省贵阳市观山湖区金融城雅实轩负</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1</w:t>
      </w:r>
      <w:r>
        <w:rPr>
          <w:rFonts w:hint="eastAsia" w:ascii="仿宋_GB2312" w:hAnsi="仿宋_GB2312" w:eastAsia="仿宋_GB2312" w:cs="仿宋_GB2312"/>
          <w:i w:val="0"/>
          <w:iCs w:val="0"/>
          <w:caps w:val="0"/>
          <w:color w:val="auto"/>
          <w:spacing w:val="0"/>
          <w:sz w:val="32"/>
          <w:szCs w:val="32"/>
          <w:u w:val="none"/>
          <w:shd w:val="clear" w:fill="FFFFFF"/>
          <w:lang w:val="en-US" w:eastAsia="zh-CN"/>
        </w:rPr>
        <w:t>层</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62</w:t>
      </w:r>
      <w:r>
        <w:rPr>
          <w:rFonts w:hint="eastAsia" w:ascii="仿宋_GB2312" w:hAnsi="仿宋_GB2312" w:eastAsia="仿宋_GB2312" w:cs="仿宋_GB2312"/>
          <w:i w:val="0"/>
          <w:iCs w:val="0"/>
          <w:caps w:val="0"/>
          <w:color w:val="auto"/>
          <w:spacing w:val="0"/>
          <w:sz w:val="32"/>
          <w:szCs w:val="32"/>
          <w:u w:val="none"/>
          <w:shd w:val="clear" w:fill="FFFFFF"/>
          <w:lang w:val="en-US" w:eastAsia="zh-CN"/>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联系人：</w:t>
      </w:r>
      <w:r>
        <w:rPr>
          <w:rFonts w:hint="eastAsia" w:ascii="仿宋_GB2312" w:hAnsi="仿宋_GB2312" w:eastAsia="仿宋_GB2312" w:cs="仿宋_GB2312"/>
          <w:i w:val="0"/>
          <w:iCs w:val="0"/>
          <w:caps w:val="0"/>
          <w:color w:val="auto"/>
          <w:spacing w:val="0"/>
          <w:sz w:val="32"/>
          <w:szCs w:val="32"/>
          <w:u w:val="none"/>
          <w:shd w:val="clear" w:fill="FFFFFF"/>
          <w:lang w:val="en-US" w:eastAsia="zh-CN"/>
        </w:rPr>
        <w:t>肖老师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联系电话：</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18285196759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center"/>
        <w:rPr>
          <w:rFonts w:hint="eastAsia" w:ascii="仿宋_GB2312" w:hAnsi="仿宋_GB2312" w:eastAsia="仿宋_GB2312" w:cs="仿宋_GB2312"/>
          <w:i w:val="0"/>
          <w:iCs w:val="0"/>
          <w:caps w:val="0"/>
          <w:color w:val="auto"/>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center"/>
        <w:rPr>
          <w:rFonts w:hint="eastAsia" w:ascii="仿宋_GB2312" w:hAnsi="仿宋_GB2312" w:eastAsia="仿宋_GB2312" w:cs="仿宋_GB2312"/>
          <w:i w:val="0"/>
          <w:iCs w:val="0"/>
          <w:caps w:val="0"/>
          <w:color w:val="auto"/>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center"/>
        <w:rPr>
          <w:rFonts w:hint="eastAsia" w:ascii="仿宋_GB2312" w:hAnsi="仿宋_GB2312" w:eastAsia="仿宋_GB2312" w:cs="仿宋_GB2312"/>
          <w:i w:val="0"/>
          <w:iCs w:val="0"/>
          <w:caps w:val="0"/>
          <w:color w:val="auto"/>
          <w:spacing w:val="0"/>
          <w:sz w:val="32"/>
          <w:szCs w:val="32"/>
          <w:u w:val="none"/>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fill="FFFFFF"/>
        </w:rPr>
        <w:t>2023</w:t>
      </w:r>
      <w:r>
        <w:rPr>
          <w:rFonts w:hint="eastAsia" w:ascii="仿宋_GB2312" w:hAnsi="仿宋_GB2312" w:eastAsia="仿宋_GB2312" w:cs="仿宋_GB2312"/>
          <w:i w:val="0"/>
          <w:iCs w:val="0"/>
          <w:caps w:val="0"/>
          <w:color w:val="auto"/>
          <w:spacing w:val="0"/>
          <w:sz w:val="32"/>
          <w:szCs w:val="32"/>
          <w:u w:val="none"/>
          <w:shd w:val="clear" w:fill="FFFFFF"/>
        </w:rPr>
        <w:t>年</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fill="FFFFFF"/>
        </w:rPr>
        <w:t>月</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26</w:t>
      </w:r>
      <w:r>
        <w:rPr>
          <w:rFonts w:hint="eastAsia" w:ascii="仿宋_GB2312" w:hAnsi="仿宋_GB2312" w:eastAsia="仿宋_GB2312" w:cs="仿宋_GB2312"/>
          <w:i w:val="0"/>
          <w:iCs w:val="0"/>
          <w:caps w:val="0"/>
          <w:color w:val="auto"/>
          <w:spacing w:val="0"/>
          <w:sz w:val="32"/>
          <w:szCs w:val="32"/>
          <w:u w:val="none"/>
          <w:shd w:val="clear" w:fill="FFFFFF"/>
        </w:rPr>
        <w:t>日</w:t>
      </w: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BmZGFjMTIyYzM1ZDc1NzBiYzgzMDA4NjlmZWEifQ=="/>
  </w:docVars>
  <w:rsids>
    <w:rsidRoot w:val="4B00780C"/>
    <w:rsid w:val="01605E02"/>
    <w:rsid w:val="0176597C"/>
    <w:rsid w:val="09255A69"/>
    <w:rsid w:val="0B4A197A"/>
    <w:rsid w:val="0EF76B7F"/>
    <w:rsid w:val="13362A0C"/>
    <w:rsid w:val="137C5394"/>
    <w:rsid w:val="467C17E4"/>
    <w:rsid w:val="4B00780C"/>
    <w:rsid w:val="51230157"/>
    <w:rsid w:val="6F0D5441"/>
    <w:rsid w:val="750E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szCs w:val="22"/>
    </w:r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2023-09-06T08:01:00Z</dcterms:created>
  <dc:creator>蒲俊金</dc:creator>
  <cp:lastModifiedBy>办公室</cp:lastModifiedBy>
  <cp:lastPrinted>2023-12-26T08:41:00Z</cp:lastPrinted>
  <dcterms:modified xsi:type="dcterms:W3CDTF">2023-12-26T09:29:55Z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EF8F909B96184F12872E326E932EE4A0_13</vt:lpwstr>
  </property>
</Properties>
</file>