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87" w:tblpY="645"/>
        <w:tblOverlap w:val="never"/>
        <w:tblW w:w="10710" w:type="dxa"/>
        <w:tblLook w:val="04A0" w:firstRow="1" w:lastRow="0" w:firstColumn="1" w:lastColumn="0" w:noHBand="0" w:noVBand="1"/>
      </w:tblPr>
      <w:tblGrid>
        <w:gridCol w:w="1770"/>
        <w:gridCol w:w="1380"/>
        <w:gridCol w:w="1305"/>
        <w:gridCol w:w="1305"/>
        <w:gridCol w:w="1080"/>
        <w:gridCol w:w="1095"/>
        <w:gridCol w:w="375"/>
        <w:gridCol w:w="1245"/>
        <w:gridCol w:w="1155"/>
      </w:tblGrid>
      <w:tr w:rsidR="00B02761" w:rsidTr="00116BEE">
        <w:trPr>
          <w:trHeight w:val="405"/>
        </w:trPr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761" w:rsidRDefault="00B02761" w:rsidP="00116BEE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 w:bidi="ar"/>
              </w:rPr>
              <w:t>附件2</w:t>
            </w:r>
          </w:p>
        </w:tc>
      </w:tr>
      <w:tr w:rsidR="00B02761" w:rsidTr="00116BEE">
        <w:trPr>
          <w:trHeight w:val="450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标宋" w:eastAsia="微软简标宋" w:hAnsi="微软简标宋" w:cs="微软简标宋"/>
                <w:color w:val="000000"/>
                <w:sz w:val="36"/>
                <w:szCs w:val="36"/>
              </w:rPr>
            </w:pPr>
            <w:r>
              <w:rPr>
                <w:rFonts w:ascii="微软简标宋" w:eastAsia="微软简标宋" w:hAnsi="微软简标宋" w:cs="微软简标宋"/>
                <w:color w:val="000000"/>
                <w:kern w:val="0"/>
                <w:sz w:val="36"/>
                <w:szCs w:val="36"/>
                <w:lang w:bidi="ar"/>
              </w:rPr>
              <w:t>花溪农商银行采购供应商推荐（自荐）信息表</w:t>
            </w:r>
          </w:p>
        </w:tc>
      </w:tr>
      <w:tr w:rsidR="00B02761" w:rsidTr="00116BEE">
        <w:trPr>
          <w:trHeight w:val="285"/>
        </w:trPr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28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02761" w:rsidRDefault="00B02761" w:rsidP="00116BEE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 xml:space="preserve"> 推荐部门（单位）</w:t>
            </w: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采购项目名称</w:t>
            </w: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szCs w:val="24"/>
                <w:lang w:bidi="ar"/>
              </w:rPr>
              <w:t>：</w:t>
            </w:r>
          </w:p>
        </w:tc>
      </w:tr>
      <w:tr w:rsidR="00B02761" w:rsidTr="00116BEE">
        <w:trPr>
          <w:trHeight w:val="42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szCs w:val="24"/>
                <w:lang w:bidi="ar"/>
              </w:rPr>
              <w:t>*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供应商名称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*法定代表人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61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*统一社会</w:t>
            </w:r>
          </w:p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信用代码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*注册资本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61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*注册币种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*成立日期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63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公司类型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*公司固定电话</w:t>
            </w:r>
          </w:p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（含区号）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</w:tc>
      </w:tr>
      <w:tr w:rsidR="00B02761" w:rsidTr="00116BEE">
        <w:trPr>
          <w:trHeight w:val="649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*联系人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*姓名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*移动电话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2761" w:rsidRDefault="00B02761" w:rsidP="00116BEE">
            <w:pPr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*邮箱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649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*备用联系人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*姓名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*移动电话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02761" w:rsidRDefault="00B02761" w:rsidP="00116BEE">
            <w:pPr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*邮箱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51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办公地址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42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员工人数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435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官方网址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电子邮箱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66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供应商简介</w:t>
            </w:r>
          </w:p>
        </w:tc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57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*工商登记    经营范围</w:t>
            </w:r>
          </w:p>
        </w:tc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57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*结算账户</w:t>
            </w:r>
          </w:p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开户行全称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*结算银行账号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117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*财务状况（近三年的年营业额、年利润额）</w:t>
            </w:r>
          </w:p>
        </w:tc>
        <w:tc>
          <w:tcPr>
            <w:tcW w:w="89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57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*质量认证</w:t>
            </w:r>
          </w:p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证书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left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*专业资格认证证书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近三年</w:t>
            </w:r>
          </w:p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获奖证书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492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全国分支机构设置情况</w:t>
            </w:r>
          </w:p>
        </w:tc>
        <w:tc>
          <w:tcPr>
            <w:tcW w:w="5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机构数量</w:t>
            </w:r>
          </w:p>
        </w:tc>
        <w:tc>
          <w:tcPr>
            <w:tcW w:w="3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495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机构名称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人员数量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</w:tr>
      <w:tr w:rsidR="00B02761" w:rsidTr="00116BEE">
        <w:trPr>
          <w:trHeight w:val="450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525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540"/>
        </w:trPr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lastRenderedPageBreak/>
              <w:t>近</w:t>
            </w:r>
            <w:r>
              <w:rPr>
                <w:rFonts w:ascii="微软简仿宋" w:eastAsia="微软简仿宋" w:hAnsi="微软简仿宋" w:cs="微软简仿宋" w:hint="eastAsia"/>
                <w:color w:val="000000"/>
                <w:kern w:val="0"/>
                <w:sz w:val="24"/>
                <w:szCs w:val="24"/>
                <w:lang w:bidi="ar"/>
              </w:rPr>
              <w:t>三</w:t>
            </w: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年成功案例（产品名称/项目名称）</w:t>
            </w:r>
          </w:p>
        </w:tc>
        <w:tc>
          <w:tcPr>
            <w:tcW w:w="39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同业案例数量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与我行合作案例数量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1009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2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2"/>
                <w:lang w:bidi="ar"/>
              </w:rPr>
              <w:t>案例名称（含同业及我行）</w:t>
            </w:r>
          </w:p>
        </w:tc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供货内容/服务内容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合同金额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履约情况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jc w:val="center"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用户及联系方式</w:t>
            </w:r>
          </w:p>
        </w:tc>
      </w:tr>
      <w:tr w:rsidR="00B02761" w:rsidTr="00116BEE">
        <w:trPr>
          <w:trHeight w:val="435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465"/>
        </w:trPr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2761" w:rsidRDefault="00B02761" w:rsidP="00116BEE">
            <w:pPr>
              <w:jc w:val="left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</w:p>
        </w:tc>
      </w:tr>
      <w:tr w:rsidR="00B02761" w:rsidTr="00116BEE">
        <w:trPr>
          <w:trHeight w:val="285"/>
        </w:trPr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2761" w:rsidRDefault="00B02761" w:rsidP="00116BEE">
            <w:pPr>
              <w:widowControl/>
              <w:textAlignment w:val="center"/>
              <w:rPr>
                <w:rFonts w:ascii="微软简仿宋" w:eastAsia="微软简仿宋" w:hAnsi="微软简仿宋" w:cs="微软简仿宋"/>
                <w:color w:val="000000"/>
                <w:sz w:val="24"/>
                <w:szCs w:val="24"/>
              </w:rPr>
            </w:pPr>
            <w:r>
              <w:rPr>
                <w:rFonts w:ascii="微软简仿宋" w:eastAsia="微软简仿宋" w:hAnsi="微软简仿宋" w:cs="微软简仿宋"/>
                <w:color w:val="000000"/>
                <w:kern w:val="0"/>
                <w:sz w:val="24"/>
                <w:szCs w:val="24"/>
                <w:lang w:bidi="ar"/>
              </w:rPr>
              <w:t>备注：表中*号为必填项。</w:t>
            </w:r>
          </w:p>
        </w:tc>
      </w:tr>
    </w:tbl>
    <w:p w:rsidR="0069655F" w:rsidRPr="00B02761" w:rsidRDefault="0069655F">
      <w:bookmarkStart w:id="0" w:name="_GoBack"/>
      <w:bookmarkEnd w:id="0"/>
    </w:p>
    <w:sectPr w:rsidR="0069655F" w:rsidRPr="00B02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E9" w:rsidRDefault="006119E9" w:rsidP="00B02761">
      <w:r>
        <w:separator/>
      </w:r>
    </w:p>
  </w:endnote>
  <w:endnote w:type="continuationSeparator" w:id="0">
    <w:p w:rsidR="006119E9" w:rsidRDefault="006119E9" w:rsidP="00B0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简标宋">
    <w:altName w:val="宋体"/>
    <w:charset w:val="00"/>
    <w:family w:val="auto"/>
    <w:pitch w:val="default"/>
  </w:font>
  <w:font w:name="微软简仿宋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E9" w:rsidRDefault="006119E9" w:rsidP="00B02761">
      <w:r>
        <w:separator/>
      </w:r>
    </w:p>
  </w:footnote>
  <w:footnote w:type="continuationSeparator" w:id="0">
    <w:p w:rsidR="006119E9" w:rsidRDefault="006119E9" w:rsidP="00B02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57E"/>
    <w:rsid w:val="00015CCC"/>
    <w:rsid w:val="0002317B"/>
    <w:rsid w:val="00052DEF"/>
    <w:rsid w:val="00076B35"/>
    <w:rsid w:val="001041D9"/>
    <w:rsid w:val="001108E0"/>
    <w:rsid w:val="001E2D56"/>
    <w:rsid w:val="001F7DB1"/>
    <w:rsid w:val="0036119C"/>
    <w:rsid w:val="003B6FF2"/>
    <w:rsid w:val="00423BC7"/>
    <w:rsid w:val="00434ADE"/>
    <w:rsid w:val="00437255"/>
    <w:rsid w:val="004946C1"/>
    <w:rsid w:val="005070DD"/>
    <w:rsid w:val="00561950"/>
    <w:rsid w:val="005B2A4F"/>
    <w:rsid w:val="005B54B2"/>
    <w:rsid w:val="005F0578"/>
    <w:rsid w:val="006119E9"/>
    <w:rsid w:val="00644DFC"/>
    <w:rsid w:val="00661089"/>
    <w:rsid w:val="0069655F"/>
    <w:rsid w:val="006A726A"/>
    <w:rsid w:val="006C3792"/>
    <w:rsid w:val="006E2D38"/>
    <w:rsid w:val="006F0E59"/>
    <w:rsid w:val="006F4087"/>
    <w:rsid w:val="00741184"/>
    <w:rsid w:val="007C4077"/>
    <w:rsid w:val="00835DEF"/>
    <w:rsid w:val="0086701D"/>
    <w:rsid w:val="008914B8"/>
    <w:rsid w:val="008D1F9A"/>
    <w:rsid w:val="008D4170"/>
    <w:rsid w:val="009D1FCE"/>
    <w:rsid w:val="00A25DBD"/>
    <w:rsid w:val="00A54B86"/>
    <w:rsid w:val="00A55A17"/>
    <w:rsid w:val="00AC3892"/>
    <w:rsid w:val="00AF669A"/>
    <w:rsid w:val="00B02761"/>
    <w:rsid w:val="00B15C56"/>
    <w:rsid w:val="00B7368C"/>
    <w:rsid w:val="00BA7F7F"/>
    <w:rsid w:val="00BC489B"/>
    <w:rsid w:val="00BD26A0"/>
    <w:rsid w:val="00BF1102"/>
    <w:rsid w:val="00C02E42"/>
    <w:rsid w:val="00C304FF"/>
    <w:rsid w:val="00CA530F"/>
    <w:rsid w:val="00D1057E"/>
    <w:rsid w:val="00D158B3"/>
    <w:rsid w:val="00D26310"/>
    <w:rsid w:val="00D34D42"/>
    <w:rsid w:val="00D4308D"/>
    <w:rsid w:val="00DD12D0"/>
    <w:rsid w:val="00E25932"/>
    <w:rsid w:val="00E32D89"/>
    <w:rsid w:val="00EA13DF"/>
    <w:rsid w:val="00EC323E"/>
    <w:rsid w:val="00FA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6A1FA7-E771-48EE-B0B3-44848704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2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27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2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27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119325-苏杨眉</dc:creator>
  <cp:keywords/>
  <dc:description/>
  <cp:lastModifiedBy>119325-苏杨眉</cp:lastModifiedBy>
  <cp:revision>2</cp:revision>
  <dcterms:created xsi:type="dcterms:W3CDTF">2023-12-14T03:08:00Z</dcterms:created>
  <dcterms:modified xsi:type="dcterms:W3CDTF">2023-12-14T03:08:00Z</dcterms:modified>
</cp:coreProperties>
</file>