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ind w:left="0" w:leftChars="0" w:firstLine="0" w:firstLineChars="0"/>
        <w:jc w:val="center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网络线路整改中标公示</w:t>
      </w:r>
    </w:p>
    <w:p>
      <w:pPr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</w:p>
    <w:p>
      <w:pPr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贵州从江农村商业银行股份有限公司《网络</w:t>
      </w:r>
      <w:r>
        <w:rPr>
          <w:rFonts w:hint="eastAsia"/>
          <w:sz w:val="28"/>
          <w:szCs w:val="28"/>
          <w:lang w:val="en-US" w:eastAsia="zh-CN"/>
        </w:rPr>
        <w:t>线路</w:t>
      </w:r>
      <w:r>
        <w:rPr>
          <w:rFonts w:hint="eastAsia"/>
          <w:sz w:val="28"/>
          <w:szCs w:val="28"/>
          <w:lang w:eastAsia="zh-CN"/>
        </w:rPr>
        <w:t>整改》项目采购，采取询价方式，并通过评审，中标结果公示如下：</w:t>
      </w:r>
    </w:p>
    <w:p>
      <w:pPr>
        <w:numPr>
          <w:ilvl w:val="0"/>
          <w:numId w:val="1"/>
        </w:numPr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评审信息</w:t>
      </w:r>
    </w:p>
    <w:p>
      <w:pPr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一）</w:t>
      </w:r>
      <w:r>
        <w:rPr>
          <w:rFonts w:hint="eastAsia"/>
          <w:sz w:val="28"/>
          <w:szCs w:val="28"/>
          <w:lang w:eastAsia="zh-CN"/>
        </w:rPr>
        <w:t>项目名称：网络</w:t>
      </w:r>
      <w:r>
        <w:rPr>
          <w:rFonts w:hint="eastAsia"/>
          <w:sz w:val="28"/>
          <w:szCs w:val="28"/>
          <w:lang w:val="en-US" w:eastAsia="zh-CN"/>
        </w:rPr>
        <w:t>线路</w:t>
      </w:r>
      <w:r>
        <w:rPr>
          <w:rFonts w:hint="eastAsia"/>
          <w:sz w:val="28"/>
          <w:szCs w:val="28"/>
          <w:lang w:eastAsia="zh-CN"/>
        </w:rPr>
        <w:t>整改</w:t>
      </w:r>
    </w:p>
    <w:p>
      <w:pPr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二）</w:t>
      </w:r>
      <w:r>
        <w:rPr>
          <w:rFonts w:hint="eastAsia"/>
          <w:sz w:val="28"/>
          <w:szCs w:val="28"/>
          <w:lang w:eastAsia="zh-CN"/>
        </w:rPr>
        <w:t>招标编号：</w:t>
      </w:r>
      <w:r>
        <w:rPr>
          <w:rFonts w:hint="eastAsia"/>
          <w:sz w:val="28"/>
          <w:szCs w:val="28"/>
          <w:u w:val="single"/>
          <w:lang w:eastAsia="zh-CN"/>
        </w:rPr>
        <w:t>CJNS-2023-1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  <w:lang w:eastAsia="zh-CN"/>
        </w:rPr>
        <w:t>-0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</w:p>
    <w:p>
      <w:pPr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三）</w:t>
      </w:r>
      <w:r>
        <w:rPr>
          <w:rFonts w:hint="eastAsia"/>
          <w:sz w:val="28"/>
          <w:szCs w:val="28"/>
          <w:lang w:eastAsia="zh-CN"/>
        </w:rPr>
        <w:t>评标日期：2023年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  <w:lang w:eastAsia="zh-CN"/>
        </w:rPr>
        <w:t>时30分</w:t>
      </w:r>
    </w:p>
    <w:p>
      <w:pPr>
        <w:spacing w:after="0" w:line="520" w:lineRule="exact"/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四）</w:t>
      </w:r>
      <w:r>
        <w:rPr>
          <w:rFonts w:hint="eastAsia"/>
          <w:sz w:val="28"/>
          <w:szCs w:val="28"/>
          <w:lang w:eastAsia="zh-CN"/>
        </w:rPr>
        <w:t>评标地点：贵州省</w:t>
      </w:r>
      <w:r>
        <w:rPr>
          <w:rFonts w:hint="eastAsia"/>
          <w:sz w:val="28"/>
          <w:szCs w:val="28"/>
          <w:lang w:val="en-US" w:eastAsia="zh-CN"/>
        </w:rPr>
        <w:t>从江县丙妹镇江东南路从江农商银行综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合办公室</w:t>
      </w:r>
    </w:p>
    <w:p>
      <w:pPr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（五）采购方式：询价</w:t>
      </w:r>
    </w:p>
    <w:p>
      <w:pPr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二、中标结果</w:t>
      </w:r>
    </w:p>
    <w:p>
      <w:pPr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中标人：从江县恒智电脑经营部。中标金额：363,561.40元。</w:t>
      </w:r>
    </w:p>
    <w:p>
      <w:pPr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三、公示期限</w:t>
      </w:r>
    </w:p>
    <w:p>
      <w:pPr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公示期3个工作日，自2023年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日至2023年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日止。各有关单位及当事人对评标结果有异议的，在公示发布之日起3个工作日内，以书面形式向贵州从江农村商业银行股份有限公司提出质疑，逾期将不再受理。</w:t>
      </w:r>
    </w:p>
    <w:p>
      <w:pPr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四、联系方式</w:t>
      </w:r>
    </w:p>
    <w:p>
      <w:pPr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人：贵州从江农村商业银行股份有限公司</w:t>
      </w:r>
    </w:p>
    <w:p>
      <w:pPr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地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址：贵州省</w:t>
      </w:r>
      <w:r>
        <w:rPr>
          <w:rFonts w:hint="eastAsia"/>
          <w:sz w:val="28"/>
          <w:szCs w:val="28"/>
          <w:lang w:val="en-US" w:eastAsia="zh-CN"/>
        </w:rPr>
        <w:t>从江县丙妹镇江东南路从江农商银行</w:t>
      </w:r>
    </w:p>
    <w:p>
      <w:pPr>
        <w:spacing w:after="0" w:line="520" w:lineRule="exact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</w:t>
      </w:r>
      <w:r>
        <w:rPr>
          <w:sz w:val="28"/>
          <w:szCs w:val="28"/>
          <w:lang w:eastAsia="zh-CN"/>
        </w:rPr>
        <w:t>电话：085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  <w:lang w:eastAsia="zh-CN"/>
        </w:rPr>
        <w:t>-</w:t>
      </w:r>
      <w:r>
        <w:rPr>
          <w:rFonts w:hint="eastAsia"/>
          <w:sz w:val="28"/>
          <w:szCs w:val="28"/>
          <w:lang w:val="en-US" w:eastAsia="zh-CN"/>
        </w:rPr>
        <w:t>6418136</w:t>
      </w:r>
    </w:p>
    <w:p>
      <w:pPr>
        <w:spacing w:after="0" w:line="520" w:lineRule="exact"/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邮    箱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gznxjcb@vip.163.com%EF%BC%89%E3%80%82%E5%AF%B9%E4%BA%8E%E8%B5%84%E6%A0%BC%E5%AE%A1%E6%A0%B8%E9%80%9A%E8%BF%87%E7%9A%84%E4%BC%81%E4%B8%9A%EF%BC%8C%E6%88%91%E7%A4%BE%E5%B0%86%E6%A0%B9%E6%8D%AE%E5%AE%9E%E9%99%85%E6%83%85%E5%86%B5%E5%AE%89%E6%8E%92%E5%B9%B6%E9%80%9A%E7%9F%A5%E5%BC%80%E5%B1%95%E5%90%8E%E7%BB%AD%E5%95%86%E5%8A%A1%E7%8E%AF%E8%8A%82%E3%80%82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/>
          <w:sz w:val="28"/>
          <w:szCs w:val="28"/>
          <w:lang w:val="en-US" w:eastAsia="zh-CN"/>
        </w:rPr>
        <w:t>1195133128@qq.com</w:t>
      </w:r>
      <w:r>
        <w:rPr>
          <w:rFonts w:hint="default"/>
          <w:sz w:val="28"/>
          <w:szCs w:val="28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7ABD5"/>
    <w:multiLevelType w:val="singleLevel"/>
    <w:tmpl w:val="1497AB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DNhZTEyNTFlY2VmNTIyYjY0MTM2YjFlY2E3OTcifQ=="/>
  </w:docVars>
  <w:rsids>
    <w:rsidRoot w:val="370362F0"/>
    <w:rsid w:val="06A01A97"/>
    <w:rsid w:val="1E337212"/>
    <w:rsid w:val="247753E3"/>
    <w:rsid w:val="370362F0"/>
    <w:rsid w:val="3D8325F9"/>
    <w:rsid w:val="4C7622A1"/>
    <w:rsid w:val="54017DF8"/>
    <w:rsid w:val="6D192AA9"/>
    <w:rsid w:val="798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tabs>
        <w:tab w:val="left" w:pos="0"/>
        <w:tab w:val="left" w:pos="105"/>
      </w:tabs>
      <w:spacing w:after="50" w:afterLines="50" w:line="240" w:lineRule="auto"/>
      <w:jc w:val="center"/>
      <w:outlineLvl w:val="1"/>
    </w:pPr>
    <w:rPr>
      <w:rFonts w:eastAsia="黑体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1050</Words>
  <Characters>1247</Characters>
  <Lines>0</Lines>
  <Paragraphs>0</Paragraphs>
  <TotalTime>9</TotalTime>
  <ScaleCrop>false</ScaleCrop>
  <LinksUpToDate>false</LinksUpToDate>
  <CharactersWithSpaces>1277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2023-08-14T07:07:00Z</dcterms:created>
  <dc:creator>烈焰丶宏晨</dc:creator>
  <cp:lastModifiedBy>540662-欧春娟</cp:lastModifiedBy>
  <dcterms:modified xsi:type="dcterms:W3CDTF">2023-12-04T13:21:10Z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2BC312B90D3F4472B541FF82C8947F6A_11</vt:lpwstr>
  </property>
</Properties>
</file>