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贵州普定农村商业银行股份有限公司</w:t>
      </w:r>
      <w:bookmarkStart w:id="0" w:name="_GoBack"/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>花卉租摆服务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磋商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文件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目     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目录.........................................（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综合评分办法.............................（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1.1申请人应具备承担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花卉租摆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numPr>
          <w:ilvl w:val="0"/>
          <w:numId w:val="2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jc w:val="left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其他材料</w:t>
      </w: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numPr>
          <w:ilvl w:val="0"/>
          <w:numId w:val="5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组建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2、评审由评审委员会进行，按综合评分最高的为第一中标候选人，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花卉租摆</w:t>
      </w:r>
      <w:r>
        <w:rPr>
          <w:rFonts w:hint="eastAsia" w:ascii="华文仿宋" w:hAnsi="华文仿宋" w:eastAsia="华文仿宋" w:cs="华文仿宋"/>
          <w:sz w:val="30"/>
          <w:szCs w:val="30"/>
        </w:rPr>
        <w:t>服务工作。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项目相关</w:t>
      </w:r>
      <w:r>
        <w:rPr>
          <w:rFonts w:hint="eastAsia" w:hAnsi="宋体"/>
          <w:b/>
          <w:bCs/>
          <w:sz w:val="32"/>
          <w:szCs w:val="32"/>
        </w:rPr>
        <w:t>要求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</w:rPr>
      </w:pPr>
    </w:p>
    <w:tbl>
      <w:tblPr>
        <w:tblStyle w:val="6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89"/>
        <w:gridCol w:w="3045"/>
        <w:gridCol w:w="765"/>
        <w:gridCol w:w="735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租摆服务内容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5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花卉租摆服务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第五章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hAnsi="宋体"/>
          <w:b/>
          <w:bCs/>
          <w:sz w:val="32"/>
          <w:szCs w:val="32"/>
          <w:lang w:eastAsia="zh-CN"/>
        </w:rPr>
        <w:t>评分办法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94"/>
        <w:gridCol w:w="66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79" w:type="pct"/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7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/>
                <w:i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租摆服务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要求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15分</w:t>
            </w:r>
          </w:p>
        </w:tc>
        <w:tc>
          <w:tcPr>
            <w:tcW w:w="387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所投</w:t>
            </w: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花卉租摆</w:t>
            </w: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等满足招标文件要求的得15分，一项不满足扣3分，扣完为止。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质量保障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35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color w:val="000000"/>
              </w:rPr>
              <w:t>投标人针对本次投标制定</w:t>
            </w:r>
            <w:r>
              <w:rPr>
                <w:rFonts w:hint="eastAsia"/>
                <w:color w:val="000000"/>
                <w:lang w:val="en-US" w:eastAsia="zh-CN"/>
              </w:rPr>
              <w:t>花卉</w:t>
            </w:r>
            <w:r>
              <w:rPr>
                <w:rFonts w:hint="eastAsia"/>
                <w:color w:val="000000"/>
              </w:rPr>
              <w:t>质量保证方案和服务方案，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分,不提供不得分。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eastAsiaTheme="minorEastAsia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基地要求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eastAsia="宋体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</w:rPr>
              <w:t>1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rPr>
                <w:rFonts w:hint="eastAsia" w:eastAsia="宋体"/>
                <w:iCs/>
                <w:color w:val="auto"/>
                <w:lang w:eastAsia="zh-CN"/>
              </w:rPr>
            </w:pPr>
            <w:r>
              <w:rPr>
                <w:rFonts w:hint="eastAsia" w:cs="宋体"/>
                <w:bCs/>
              </w:rPr>
              <w:t>在本地</w:t>
            </w:r>
            <w:r>
              <w:rPr>
                <w:rFonts w:hint="eastAsia"/>
              </w:rPr>
              <w:t>设有</w:t>
            </w:r>
            <w:r>
              <w:rPr>
                <w:rFonts w:hint="eastAsia"/>
                <w:lang w:val="en-US" w:eastAsia="zh-CN"/>
              </w:rPr>
              <w:t>门面和基地大棚</w:t>
            </w:r>
            <w:r>
              <w:rPr>
                <w:rFonts w:hint="eastAsia"/>
              </w:rPr>
              <w:t>且培育有招标文件要求的相应的合格</w:t>
            </w:r>
            <w:r>
              <w:rPr>
                <w:rFonts w:hint="eastAsia"/>
                <w:lang w:val="en-US" w:eastAsia="zh-CN"/>
              </w:rPr>
              <w:t>花卉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分、（须提供服务</w:t>
            </w:r>
            <w:r>
              <w:rPr>
                <w:rFonts w:hint="eastAsia"/>
                <w:lang w:val="en-US" w:eastAsia="zh-CN"/>
              </w:rPr>
              <w:t>门面</w:t>
            </w:r>
            <w:r>
              <w:rPr>
                <w:rFonts w:hint="eastAsia"/>
              </w:rPr>
              <w:t>办公场所</w:t>
            </w:r>
            <w:r>
              <w:rPr>
                <w:rFonts w:hint="eastAsia"/>
                <w:lang w:val="en-US" w:eastAsia="zh-CN"/>
              </w:rPr>
              <w:t>和大棚</w:t>
            </w:r>
            <w:r>
              <w:rPr>
                <w:rFonts w:hint="eastAsia"/>
              </w:rPr>
              <w:t>基地图片等证明材料为佐证，不提供不得分）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iCs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00" w:lineRule="exact"/>
              <w:ind w:hanging="1" w:firstLineChars="0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</w:rPr>
              <w:t>售后服务响应时间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573"/>
              </w:tabs>
              <w:spacing w:line="30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387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小时响应到现场处理问题得5分；</w:t>
            </w:r>
            <w:r>
              <w:t>3</w:t>
            </w:r>
            <w:r>
              <w:rPr>
                <w:rFonts w:hint="eastAsia"/>
              </w:rPr>
              <w:t>小时响应到现场处理问题</w:t>
            </w:r>
            <w:r>
              <w:t>3</w:t>
            </w:r>
            <w:r>
              <w:rPr>
                <w:rFonts w:hint="eastAsia"/>
              </w:rPr>
              <w:t>分；</w:t>
            </w:r>
            <w:r>
              <w:t>4</w:t>
            </w:r>
            <w:r>
              <w:rPr>
                <w:rFonts w:hint="eastAsia"/>
              </w:rPr>
              <w:t>小时响应到现场处理问题</w:t>
            </w:r>
            <w:r>
              <w:t>2</w:t>
            </w:r>
            <w:r>
              <w:rPr>
                <w:rFonts w:hint="eastAsia"/>
              </w:rPr>
              <w:t>分；不提供不得分。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注：须提供</w:t>
            </w:r>
            <w:r>
              <w:rPr>
                <w:rFonts w:hint="eastAsia"/>
                <w:sz w:val="21"/>
                <w:szCs w:val="21"/>
              </w:rPr>
              <w:t>承诺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能到达现场证明材料（如售后办公地点到达现场处理距离）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hAnsi="宋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spacing w:line="400" w:lineRule="exact"/>
        <w:jc w:val="both"/>
        <w:rPr>
          <w:rFonts w:ascii="方正小标宋简体" w:hAnsi="华文仿宋" w:eastAsia="方正小标宋简体" w:cs="华文仿宋"/>
          <w:b/>
          <w:bCs/>
          <w:color w:val="000000"/>
          <w:sz w:val="44"/>
          <w:szCs w:val="4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644" w:gutter="0"/>
      <w:pgNumType w:fmt="numberInDash" w:start="5"/>
      <w:cols w:space="720" w:num="1"/>
      <w:docGrid w:type="linesAndChars" w:linePitch="28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jQ0Y2JmOGU3ZTZjOTlkMzE2Yzk4NzYyYzY0ZjcifQ=="/>
  </w:docVars>
  <w:rsids>
    <w:rsidRoot w:val="63532744"/>
    <w:rsid w:val="003A445F"/>
    <w:rsid w:val="005B3B69"/>
    <w:rsid w:val="009E03C0"/>
    <w:rsid w:val="00A509BC"/>
    <w:rsid w:val="00BA7C8A"/>
    <w:rsid w:val="00D23B05"/>
    <w:rsid w:val="048B0088"/>
    <w:rsid w:val="08500DA0"/>
    <w:rsid w:val="09711EB2"/>
    <w:rsid w:val="098D34BC"/>
    <w:rsid w:val="0A8556D1"/>
    <w:rsid w:val="0B6E4AD8"/>
    <w:rsid w:val="0C395F24"/>
    <w:rsid w:val="0D12619E"/>
    <w:rsid w:val="0DD23E8B"/>
    <w:rsid w:val="0E4008AF"/>
    <w:rsid w:val="10CD683D"/>
    <w:rsid w:val="15FF3D3A"/>
    <w:rsid w:val="16285948"/>
    <w:rsid w:val="17C8577D"/>
    <w:rsid w:val="17EC3264"/>
    <w:rsid w:val="182D15B6"/>
    <w:rsid w:val="18E8567C"/>
    <w:rsid w:val="19185EC5"/>
    <w:rsid w:val="19BB08C0"/>
    <w:rsid w:val="224F52C6"/>
    <w:rsid w:val="26C7039A"/>
    <w:rsid w:val="2A793C8E"/>
    <w:rsid w:val="2ACA7A9C"/>
    <w:rsid w:val="33A87802"/>
    <w:rsid w:val="33E80452"/>
    <w:rsid w:val="359C114E"/>
    <w:rsid w:val="36EE21BC"/>
    <w:rsid w:val="37982F44"/>
    <w:rsid w:val="37EE0E65"/>
    <w:rsid w:val="38466530"/>
    <w:rsid w:val="3B994783"/>
    <w:rsid w:val="409D1E24"/>
    <w:rsid w:val="432E4910"/>
    <w:rsid w:val="46845A12"/>
    <w:rsid w:val="47294947"/>
    <w:rsid w:val="476A76F2"/>
    <w:rsid w:val="47DC27BF"/>
    <w:rsid w:val="487D6BBD"/>
    <w:rsid w:val="4D04098E"/>
    <w:rsid w:val="4F440F5F"/>
    <w:rsid w:val="4F4654F4"/>
    <w:rsid w:val="4FE14900"/>
    <w:rsid w:val="507B188D"/>
    <w:rsid w:val="51163E4F"/>
    <w:rsid w:val="5257121F"/>
    <w:rsid w:val="5257221A"/>
    <w:rsid w:val="53614CC1"/>
    <w:rsid w:val="55A37D14"/>
    <w:rsid w:val="56090EFD"/>
    <w:rsid w:val="574B2AE5"/>
    <w:rsid w:val="57517AD0"/>
    <w:rsid w:val="586E5D57"/>
    <w:rsid w:val="59B00AD0"/>
    <w:rsid w:val="5A3536A5"/>
    <w:rsid w:val="5B311172"/>
    <w:rsid w:val="63532744"/>
    <w:rsid w:val="67161404"/>
    <w:rsid w:val="6BD958E1"/>
    <w:rsid w:val="6D797B33"/>
    <w:rsid w:val="703A7FBA"/>
    <w:rsid w:val="715013DB"/>
    <w:rsid w:val="740549D0"/>
    <w:rsid w:val="742D3C98"/>
    <w:rsid w:val="7D542B96"/>
    <w:rsid w:val="7F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782</Words>
  <Characters>984</Characters>
  <Lines>18</Lines>
  <Paragraphs>5</Paragraphs>
  <TotalTime>59</TotalTime>
  <ScaleCrop>false</ScaleCrop>
  <LinksUpToDate>false</LinksUpToDate>
  <CharactersWithSpaces>1016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2019-05-08T02:29:00Z</dcterms:created>
  <dc:creator>Administrator</dc:creator>
  <cp:lastModifiedBy>133939-毕倩</cp:lastModifiedBy>
  <cp:lastPrinted>2019-05-09T01:10:00Z</cp:lastPrinted>
  <dcterms:modified xsi:type="dcterms:W3CDTF">2023-01-31T02:48:59Z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F04AB1617A23419A94DA97B9B04B9649</vt:lpwstr>
  </property>
</Properties>
</file>