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贵州织金农村商业银行股份有限公司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关于召开</w:t>
      </w:r>
      <w:r>
        <w:rPr>
          <w:rFonts w:hint="eastAsia" w:ascii="黑体" w:hAnsi="黑体" w:eastAsia="黑体" w:cs="黑体"/>
          <w:b w:val="0"/>
          <w:bCs/>
          <w:sz w:val="36"/>
          <w:szCs w:val="36"/>
          <w:lang w:val="en-US" w:eastAsia="zh-CN"/>
        </w:rPr>
        <w:t>2022</w:t>
      </w:r>
      <w:r>
        <w:rPr>
          <w:rFonts w:hint="eastAsia" w:ascii="黑体" w:hAnsi="黑体" w:eastAsia="黑体" w:cs="黑体"/>
          <w:b w:val="0"/>
          <w:bCs/>
          <w:sz w:val="36"/>
          <w:szCs w:val="36"/>
        </w:rPr>
        <w:t>年股东</w:t>
      </w:r>
      <w:r>
        <w:rPr>
          <w:rFonts w:hint="eastAsia" w:ascii="黑体" w:hAnsi="黑体" w:eastAsia="黑体" w:cs="黑体"/>
          <w:b w:val="0"/>
          <w:bCs/>
          <w:sz w:val="36"/>
          <w:szCs w:val="36"/>
          <w:lang w:val="en-US" w:eastAsia="zh-CN"/>
        </w:rPr>
        <w:t>大会（临时会议）</w:t>
      </w:r>
      <w:r>
        <w:rPr>
          <w:rFonts w:hint="eastAsia" w:ascii="黑体" w:hAnsi="黑体" w:eastAsia="黑体" w:cs="黑体"/>
          <w:b w:val="0"/>
          <w:bCs/>
          <w:sz w:val="36"/>
          <w:szCs w:val="36"/>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位</w:t>
      </w:r>
      <w:r>
        <w:rPr>
          <w:rFonts w:hint="eastAsia" w:ascii="仿宋_GB2312" w:eastAsia="仿宋_GB2312"/>
          <w:sz w:val="32"/>
          <w:szCs w:val="32"/>
        </w:rPr>
        <w:t>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根据《贵州织金农村商业银行股份有限公司章程》及贵州织金农村商业银行股份有限公司（以下简称“本行”） 第一届董事会第</w:t>
      </w:r>
      <w:r>
        <w:rPr>
          <w:rFonts w:hint="eastAsia" w:ascii="仿宋_GB2312" w:eastAsia="仿宋_GB2312"/>
          <w:sz w:val="32"/>
          <w:szCs w:val="32"/>
          <w:lang w:val="en-US" w:eastAsia="zh-CN"/>
        </w:rPr>
        <w:t>七十八</w:t>
      </w:r>
      <w:r>
        <w:rPr>
          <w:rFonts w:hint="eastAsia" w:ascii="仿宋_GB2312" w:eastAsia="仿宋_GB2312"/>
          <w:sz w:val="32"/>
          <w:szCs w:val="32"/>
        </w:rPr>
        <w:t>次</w:t>
      </w:r>
      <w:r>
        <w:rPr>
          <w:rFonts w:hint="eastAsia" w:ascii="仿宋_GB2312" w:eastAsia="仿宋_GB2312"/>
          <w:sz w:val="32"/>
          <w:szCs w:val="32"/>
          <w:lang w:eastAsia="zh-CN"/>
        </w:rPr>
        <w:t>（</w:t>
      </w:r>
      <w:r>
        <w:rPr>
          <w:rFonts w:hint="eastAsia" w:ascii="仿宋_GB2312" w:eastAsia="仿宋_GB2312"/>
          <w:sz w:val="32"/>
          <w:szCs w:val="32"/>
          <w:lang w:val="en-US" w:eastAsia="zh-CN"/>
        </w:rPr>
        <w:t>临时</w:t>
      </w:r>
      <w:r>
        <w:rPr>
          <w:rFonts w:hint="eastAsia" w:ascii="仿宋_GB2312" w:eastAsia="仿宋_GB2312"/>
          <w:sz w:val="32"/>
          <w:szCs w:val="32"/>
          <w:lang w:eastAsia="zh-CN"/>
        </w:rPr>
        <w:t>）</w:t>
      </w:r>
      <w:r>
        <w:rPr>
          <w:rFonts w:hint="eastAsia" w:ascii="仿宋_GB2312" w:eastAsia="仿宋_GB2312"/>
          <w:sz w:val="32"/>
          <w:szCs w:val="32"/>
        </w:rPr>
        <w:t>会议</w:t>
      </w:r>
      <w:r>
        <w:rPr>
          <w:rFonts w:hint="eastAsia" w:ascii="仿宋_GB2312" w:eastAsia="仿宋_GB2312"/>
          <w:sz w:val="32"/>
          <w:szCs w:val="32"/>
          <w:lang w:val="en-US" w:eastAsia="zh-CN"/>
        </w:rPr>
        <w:t>审议通过</w:t>
      </w:r>
      <w:r>
        <w:rPr>
          <w:rFonts w:hint="eastAsia" w:ascii="仿宋_GB2312" w:eastAsia="仿宋_GB2312"/>
          <w:sz w:val="32"/>
          <w:szCs w:val="32"/>
        </w:rPr>
        <w:t>，定于202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日召开本行</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第一次</w:t>
      </w:r>
      <w:r>
        <w:rPr>
          <w:rFonts w:hint="eastAsia" w:ascii="仿宋_GB2312" w:eastAsia="仿宋_GB2312"/>
          <w:sz w:val="32"/>
          <w:szCs w:val="32"/>
          <w:lang w:eastAsia="zh-CN"/>
        </w:rPr>
        <w:t>临时</w:t>
      </w:r>
      <w:r>
        <w:rPr>
          <w:rFonts w:hint="eastAsia" w:ascii="仿宋_GB2312" w:eastAsia="仿宋_GB2312"/>
          <w:sz w:val="32"/>
          <w:szCs w:val="32"/>
        </w:rPr>
        <w:t>股东</w:t>
      </w:r>
      <w:r>
        <w:rPr>
          <w:rFonts w:hint="eastAsia" w:ascii="仿宋_GB2312" w:eastAsia="仿宋_GB2312"/>
          <w:sz w:val="32"/>
          <w:szCs w:val="32"/>
          <w:lang w:val="en-US" w:eastAsia="zh-CN"/>
        </w:rPr>
        <w:t>大</w:t>
      </w:r>
      <w:r>
        <w:rPr>
          <w:rFonts w:hint="eastAsia" w:ascii="仿宋_GB2312" w:eastAsia="仿宋_GB2312"/>
          <w:sz w:val="32"/>
          <w:szCs w:val="32"/>
        </w:rPr>
        <w:t>会，现将有关事项通知如下：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一、会议基本情况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（一）会议类型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临时股东大会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（二）会议召集人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贵州织金农村商业银行股份有限公司董事会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（三）会议时间</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2022 年12月22 日上午9:00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（四）会议地点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_GB2312" w:hAnsi="Times New Roman" w:eastAsia="仿宋_GB2312" w:cs="Times New Roman"/>
          <w:kern w:val="2"/>
          <w:sz w:val="32"/>
          <w:szCs w:val="32"/>
          <w:lang w:val="en-US" w:eastAsia="zh-CN" w:bidi="ar-SA"/>
        </w:rPr>
        <w:t>本行总部大楼（织金县文腾街道金中路57号）六楼会议室。</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Times New Roman"/>
          <w:kern w:val="2"/>
          <w:sz w:val="32"/>
          <w:szCs w:val="32"/>
          <w:lang w:val="en-US" w:eastAsia="zh-CN" w:bidi="ar-SA"/>
        </w:rPr>
        <w:t>二、出席人员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（一）本行股东及股东委托代理人；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（二）本行董事、监事、高级管理人员；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（三）本行聘请的见证律师</w:t>
      </w:r>
      <w:r>
        <w:rPr>
          <w:rFonts w:hint="eastAsia" w:ascii="仿宋_GB2312" w:eastAsia="仿宋_GB2312" w:cs="Times New Roman"/>
          <w:kern w:val="2"/>
          <w:sz w:val="32"/>
          <w:szCs w:val="32"/>
          <w:lang w:val="en-US" w:eastAsia="zh-CN" w:bidi="ar-SA"/>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三、列席人员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_GB2312" w:hAnsi="Times New Roman" w:eastAsia="仿宋_GB2312" w:cs="Times New Roman"/>
          <w:kern w:val="2"/>
          <w:sz w:val="32"/>
          <w:szCs w:val="32"/>
          <w:lang w:val="en-US" w:eastAsia="zh-CN" w:bidi="ar-SA"/>
        </w:rPr>
        <w:t>上级及监管部门领导。</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、会议</w:t>
      </w:r>
      <w:r>
        <w:rPr>
          <w:rFonts w:hint="eastAsia" w:ascii="黑体" w:hAnsi="黑体" w:eastAsia="黑体"/>
          <w:sz w:val="32"/>
          <w:szCs w:val="32"/>
          <w:lang w:val="en-US" w:eastAsia="zh-CN"/>
        </w:rPr>
        <w:t>议程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(一)预备会议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1.听取出席股东（代理人）资格审查报告；</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2.审议大会议程（举手表决）；</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3.审议大会工作人员推荐名单（监票、记票、唱票人员名单）（举手表决）；</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4.听取《贵州</w:t>
      </w:r>
      <w:r>
        <w:rPr>
          <w:rFonts w:hint="eastAsia" w:ascii="仿宋_GB2312" w:eastAsia="仿宋_GB2312" w:cs="Times New Roman"/>
          <w:kern w:val="2"/>
          <w:sz w:val="32"/>
          <w:szCs w:val="32"/>
          <w:lang w:val="en-US" w:eastAsia="zh-CN" w:bidi="ar-SA"/>
        </w:rPr>
        <w:t>织金</w:t>
      </w:r>
      <w:r>
        <w:rPr>
          <w:rFonts w:hint="eastAsia" w:ascii="仿宋_GB2312" w:hAnsi="Times New Roman" w:eastAsia="仿宋_GB2312" w:cs="Times New Roman"/>
          <w:kern w:val="2"/>
          <w:sz w:val="32"/>
          <w:szCs w:val="32"/>
          <w:lang w:val="en-US" w:eastAsia="zh-CN" w:bidi="ar-SA"/>
        </w:rPr>
        <w:t>农村商业银行股份有限公司换届工作方案》</w:t>
      </w:r>
      <w:r>
        <w:rPr>
          <w:rFonts w:hint="eastAsia" w:ascii="仿宋_GB2312" w:eastAsia="仿宋_GB2312" w:cs="Times New Roman"/>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Times New Roman" w:eastAsia="仿宋_GB2312" w:cs="Times New Roman"/>
          <w:kern w:val="2"/>
          <w:sz w:val="32"/>
          <w:szCs w:val="32"/>
          <w:lang w:val="en-US" w:eastAsia="zh-CN" w:bidi="ar-SA"/>
        </w:rPr>
      </w:pPr>
      <w:r>
        <w:rPr>
          <w:rFonts w:ascii="楷体_GB2312" w:hAnsi="宋体" w:eastAsia="楷体_GB2312" w:cs="楷体_GB2312"/>
          <w:color w:val="000000"/>
          <w:kern w:val="0"/>
          <w:sz w:val="31"/>
          <w:szCs w:val="31"/>
          <w:lang w:val="en-US" w:eastAsia="zh-CN" w:bidi="ar"/>
        </w:rPr>
        <w:t>（二）正式会议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审议《贵州织金农村商业银行股份有限公司第一届董事会工作报告</w:t>
      </w:r>
      <w:r>
        <w:rPr>
          <w:rFonts w:hint="eastAsia" w:ascii="仿宋_GB2312" w:eastAsia="仿宋_GB2312" w:cs="Times New Roman"/>
          <w:kern w:val="2"/>
          <w:sz w:val="32"/>
          <w:szCs w:val="32"/>
          <w:lang w:val="en-US" w:eastAsia="zh-CN" w:bidi="ar-SA"/>
        </w:rPr>
        <w:t>（草案）</w:t>
      </w:r>
      <w:r>
        <w:rPr>
          <w:rFonts w:hint="eastAsia" w:ascii="仿宋_GB2312" w:hAnsi="Times New Roman" w:eastAsia="仿宋_GB2312" w:cs="Times New Roman"/>
          <w:kern w:val="2"/>
          <w:sz w:val="32"/>
          <w:szCs w:val="32"/>
          <w:lang w:val="en-US" w:eastAsia="zh-CN" w:bidi="ar-SA"/>
        </w:rPr>
        <w:t>》的议案（第1号）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审议《贵州织金农村商业银行股份有限公司第一届监事会工作报告</w:t>
      </w:r>
      <w:r>
        <w:rPr>
          <w:rFonts w:hint="eastAsia" w:ascii="仿宋_GB2312" w:eastAsia="仿宋_GB2312" w:cs="Times New Roman"/>
          <w:kern w:val="2"/>
          <w:sz w:val="32"/>
          <w:szCs w:val="32"/>
          <w:lang w:val="en-US" w:eastAsia="zh-CN" w:bidi="ar-SA"/>
        </w:rPr>
        <w:t>（草案）</w:t>
      </w:r>
      <w:r>
        <w:rPr>
          <w:rFonts w:hint="eastAsia" w:ascii="仿宋_GB2312" w:hAnsi="Times New Roman" w:eastAsia="仿宋_GB2312" w:cs="Times New Roman"/>
          <w:kern w:val="2"/>
          <w:sz w:val="32"/>
          <w:szCs w:val="32"/>
          <w:lang w:val="en-US" w:eastAsia="zh-CN" w:bidi="ar-SA"/>
        </w:rPr>
        <w:t>》的议案（第2号）</w:t>
      </w:r>
      <w:r>
        <w:rPr>
          <w:rFonts w:hint="eastAsia" w:ascii="仿宋_GB2312"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eastAsia="仿宋_GB2312" w:cs="Times New Roman"/>
          <w:kern w:val="2"/>
          <w:sz w:val="32"/>
          <w:szCs w:val="32"/>
          <w:lang w:val="en-US" w:eastAsia="zh-CN" w:bidi="ar-SA"/>
        </w:rPr>
        <w:t>3.审议《贵州织金农村商业银行股份有限公司章程（修订草案）》</w:t>
      </w:r>
      <w:r>
        <w:rPr>
          <w:rFonts w:hint="eastAsia" w:ascii="仿宋_GB2312" w:hAnsi="Times New Roman" w:eastAsia="仿宋_GB2312" w:cs="Times New Roman"/>
          <w:kern w:val="2"/>
          <w:sz w:val="32"/>
          <w:szCs w:val="32"/>
          <w:lang w:val="en-US" w:eastAsia="zh-CN" w:bidi="ar-SA"/>
        </w:rPr>
        <w:t>的议案（第3号）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审议《贵州织金农村商业银行股份有限公司股东大会议事规则（修订草案）》的议案（第</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审议《贵州织金农村商业银行股份有限公司董事会议事规则（修订草案）》的议案（第</w:t>
      </w: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审议《贵州织金农村商业银行股份有限公司第二届董事会董事选举办法（草案）》的议案（第</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eastAsia="仿宋_GB2312" w:cs="Times New Roman"/>
          <w:kern w:val="2"/>
          <w:sz w:val="32"/>
          <w:szCs w:val="32"/>
          <w:lang w:val="en-US" w:eastAsia="zh-CN" w:bidi="ar-SA"/>
        </w:rPr>
        <w:t>7.</w:t>
      </w:r>
      <w:r>
        <w:rPr>
          <w:rFonts w:hint="eastAsia" w:ascii="仿宋_GB2312" w:hAnsi="Times New Roman" w:eastAsia="仿宋_GB2312" w:cs="Times New Roman"/>
          <w:kern w:val="2"/>
          <w:sz w:val="32"/>
          <w:szCs w:val="32"/>
          <w:lang w:val="en-US" w:eastAsia="zh-CN" w:bidi="ar-SA"/>
        </w:rPr>
        <w:t>审议《贵州织金农村商业银行股份有限公司第二届</w:t>
      </w:r>
      <w:r>
        <w:rPr>
          <w:rFonts w:hint="eastAsia" w:ascii="仿宋_GB2312" w:eastAsia="仿宋_GB2312" w:cs="Times New Roman"/>
          <w:kern w:val="2"/>
          <w:sz w:val="32"/>
          <w:szCs w:val="32"/>
          <w:lang w:val="en-US" w:eastAsia="zh-CN" w:bidi="ar-SA"/>
        </w:rPr>
        <w:t>监事会监事</w:t>
      </w:r>
      <w:r>
        <w:rPr>
          <w:rFonts w:hint="eastAsia" w:ascii="仿宋_GB2312" w:hAnsi="Times New Roman" w:eastAsia="仿宋_GB2312" w:cs="Times New Roman"/>
          <w:kern w:val="2"/>
          <w:sz w:val="32"/>
          <w:szCs w:val="32"/>
          <w:lang w:val="en-US" w:eastAsia="zh-CN" w:bidi="ar-SA"/>
        </w:rPr>
        <w:t>选举办法（草案）》的议案（第</w:t>
      </w:r>
      <w:r>
        <w:rPr>
          <w:rFonts w:hint="eastAsia" w:ascii="仿宋_GB2312" w:eastAsia="仿宋_GB2312" w:cs="Times New Roman"/>
          <w:kern w:val="2"/>
          <w:sz w:val="32"/>
          <w:szCs w:val="32"/>
          <w:lang w:val="en-US" w:eastAsia="zh-CN" w:bidi="ar-SA"/>
        </w:rPr>
        <w:t>7</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8.</w:t>
      </w:r>
      <w:r>
        <w:rPr>
          <w:rFonts w:hint="eastAsia" w:ascii="仿宋_GB2312" w:hAnsi="Times New Roman" w:eastAsia="仿宋_GB2312" w:cs="Times New Roman"/>
          <w:kern w:val="2"/>
          <w:sz w:val="32"/>
          <w:szCs w:val="32"/>
          <w:lang w:val="en-US" w:eastAsia="zh-CN" w:bidi="ar-SA"/>
        </w:rPr>
        <w:t>审议《贵州织金农村商业银行股份有限公司独立董事制度（草案）》的议案（第</w:t>
      </w:r>
      <w:r>
        <w:rPr>
          <w:rFonts w:hint="eastAsia" w:ascii="仿宋_GB2312" w:eastAsia="仿宋_GB2312" w:cs="Times New Roman"/>
          <w:kern w:val="2"/>
          <w:sz w:val="32"/>
          <w:szCs w:val="32"/>
          <w:lang w:val="en-US" w:eastAsia="zh-CN" w:bidi="ar-SA"/>
        </w:rPr>
        <w:t>8</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9.</w:t>
      </w:r>
      <w:r>
        <w:rPr>
          <w:rFonts w:hint="eastAsia" w:ascii="仿宋_GB2312" w:hAnsi="Times New Roman" w:eastAsia="仿宋_GB2312" w:cs="Times New Roman"/>
          <w:kern w:val="2"/>
          <w:sz w:val="32"/>
          <w:szCs w:val="32"/>
          <w:lang w:val="en-US" w:eastAsia="zh-CN" w:bidi="ar-SA"/>
        </w:rPr>
        <w:t>审议《贵州织金农村商业银行股份有限公司董事会董事、监事会监事履职评价办法（修订草案）》的议案（第</w:t>
      </w:r>
      <w:r>
        <w:rPr>
          <w:rFonts w:hint="eastAsia" w:ascii="仿宋_GB2312" w:eastAsia="仿宋_GB2312" w:cs="Times New Roman"/>
          <w:kern w:val="2"/>
          <w:sz w:val="32"/>
          <w:szCs w:val="32"/>
          <w:lang w:val="en-US" w:eastAsia="zh-CN" w:bidi="ar-SA"/>
        </w:rPr>
        <w:t>9</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lang w:val="en-US" w:eastAsia="zh-CN"/>
        </w:rPr>
      </w:pPr>
      <w:r>
        <w:rPr>
          <w:rFonts w:hint="eastAsia" w:ascii="仿宋_GB2312" w:eastAsia="仿宋_GB2312"/>
          <w:sz w:val="32"/>
          <w:szCs w:val="32"/>
          <w:lang w:val="en-US" w:eastAsia="zh-CN"/>
        </w:rPr>
        <w:t>10.</w:t>
      </w:r>
      <w:r>
        <w:rPr>
          <w:rFonts w:hint="default" w:ascii="仿宋_GB2312" w:eastAsia="仿宋_GB2312"/>
          <w:sz w:val="32"/>
          <w:szCs w:val="32"/>
          <w:lang w:val="en-US" w:eastAsia="zh-CN"/>
        </w:rPr>
        <w:t>审议《贵州织金农商银行董事监事薪酬制度（草案）》</w:t>
      </w:r>
      <w:r>
        <w:rPr>
          <w:rFonts w:hint="eastAsia" w:ascii="仿宋_GB2312" w:hAnsi="Times New Roman" w:eastAsia="仿宋_GB2312" w:cs="Times New Roman"/>
          <w:kern w:val="2"/>
          <w:sz w:val="32"/>
          <w:szCs w:val="32"/>
          <w:lang w:val="en-US" w:eastAsia="zh-CN" w:bidi="ar-SA"/>
        </w:rPr>
        <w:t>的议案（第</w:t>
      </w:r>
      <w:r>
        <w:rPr>
          <w:rFonts w:hint="eastAsia" w:ascii="仿宋_GB2312" w:eastAsia="仿宋_GB2312" w:cs="Times New Roman"/>
          <w:kern w:val="2"/>
          <w:sz w:val="32"/>
          <w:szCs w:val="32"/>
          <w:lang w:val="en-US" w:eastAsia="zh-CN" w:bidi="ar-SA"/>
        </w:rPr>
        <w:t>10</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11.</w:t>
      </w:r>
      <w:r>
        <w:rPr>
          <w:rFonts w:hint="eastAsia" w:ascii="仿宋_GB2312" w:hAnsi="Times New Roman" w:eastAsia="仿宋_GB2312" w:cs="Times New Roman"/>
          <w:kern w:val="2"/>
          <w:sz w:val="32"/>
          <w:szCs w:val="32"/>
          <w:lang w:val="en-US" w:eastAsia="zh-CN" w:bidi="ar-SA"/>
        </w:rPr>
        <w:t>审议《选举王飞等3人为贵州织金农村商业银行股份有限公司第二届董事会执行董事的议案》的议案（第1</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12.</w:t>
      </w:r>
      <w:r>
        <w:rPr>
          <w:rFonts w:hint="eastAsia" w:ascii="仿宋_GB2312" w:hAnsi="Times New Roman" w:eastAsia="仿宋_GB2312" w:cs="Times New Roman"/>
          <w:kern w:val="2"/>
          <w:sz w:val="32"/>
          <w:szCs w:val="32"/>
          <w:lang w:val="en-US" w:eastAsia="zh-CN" w:bidi="ar-SA"/>
        </w:rPr>
        <w:t>审议《选举</w:t>
      </w:r>
      <w:r>
        <w:rPr>
          <w:rFonts w:hint="eastAsia" w:ascii="仿宋_GB2312" w:eastAsia="仿宋_GB2312" w:cs="Times New Roman"/>
          <w:kern w:val="2"/>
          <w:sz w:val="32"/>
          <w:szCs w:val="32"/>
          <w:lang w:val="en-US" w:eastAsia="zh-CN" w:bidi="ar-SA"/>
        </w:rPr>
        <w:t>周其模</w:t>
      </w:r>
      <w:r>
        <w:rPr>
          <w:rFonts w:hint="eastAsia" w:ascii="仿宋_GB2312" w:hAnsi="Times New Roman" w:eastAsia="仿宋_GB2312" w:cs="Times New Roman"/>
          <w:kern w:val="2"/>
          <w:sz w:val="32"/>
          <w:szCs w:val="32"/>
          <w:lang w:val="en-US" w:eastAsia="zh-CN" w:bidi="ar-SA"/>
        </w:rPr>
        <w:t>等6人为贵州织金农村商业银行股份有限公司第二届董事会非执行董事》的议案（第1</w:t>
      </w: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13.</w:t>
      </w:r>
      <w:r>
        <w:rPr>
          <w:rFonts w:hint="eastAsia" w:ascii="仿宋_GB2312" w:hAnsi="Times New Roman" w:eastAsia="仿宋_GB2312" w:cs="Times New Roman"/>
          <w:kern w:val="2"/>
          <w:sz w:val="32"/>
          <w:szCs w:val="32"/>
          <w:lang w:val="en-US" w:eastAsia="zh-CN" w:bidi="ar-SA"/>
        </w:rPr>
        <w:t>审议《选举周登开为贵州织金农村商业银行股份有限公司第二届监事会股东监事》的议案（第1</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号）</w:t>
      </w:r>
      <w:r>
        <w:rPr>
          <w:rFonts w:hint="eastAsia" w:ascii="仿宋_GB2312"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14.</w:t>
      </w:r>
      <w:r>
        <w:rPr>
          <w:rFonts w:hint="eastAsia" w:ascii="仿宋_GB2312" w:hAnsi="Times New Roman" w:eastAsia="仿宋_GB2312" w:cs="Times New Roman"/>
          <w:kern w:val="2"/>
          <w:sz w:val="32"/>
          <w:szCs w:val="32"/>
          <w:lang w:val="en-US" w:eastAsia="zh-CN" w:bidi="ar-SA"/>
        </w:rPr>
        <w:t>审议《选举黄英等3人为贵州织金农村商业银行股份有限公司第二届监事会</w:t>
      </w:r>
      <w:r>
        <w:rPr>
          <w:rFonts w:hint="eastAsia" w:ascii="仿宋_GB2312" w:eastAsia="仿宋_GB2312" w:cs="Times New Roman"/>
          <w:kern w:val="2"/>
          <w:sz w:val="32"/>
          <w:szCs w:val="32"/>
          <w:lang w:val="en-US" w:eastAsia="zh-CN" w:bidi="ar-SA"/>
        </w:rPr>
        <w:t>外部</w:t>
      </w:r>
      <w:r>
        <w:rPr>
          <w:rFonts w:hint="eastAsia" w:ascii="仿宋_GB2312" w:hAnsi="Times New Roman" w:eastAsia="仿宋_GB2312" w:cs="Times New Roman"/>
          <w:kern w:val="2"/>
          <w:sz w:val="32"/>
          <w:szCs w:val="32"/>
          <w:lang w:val="en-US" w:eastAsia="zh-CN" w:bidi="ar-SA"/>
        </w:rPr>
        <w:t>监事》的议案（第14号）</w:t>
      </w:r>
      <w:r>
        <w:rPr>
          <w:rFonts w:hint="eastAsia" w:ascii="仿宋_GB2312"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※主会场休会40分钟，召开</w:t>
      </w:r>
      <w:r>
        <w:rPr>
          <w:rFonts w:hint="eastAsia" w:ascii="仿宋_GB2312" w:eastAsia="仿宋_GB2312" w:cs="Times New Roman"/>
          <w:kern w:val="2"/>
          <w:sz w:val="32"/>
          <w:szCs w:val="32"/>
          <w:lang w:val="en-US" w:eastAsia="zh-CN" w:bidi="ar-SA"/>
        </w:rPr>
        <w:t>贵州织金农村商业银行股份有限公司</w:t>
      </w:r>
      <w:r>
        <w:rPr>
          <w:rFonts w:hint="eastAsia" w:ascii="仿宋_GB2312" w:hAnsi="Times New Roman" w:eastAsia="仿宋_GB2312" w:cs="Times New Roman"/>
          <w:kern w:val="2"/>
          <w:sz w:val="32"/>
          <w:szCs w:val="32"/>
          <w:lang w:val="en-US" w:eastAsia="zh-CN" w:bidi="ar-SA"/>
        </w:rPr>
        <w:t>第二届董事会、监事会第一次会议。</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（三）通报本次会议选举情况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1.宣读《选举安奇等3人为贵州织金农村商业银行股份有限公司第二届监事会职工监事</w:t>
      </w:r>
      <w:r>
        <w:rPr>
          <w:rFonts w:hint="eastAsia" w:ascii="仿宋_GB2312" w:eastAsia="仿宋_GB2312" w:cs="Times New Roman"/>
          <w:kern w:val="2"/>
          <w:sz w:val="32"/>
          <w:szCs w:val="32"/>
          <w:lang w:val="en-US" w:eastAsia="zh-CN" w:bidi="ar-SA"/>
        </w:rPr>
        <w:t>的通报</w:t>
      </w:r>
      <w:r>
        <w:rPr>
          <w:rFonts w:hint="eastAsia" w:ascii="方正楷体_GB2312" w:hAnsi="方正楷体_GB2312" w:eastAsia="方正楷体_GB2312" w:cs="方正楷体_GB2312"/>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宣读《</w:t>
      </w:r>
      <w:r>
        <w:rPr>
          <w:rFonts w:hint="eastAsia" w:ascii="仿宋_GB2312" w:eastAsia="仿宋_GB2312" w:cs="Times New Roman"/>
          <w:kern w:val="2"/>
          <w:sz w:val="32"/>
          <w:szCs w:val="32"/>
          <w:lang w:val="en-US" w:eastAsia="zh-CN" w:bidi="ar-SA"/>
        </w:rPr>
        <w:t>贵州织金农村商业银行股份有限公司</w:t>
      </w:r>
      <w:r>
        <w:rPr>
          <w:rFonts w:hint="eastAsia" w:ascii="仿宋_GB2312" w:hAnsi="Times New Roman" w:eastAsia="仿宋_GB2312" w:cs="Times New Roman"/>
          <w:kern w:val="2"/>
          <w:sz w:val="32"/>
          <w:szCs w:val="32"/>
          <w:lang w:val="en-US" w:eastAsia="zh-CN" w:bidi="ar-SA"/>
        </w:rPr>
        <w:t>第二届董事会第一次会议选举结果的通报》；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宣读《</w:t>
      </w:r>
      <w:r>
        <w:rPr>
          <w:rFonts w:hint="eastAsia" w:ascii="仿宋_GB2312" w:eastAsia="仿宋_GB2312" w:cs="Times New Roman"/>
          <w:kern w:val="2"/>
          <w:sz w:val="32"/>
          <w:szCs w:val="32"/>
          <w:lang w:val="en-US" w:eastAsia="zh-CN" w:bidi="ar-SA"/>
        </w:rPr>
        <w:t>贵州织金农村商业银行股份有限公司</w:t>
      </w:r>
      <w:r>
        <w:rPr>
          <w:rFonts w:hint="eastAsia" w:ascii="仿宋_GB2312" w:hAnsi="Times New Roman" w:eastAsia="仿宋_GB2312" w:cs="Times New Roman"/>
          <w:kern w:val="2"/>
          <w:sz w:val="32"/>
          <w:szCs w:val="32"/>
          <w:lang w:val="en-US" w:eastAsia="zh-CN" w:bidi="ar-SA"/>
        </w:rPr>
        <w:t>第二届监事会第一次会议选举结果的通报》</w:t>
      </w:r>
      <w:r>
        <w:rPr>
          <w:rFonts w:hint="eastAsia" w:ascii="仿宋_GB2312" w:eastAsia="仿宋_GB2312" w:cs="Times New Roman"/>
          <w:kern w:val="2"/>
          <w:sz w:val="32"/>
          <w:szCs w:val="32"/>
          <w:lang w:val="en-US" w:eastAsia="zh-CN" w:bidi="ar-SA"/>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（四）见证律师发表大会见证意见</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kern w:val="2"/>
          <w:sz w:val="32"/>
          <w:szCs w:val="32"/>
          <w:lang w:val="en-US" w:eastAsia="zh-CN" w:bidi="ar-SA"/>
        </w:rPr>
        <w:t>由本次大会见证律师宣读会议见证意见，并出具《律师见证书》。</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五、会议出席办法</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_GB2312" w:hAnsi="方正楷体_GB2312" w:eastAsia="方正楷体_GB2312" w:cs="方正楷体_GB2312"/>
          <w:sz w:val="32"/>
          <w:szCs w:val="32"/>
        </w:rPr>
        <w:t>（一）登记手续办理</w:t>
      </w:r>
      <w:r>
        <w:rPr>
          <w:rFonts w:hint="eastAsia" w:ascii="方正楷体_GB2312" w:hAnsi="方正楷体_GB2312" w:eastAsia="方正楷体_GB2312" w:cs="方正楷体_GB2312"/>
          <w:sz w:val="32"/>
          <w:szCs w:val="32"/>
          <w:lang w:eastAsia="zh-CN"/>
        </w:rPr>
        <w:t>。</w:t>
      </w:r>
      <w:r>
        <w:rPr>
          <w:rFonts w:hint="eastAsia" w:ascii="仿宋_GB2312" w:eastAsia="仿宋_GB2312"/>
          <w:sz w:val="32"/>
          <w:szCs w:val="32"/>
        </w:rPr>
        <w:t>为确保本次大会顺利召开，妥善安排各项会务工作，请拟亲自参加会议或拟委托他人参加会议的股东自公告之日起至2022年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hint="eastAsia" w:ascii="仿宋_GB2312" w:eastAsia="仿宋_GB2312"/>
          <w:sz w:val="32"/>
          <w:szCs w:val="32"/>
          <w:lang w:val="en-US" w:eastAsia="zh-CN"/>
        </w:rPr>
        <w:t>上午8</w:t>
      </w:r>
      <w:r>
        <w:rPr>
          <w:rFonts w:hint="eastAsia" w:ascii="仿宋_GB2312" w:eastAsia="仿宋_GB2312"/>
          <w:sz w:val="32"/>
          <w:szCs w:val="32"/>
        </w:rPr>
        <w:t>︰</w:t>
      </w:r>
      <w:r>
        <w:rPr>
          <w:rFonts w:hint="eastAsia" w:ascii="仿宋_GB2312" w:eastAsia="仿宋_GB2312"/>
          <w:sz w:val="32"/>
          <w:szCs w:val="32"/>
          <w:lang w:val="en-US" w:eastAsia="zh-CN"/>
        </w:rPr>
        <w:t>50</w:t>
      </w:r>
      <w:r>
        <w:rPr>
          <w:rFonts w:hint="eastAsia" w:ascii="仿宋_GB2312" w:eastAsia="仿宋_GB2312"/>
          <w:sz w:val="32"/>
          <w:szCs w:val="32"/>
        </w:rPr>
        <w:t>前到本行办理报名登记手续，确认是否参加本次大会，不予确认的视为放弃参加本次股东会的权利。报名登记按以下规定办理：</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法人股东可由法定代表人或法定代表人委托的代理人出席会议。法定代表人出席会议的，须出示以下资料：</w:t>
      </w:r>
      <w:r>
        <w:rPr>
          <w:rFonts w:hint="eastAsia" w:ascii="仿宋_GB2312" w:hAnsi="仿宋_GB2312" w:eastAsia="仿宋_GB2312" w:cs="仿宋_GB2312"/>
          <w:color w:val="auto"/>
          <w:sz w:val="32"/>
          <w:szCs w:val="32"/>
        </w:rPr>
        <w:t>1.持股凭证原件及复印件；2.法人股东营业执照复印件（加盖公章）；3.法定代表人证明书；4.法定代表人身份证原件及复印件。法定代表人委托代理人出席会议的，除出示上述1、2、3、4项资料外，还须提供书面授权委托书和代理人本人身份证原件及复印件。</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然人股东出席会议的，须出示股东本人身份证原件及复印件、持股凭证原件及复印件。自然人股东委托代理人出席会议的，代理人须出示本人身份证原件及复印件、书面授权委托书原件、持股凭证原件及复印件。</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股东或股东委托的代理人可在会议召开前将上述资料的复印件以信函或传真方式送交本行办理参会预登记，但出席会议时须按上述要求出示相关资料。</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4.授权委托书应当使用本通知所附的统一格式，股东可以向本行索取，也可以按通知所附的统一格式自制。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_GB2312" w:hAnsi="方正楷体_GB2312" w:eastAsia="方正楷体_GB2312" w:cs="方正楷体_GB2312"/>
          <w:sz w:val="32"/>
          <w:szCs w:val="32"/>
        </w:rPr>
        <w:t>（二）登记地点：</w:t>
      </w:r>
      <w:r>
        <w:rPr>
          <w:rFonts w:hint="eastAsia" w:ascii="仿宋_GB2312" w:eastAsia="仿宋_GB2312"/>
          <w:sz w:val="32"/>
          <w:szCs w:val="32"/>
          <w:lang w:val="en-US" w:eastAsia="zh-CN"/>
        </w:rPr>
        <w:t>贵州织金农村商业银行股份有限公司三楼办公室</w:t>
      </w:r>
      <w:r>
        <w:rPr>
          <w:rFonts w:hint="eastAsia" w:ascii="仿宋_GB2312" w:eastAsia="仿宋_GB2312"/>
          <w:sz w:val="32"/>
          <w:szCs w:val="32"/>
        </w:rPr>
        <w:t>（贵州省</w:t>
      </w:r>
      <w:r>
        <w:rPr>
          <w:rFonts w:hint="eastAsia" w:ascii="仿宋_GB2312" w:eastAsia="仿宋_GB2312"/>
          <w:sz w:val="32"/>
          <w:szCs w:val="32"/>
          <w:lang w:val="en-US" w:eastAsia="zh-CN"/>
        </w:rPr>
        <w:t>毕节市织金县文腾街道金中路57号</w:t>
      </w:r>
      <w:r>
        <w:rPr>
          <w:rFonts w:hint="eastAsia" w:ascii="仿宋_GB2312" w:eastAsia="仿宋_GB2312"/>
          <w:sz w:val="32"/>
          <w:szCs w:val="32"/>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六、会议签到</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请参加会议的股东或代理人于2022年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hint="eastAsia" w:ascii="仿宋_GB2312" w:eastAsia="仿宋_GB2312"/>
          <w:sz w:val="32"/>
          <w:szCs w:val="32"/>
          <w:lang w:val="en-US" w:eastAsia="zh-CN"/>
        </w:rPr>
        <w:t>上午8:50</w:t>
      </w:r>
      <w:r>
        <w:rPr>
          <w:rFonts w:hint="eastAsia" w:ascii="仿宋_GB2312" w:eastAsia="仿宋_GB2312"/>
          <w:sz w:val="32"/>
          <w:szCs w:val="32"/>
        </w:rPr>
        <w:t>前到达会场办理签到手续和参加会议，签到时提供本人有效身份证件。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七、注意事项</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）根据法律程序</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召集召开股东大会的规定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务必请报名登记的股东（代理人)事先安排好各自的工作与生活，准时到达会场，确保会议的如期进行。</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根据当地疫情防控要求，参会人员应主动配合本行各项疫情防控检测工作（如实进行健康申报、24小时内核酸检测阴性证明、体温检测低于37.3℃、健康码，行程码无异常）方可进入会场，会议全程佩戴医用口罩。</w:t>
      </w:r>
    </w:p>
    <w:p>
      <w:pPr>
        <w:pStyle w:val="2"/>
        <w:rPr>
          <w:rFonts w:hint="default"/>
          <w:lang w:val="en-US" w:eastAsia="zh-CN"/>
        </w:rPr>
      </w:pPr>
      <w:r>
        <w:rPr>
          <w:rFonts w:hint="eastAsia" w:ascii="仿宋_GB2312" w:hAnsi="仿宋_GB2312" w:eastAsia="仿宋_GB2312" w:cs="仿宋_GB2312"/>
          <w:kern w:val="2"/>
          <w:sz w:val="32"/>
          <w:szCs w:val="32"/>
          <w:lang w:val="en-US" w:eastAsia="zh-CN" w:bidi="ar-SA"/>
        </w:rPr>
        <w:t>（三）会议期间参会人员应遵守会场纪律，关闭手机或调至静音状态，不得随意走动，注意保持良好的会场秩序。</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八、会务联系人及联系电话</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李仕贤：13595703881</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孔婷婷：15761450663</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特此通知</w:t>
      </w:r>
    </w:p>
    <w:p>
      <w:pPr>
        <w:pStyle w:val="4"/>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附件：1.董事候选人、监事候选人简历</w:t>
      </w:r>
    </w:p>
    <w:p>
      <w:pPr>
        <w:pStyle w:val="4"/>
        <w:keepNext w:val="0"/>
        <w:keepLines w:val="0"/>
        <w:pageBreakBefore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2.会议回执及授权委托书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lang w:val="en-US" w:eastAsia="zh-CN"/>
        </w:rPr>
      </w:pPr>
      <w:r>
        <w:rPr>
          <w:rFonts w:hint="eastAsia" w:ascii="仿宋_GB2312" w:eastAsia="仿宋_GB2312"/>
          <w:sz w:val="32"/>
          <w:szCs w:val="32"/>
        </w:rPr>
        <w:t>贵州织金农村商业银行股份有限公司</w:t>
      </w:r>
      <w:r>
        <w:rPr>
          <w:rFonts w:hint="eastAsia" w:ascii="仿宋_GB2312" w:eastAsia="仿宋_GB2312"/>
          <w:sz w:val="32"/>
          <w:szCs w:val="32"/>
          <w:lang w:val="en-US" w:eastAsia="zh-CN"/>
        </w:rPr>
        <w:t>董事会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D0D0D"/>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color w:val="0D0D0D"/>
          <w:sz w:val="32"/>
          <w:szCs w:val="32"/>
        </w:rPr>
        <w:t xml:space="preserve">   202</w:t>
      </w:r>
      <w:r>
        <w:rPr>
          <w:rFonts w:hint="eastAsia" w:ascii="仿宋_GB2312" w:eastAsia="仿宋_GB2312"/>
          <w:color w:val="0D0D0D"/>
          <w:sz w:val="32"/>
          <w:szCs w:val="32"/>
          <w:lang w:val="en-US" w:eastAsia="zh-CN"/>
        </w:rPr>
        <w:t>2</w:t>
      </w:r>
      <w:r>
        <w:rPr>
          <w:rFonts w:hint="eastAsia" w:ascii="仿宋_GB2312" w:eastAsia="仿宋_GB2312"/>
          <w:color w:val="0D0D0D"/>
          <w:sz w:val="32"/>
          <w:szCs w:val="32"/>
        </w:rPr>
        <w:t>年</w:t>
      </w:r>
      <w:r>
        <w:rPr>
          <w:rFonts w:hint="eastAsia" w:ascii="仿宋_GB2312" w:eastAsia="仿宋_GB2312"/>
          <w:color w:val="0D0D0D"/>
          <w:sz w:val="32"/>
          <w:szCs w:val="32"/>
          <w:lang w:val="en-US" w:eastAsia="zh-CN"/>
        </w:rPr>
        <w:t>12</w:t>
      </w:r>
      <w:r>
        <w:rPr>
          <w:rFonts w:hint="eastAsia" w:ascii="仿宋_GB2312" w:eastAsia="仿宋_GB2312"/>
          <w:color w:val="0D0D0D"/>
          <w:sz w:val="32"/>
          <w:szCs w:val="32"/>
        </w:rPr>
        <w:t>月</w:t>
      </w:r>
      <w:r>
        <w:rPr>
          <w:rFonts w:hint="eastAsia" w:ascii="仿宋_GB2312" w:eastAsia="仿宋_GB2312"/>
          <w:color w:val="0D0D0D"/>
          <w:sz w:val="32"/>
          <w:szCs w:val="32"/>
          <w:lang w:val="en-US" w:eastAsia="zh-CN"/>
        </w:rPr>
        <w:t>6</w:t>
      </w:r>
      <w:r>
        <w:rPr>
          <w:rFonts w:hint="eastAsia" w:ascii="仿宋_GB2312" w:eastAsia="仿宋_GB2312"/>
          <w:color w:val="0D0D0D"/>
          <w:sz w:val="32"/>
          <w:szCs w:val="32"/>
        </w:rPr>
        <w:t xml:space="preserve">日   </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A125E5-E9D4-4E4B-B8B1-6774077523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CB9F1C7-49D3-43B3-BFF5-9A66A8565AAD}"/>
  </w:font>
  <w:font w:name="方正楷体_GB2312">
    <w:panose1 w:val="02000000000000000000"/>
    <w:charset w:val="86"/>
    <w:family w:val="auto"/>
    <w:pitch w:val="default"/>
    <w:sig w:usb0="A00002BF" w:usb1="184F6CFA" w:usb2="00000012" w:usb3="00000000" w:csb0="00040001" w:csb1="00000000"/>
    <w:embedRegular r:id="rId3" w:fontKey="{687F87EB-7F8E-4978-8026-1BAA5FB278EF}"/>
  </w:font>
  <w:font w:name="楷体_GB2312">
    <w:panose1 w:val="02010609030101010101"/>
    <w:charset w:val="86"/>
    <w:family w:val="auto"/>
    <w:pitch w:val="default"/>
    <w:sig w:usb0="00000001" w:usb1="080E0000" w:usb2="00000000" w:usb3="00000000" w:csb0="00040000" w:csb1="00000000"/>
    <w:embedRegular r:id="rId4" w:fontKey="{5C2C25BC-A17E-4685-BAE8-63FC753350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mE0Zjk5YzA5ZGZlNGY4MzM5YjUzZDA1NTljNzEifQ=="/>
  </w:docVars>
  <w:rsids>
    <w:rsidRoot w:val="1D1C2244"/>
    <w:rsid w:val="03561F09"/>
    <w:rsid w:val="04FC6AE0"/>
    <w:rsid w:val="050414F1"/>
    <w:rsid w:val="09C63218"/>
    <w:rsid w:val="15007F26"/>
    <w:rsid w:val="150D2643"/>
    <w:rsid w:val="1D1C2244"/>
    <w:rsid w:val="202C6073"/>
    <w:rsid w:val="24A24B56"/>
    <w:rsid w:val="257D111F"/>
    <w:rsid w:val="261F21D6"/>
    <w:rsid w:val="26797B39"/>
    <w:rsid w:val="311A1F18"/>
    <w:rsid w:val="32785148"/>
    <w:rsid w:val="3DB42DAD"/>
    <w:rsid w:val="3EE17BD1"/>
    <w:rsid w:val="3F6E3B5B"/>
    <w:rsid w:val="3FE10461"/>
    <w:rsid w:val="46BC6889"/>
    <w:rsid w:val="53071EA5"/>
    <w:rsid w:val="5AF82DA2"/>
    <w:rsid w:val="63A454EE"/>
    <w:rsid w:val="663012BB"/>
    <w:rsid w:val="69601EB7"/>
    <w:rsid w:val="736B748E"/>
    <w:rsid w:val="74C23A26"/>
    <w:rsid w:val="760A5684"/>
    <w:rsid w:val="76D31F1A"/>
    <w:rsid w:val="792C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paragraph" w:customStyle="1" w:styleId="4">
    <w:name w:val="无间隔1"/>
    <w:basedOn w:val="1"/>
    <w:unhideWhenUsed/>
    <w:qFormat/>
    <w:uiPriority w:val="1"/>
    <w:pPr>
      <w:spacing w:beforeLines="0" w:afterLines="0"/>
    </w:pPr>
    <w:rPr>
      <w:rFonts w:hint="default"/>
      <w:sz w:val="21"/>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2191</Words>
  <Characters>2296</Characters>
  <Lines>0</Lines>
  <Paragraphs>0</Paragraphs>
  <TotalTime>8</TotalTime>
  <ScaleCrop>false</ScaleCrop>
  <LinksUpToDate>false</LinksUpToDate>
  <CharactersWithSpaces>2333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2022-12-05T02:05:00Z</dcterms:created>
  <dc:creator>Моunйtаin</dc:creator>
  <cp:lastModifiedBy>Моunйtаin</cp:lastModifiedBy>
  <cp:lastPrinted>2022-12-06T07:15:00Z</cp:lastPrinted>
  <dcterms:modified xsi:type="dcterms:W3CDTF">2022-12-06T07:52:51Z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4688973371D84757AAB98240E33C2E7D</vt:lpwstr>
  </property>
</Properties>
</file>