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ind w:firstLine="0" w:firstLineChars="0"/>
        <w:rPr>
          <w:rFonts w:ascii="仿宋_GB2312" w:eastAsia="仿宋_GB2312"/>
          <w:b w:val="0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color w:val="auto"/>
          <w:sz w:val="32"/>
          <w:szCs w:val="32"/>
          <w:lang w:eastAsia="zh-CN"/>
        </w:rPr>
        <w:t>附件：投标确认函</w:t>
      </w:r>
    </w:p>
    <w:p>
      <w:pPr>
        <w:widowControl w:val="0"/>
        <w:overflowPunct w:val="0"/>
        <w:spacing w:after="0" w:line="360" w:lineRule="auto"/>
        <w:ind w:right="297"/>
        <w:jc w:val="center"/>
        <w:rPr>
          <w:rFonts w:ascii="黑体" w:hAnsi="黑体" w:eastAsia="黑体"/>
          <w:sz w:val="44"/>
          <w:szCs w:val="44"/>
          <w:lang w:eastAsia="zh-CN"/>
        </w:rPr>
      </w:pPr>
    </w:p>
    <w:p>
      <w:pPr>
        <w:widowControl w:val="0"/>
        <w:overflowPunct w:val="0"/>
        <w:spacing w:after="0" w:line="360" w:lineRule="auto"/>
        <w:ind w:right="297"/>
        <w:jc w:val="center"/>
        <w:rPr>
          <w:rFonts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投标确认函</w:t>
      </w:r>
    </w:p>
    <w:p>
      <w:pPr>
        <w:widowControl w:val="0"/>
        <w:overflowPunct w:val="0"/>
        <w:spacing w:after="0" w:line="360" w:lineRule="auto"/>
        <w:ind w:right="297"/>
        <w:jc w:val="center"/>
        <w:rPr>
          <w:rFonts w:ascii="黑体" w:hAnsi="黑体" w:eastAsia="黑体"/>
          <w:sz w:val="44"/>
          <w:szCs w:val="44"/>
          <w:lang w:eastAsia="zh-CN"/>
        </w:rPr>
      </w:pPr>
    </w:p>
    <w:p>
      <w:pPr>
        <w:pStyle w:val="3"/>
        <w:widowControl w:val="0"/>
        <w:tabs>
          <w:tab w:val="left" w:pos="2291"/>
        </w:tabs>
        <w:overflowPunct w:val="0"/>
        <w:spacing w:after="0" w:line="360" w:lineRule="auto"/>
        <w:ind w:left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ab/>
      </w:r>
      <w:r>
        <w:rPr>
          <w:rFonts w:hint="eastAsia" w:ascii="仿宋_GB2312" w:eastAsia="仿宋_GB2312"/>
          <w:sz w:val="32"/>
          <w:szCs w:val="32"/>
          <w:u w:val="single"/>
        </w:rPr>
        <w:t>（招标人名称）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pStyle w:val="3"/>
        <w:widowControl w:val="0"/>
        <w:tabs>
          <w:tab w:val="left" w:pos="3232"/>
        </w:tabs>
        <w:overflowPunct w:val="0"/>
        <w:spacing w:after="0" w:line="360" w:lineRule="auto"/>
        <w:ind w:left="400" w:leftChars="182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我方</w:t>
      </w:r>
      <w:r>
        <w:rPr>
          <w:rFonts w:hint="eastAsia" w:ascii="仿宋_GB2312" w:eastAsia="仿宋_GB2312"/>
          <w:spacing w:val="-3"/>
          <w:sz w:val="32"/>
          <w:szCs w:val="32"/>
        </w:rPr>
        <w:t>已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pacing w:val="-3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</w:rPr>
        <w:t>收</w:t>
      </w:r>
      <w:r>
        <w:rPr>
          <w:rFonts w:hint="eastAsia" w:ascii="仿宋_GB2312" w:eastAsia="仿宋_GB2312"/>
          <w:spacing w:val="-3"/>
          <w:sz w:val="32"/>
          <w:szCs w:val="32"/>
        </w:rPr>
        <w:t>到</w:t>
      </w:r>
      <w:r>
        <w:rPr>
          <w:rFonts w:hint="eastAsia" w:ascii="仿宋_GB2312" w:eastAsia="仿宋_GB2312"/>
          <w:sz w:val="32"/>
          <w:szCs w:val="32"/>
        </w:rPr>
        <w:t>你方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日发</w:t>
      </w:r>
      <w:r>
        <w:rPr>
          <w:rFonts w:hint="eastAsia" w:ascii="仿宋_GB2312" w:eastAsia="仿宋_GB2312"/>
          <w:spacing w:val="-3"/>
          <w:sz w:val="32"/>
          <w:szCs w:val="32"/>
        </w:rPr>
        <w:t>出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ab/>
      </w:r>
      <w:r>
        <w:rPr>
          <w:rFonts w:hint="eastAsia" w:ascii="仿宋_GB2312" w:eastAsia="仿宋_GB2312"/>
          <w:spacing w:val="-3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项</w:t>
      </w:r>
      <w:r>
        <w:rPr>
          <w:rFonts w:hint="eastAsia" w:ascii="仿宋_GB2312" w:eastAsia="仿宋_GB2312"/>
          <w:spacing w:val="-3"/>
          <w:sz w:val="32"/>
          <w:szCs w:val="32"/>
        </w:rPr>
        <w:t>目</w:t>
      </w:r>
      <w:r>
        <w:rPr>
          <w:rFonts w:hint="eastAsia" w:ascii="仿宋_GB2312" w:eastAsia="仿宋_GB2312"/>
          <w:sz w:val="32"/>
          <w:szCs w:val="32"/>
        </w:rPr>
        <w:t>名称</w:t>
      </w:r>
      <w:r>
        <w:rPr>
          <w:rFonts w:hint="eastAsia" w:ascii="仿宋_GB2312" w:eastAsia="仿宋_GB2312"/>
          <w:spacing w:val="-2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采购招标</w:t>
      </w:r>
      <w:r>
        <w:rPr>
          <w:rFonts w:hint="eastAsia" w:ascii="仿宋_GB2312" w:eastAsia="仿宋_GB2312"/>
          <w:spacing w:val="-3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</w:rPr>
        <w:t>投</w:t>
      </w:r>
      <w:r>
        <w:rPr>
          <w:rFonts w:hint="eastAsia" w:ascii="仿宋_GB2312" w:eastAsia="仿宋_GB2312"/>
          <w:spacing w:val="-3"/>
          <w:sz w:val="32"/>
          <w:szCs w:val="32"/>
        </w:rPr>
        <w:t>标</w:t>
      </w:r>
      <w:r>
        <w:rPr>
          <w:rFonts w:hint="eastAsia" w:ascii="仿宋_GB2312" w:eastAsia="仿宋_GB2312"/>
          <w:sz w:val="32"/>
          <w:szCs w:val="32"/>
        </w:rPr>
        <w:t>邀</w:t>
      </w:r>
      <w:r>
        <w:rPr>
          <w:rFonts w:hint="eastAsia" w:ascii="仿宋_GB2312" w:eastAsia="仿宋_GB2312"/>
          <w:spacing w:val="-3"/>
          <w:sz w:val="32"/>
          <w:szCs w:val="32"/>
        </w:rPr>
        <w:t>请</w:t>
      </w:r>
      <w:r>
        <w:rPr>
          <w:rFonts w:hint="eastAsia" w:ascii="仿宋_GB2312" w:eastAsia="仿宋_GB2312"/>
          <w:sz w:val="32"/>
          <w:szCs w:val="32"/>
        </w:rPr>
        <w:t>书</w:t>
      </w:r>
      <w:r>
        <w:rPr>
          <w:rFonts w:hint="eastAsia" w:ascii="仿宋_GB2312" w:eastAsia="仿宋_GB2312"/>
          <w:spacing w:val="-2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并</w:t>
      </w:r>
      <w:r>
        <w:rPr>
          <w:rFonts w:hint="eastAsia" w:ascii="仿宋_GB2312" w:eastAsia="仿宋_GB2312"/>
          <w:spacing w:val="-3"/>
          <w:sz w:val="32"/>
          <w:szCs w:val="32"/>
        </w:rPr>
        <w:t>确</w:t>
      </w:r>
      <w:r>
        <w:rPr>
          <w:rFonts w:hint="eastAsia" w:ascii="仿宋_GB2312" w:eastAsia="仿宋_GB2312"/>
          <w:sz w:val="32"/>
          <w:szCs w:val="32"/>
        </w:rPr>
        <w:t>认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pacing w:val="-3"/>
          <w:sz w:val="32"/>
          <w:szCs w:val="32"/>
        </w:rPr>
        <w:t>（</w:t>
      </w:r>
      <w:r>
        <w:rPr>
          <w:rFonts w:hint="eastAsia" w:ascii="仿宋_GB2312" w:eastAsia="仿宋_GB2312"/>
          <w:spacing w:val="-21"/>
          <w:sz w:val="32"/>
          <w:szCs w:val="32"/>
        </w:rPr>
        <w:t>参</w:t>
      </w:r>
      <w:r>
        <w:rPr>
          <w:rFonts w:hint="eastAsia" w:ascii="仿宋_GB2312" w:eastAsia="仿宋_GB2312"/>
          <w:sz w:val="32"/>
          <w:szCs w:val="32"/>
        </w:rPr>
        <w:t>加/不</w:t>
      </w:r>
      <w:r>
        <w:rPr>
          <w:rFonts w:hint="eastAsia" w:ascii="仿宋_GB2312" w:eastAsia="仿宋_GB2312"/>
          <w:spacing w:val="-3"/>
          <w:sz w:val="32"/>
          <w:szCs w:val="32"/>
        </w:rPr>
        <w:t>参</w:t>
      </w:r>
      <w:r>
        <w:rPr>
          <w:rFonts w:hint="eastAsia" w:ascii="仿宋_GB2312" w:eastAsia="仿宋_GB2312"/>
          <w:sz w:val="32"/>
          <w:szCs w:val="32"/>
        </w:rPr>
        <w:t>加</w:t>
      </w:r>
      <w:r>
        <w:rPr>
          <w:rFonts w:hint="eastAsia" w:ascii="仿宋_GB2312" w:eastAsia="仿宋_GB2312"/>
          <w:spacing w:val="-3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投</w:t>
      </w:r>
      <w:r>
        <w:rPr>
          <w:rFonts w:hint="eastAsia" w:ascii="仿宋_GB2312" w:eastAsia="仿宋_GB2312"/>
          <w:spacing w:val="-3"/>
          <w:sz w:val="32"/>
          <w:szCs w:val="32"/>
        </w:rPr>
        <w:t>标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3"/>
        <w:widowControl w:val="0"/>
        <w:overflowPunct w:val="0"/>
        <w:spacing w:after="0" w:line="360" w:lineRule="auto"/>
        <w:ind w:left="82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特此确认。</w:t>
      </w:r>
    </w:p>
    <w:p>
      <w:pPr>
        <w:pStyle w:val="3"/>
        <w:widowControl w:val="0"/>
        <w:overflowPunct w:val="0"/>
        <w:spacing w:after="0" w:line="360" w:lineRule="auto"/>
        <w:rPr>
          <w:rFonts w:ascii="仿宋_GB2312" w:eastAsia="仿宋_GB2312"/>
          <w:sz w:val="32"/>
          <w:szCs w:val="32"/>
        </w:rPr>
      </w:pPr>
    </w:p>
    <w:p>
      <w:pPr>
        <w:pStyle w:val="3"/>
        <w:widowControl w:val="0"/>
        <w:overflowPunct w:val="0"/>
        <w:spacing w:after="0" w:line="360" w:lineRule="auto"/>
        <w:rPr>
          <w:rFonts w:ascii="仿宋_GB2312" w:eastAsia="仿宋_GB2312"/>
          <w:sz w:val="32"/>
          <w:szCs w:val="32"/>
        </w:rPr>
      </w:pPr>
    </w:p>
    <w:p>
      <w:pPr>
        <w:pStyle w:val="3"/>
        <w:widowControl w:val="0"/>
        <w:tabs>
          <w:tab w:val="left" w:pos="7538"/>
        </w:tabs>
        <w:overflowPunct w:val="0"/>
        <w:spacing w:after="0" w:line="360" w:lineRule="auto"/>
        <w:ind w:left="334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被邀</w:t>
      </w:r>
      <w:r>
        <w:rPr>
          <w:rFonts w:hint="eastAsia" w:ascii="仿宋_GB2312" w:eastAsia="仿宋_GB2312"/>
          <w:spacing w:val="-3"/>
          <w:sz w:val="32"/>
          <w:szCs w:val="32"/>
        </w:rPr>
        <w:t>请</w:t>
      </w:r>
      <w:r>
        <w:rPr>
          <w:rFonts w:hint="eastAsia" w:ascii="仿宋_GB2312" w:eastAsia="仿宋_GB2312"/>
          <w:sz w:val="32"/>
          <w:szCs w:val="32"/>
        </w:rPr>
        <w:t>单</w:t>
      </w:r>
      <w:r>
        <w:rPr>
          <w:rFonts w:hint="eastAsia" w:ascii="仿宋_GB2312" w:eastAsia="仿宋_GB2312"/>
          <w:spacing w:val="-3"/>
          <w:sz w:val="32"/>
          <w:szCs w:val="32"/>
        </w:rPr>
        <w:t>位</w:t>
      </w:r>
      <w:r>
        <w:rPr>
          <w:rFonts w:hint="eastAsia" w:ascii="仿宋_GB2312" w:eastAsia="仿宋_GB2312"/>
          <w:sz w:val="32"/>
          <w:szCs w:val="32"/>
        </w:rPr>
        <w:t>名</w:t>
      </w:r>
      <w:r>
        <w:rPr>
          <w:rFonts w:hint="eastAsia" w:ascii="仿宋_GB2312" w:eastAsia="仿宋_GB2312"/>
          <w:spacing w:val="-3"/>
          <w:sz w:val="32"/>
          <w:szCs w:val="32"/>
        </w:rPr>
        <w:t>称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（盖单位章）</w:t>
      </w:r>
    </w:p>
    <w:p>
      <w:pPr>
        <w:pStyle w:val="3"/>
        <w:widowControl w:val="0"/>
        <w:overflowPunct w:val="0"/>
        <w:spacing w:after="0" w:line="360" w:lineRule="auto"/>
        <w:rPr>
          <w:rFonts w:ascii="仿宋_GB2312" w:eastAsia="仿宋_GB2312"/>
          <w:sz w:val="32"/>
          <w:szCs w:val="32"/>
        </w:rPr>
      </w:pPr>
    </w:p>
    <w:p>
      <w:pPr>
        <w:pStyle w:val="3"/>
        <w:widowControl w:val="0"/>
        <w:overflowPunct w:val="0"/>
        <w:spacing w:after="0" w:line="360" w:lineRule="auto"/>
        <w:rPr>
          <w:rFonts w:ascii="仿宋_GB2312" w:eastAsia="仿宋_GB2312"/>
          <w:sz w:val="32"/>
          <w:szCs w:val="32"/>
        </w:rPr>
      </w:pPr>
    </w:p>
    <w:p>
      <w:pPr>
        <w:pStyle w:val="3"/>
        <w:widowControl w:val="0"/>
        <w:tabs>
          <w:tab w:val="left" w:pos="8066"/>
        </w:tabs>
        <w:overflowPunct w:val="0"/>
        <w:spacing w:after="0" w:line="360" w:lineRule="auto"/>
        <w:ind w:left="334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</w:t>
      </w:r>
      <w:r>
        <w:rPr>
          <w:rFonts w:hint="eastAsia" w:ascii="仿宋_GB2312" w:eastAsia="仿宋_GB2312"/>
          <w:spacing w:val="-3"/>
          <w:sz w:val="32"/>
          <w:szCs w:val="32"/>
        </w:rPr>
        <w:t>代</w:t>
      </w:r>
      <w:r>
        <w:rPr>
          <w:rFonts w:hint="eastAsia" w:ascii="仿宋_GB2312" w:eastAsia="仿宋_GB2312"/>
          <w:sz w:val="32"/>
          <w:szCs w:val="32"/>
        </w:rPr>
        <w:t>表</w:t>
      </w:r>
      <w:r>
        <w:rPr>
          <w:rFonts w:hint="eastAsia" w:ascii="仿宋_GB2312" w:eastAsia="仿宋_GB2312"/>
          <w:spacing w:val="-3"/>
          <w:sz w:val="32"/>
          <w:szCs w:val="32"/>
        </w:rPr>
        <w:t>人</w:t>
      </w:r>
      <w:r>
        <w:rPr>
          <w:rFonts w:hint="eastAsia" w:ascii="仿宋_GB2312" w:eastAsia="仿宋_GB2312"/>
          <w:sz w:val="32"/>
          <w:szCs w:val="32"/>
        </w:rPr>
        <w:t>（单位负责人）：</w:t>
      </w:r>
    </w:p>
    <w:p>
      <w:pPr>
        <w:pStyle w:val="3"/>
        <w:widowControl w:val="0"/>
        <w:tabs>
          <w:tab w:val="left" w:pos="8066"/>
        </w:tabs>
        <w:overflowPunct w:val="0"/>
        <w:spacing w:after="0" w:line="360" w:lineRule="auto"/>
        <w:ind w:firstLine="5920" w:firstLineChars="18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（签</w:t>
      </w:r>
      <w:r>
        <w:rPr>
          <w:rFonts w:hint="eastAsia" w:ascii="仿宋_GB2312" w:eastAsia="仿宋_GB2312"/>
          <w:spacing w:val="-3"/>
          <w:sz w:val="32"/>
          <w:szCs w:val="32"/>
        </w:rPr>
        <w:t>字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pStyle w:val="3"/>
        <w:widowControl w:val="0"/>
        <w:overflowPunct w:val="0"/>
        <w:spacing w:after="0" w:line="360" w:lineRule="auto"/>
        <w:rPr>
          <w:rFonts w:ascii="仿宋_GB2312" w:eastAsia="仿宋_GB2312"/>
          <w:sz w:val="32"/>
          <w:szCs w:val="32"/>
        </w:rPr>
      </w:pPr>
    </w:p>
    <w:p>
      <w:pPr>
        <w:pStyle w:val="3"/>
        <w:widowControl w:val="0"/>
        <w:overflowPunct w:val="0"/>
        <w:spacing w:after="0" w:line="360" w:lineRule="auto"/>
        <w:rPr>
          <w:rFonts w:ascii="仿宋_GB2312" w:eastAsia="仿宋_GB2312"/>
          <w:sz w:val="32"/>
          <w:szCs w:val="32"/>
        </w:rPr>
      </w:pPr>
    </w:p>
    <w:p>
      <w:pPr>
        <w:pStyle w:val="3"/>
        <w:widowControl w:val="0"/>
        <w:tabs>
          <w:tab w:val="left" w:pos="7520"/>
        </w:tabs>
        <w:overflowPunct w:val="0"/>
        <w:spacing w:after="0" w:line="360" w:lineRule="auto"/>
        <w:ind w:left="4734" w:leftChars="2152" w:firstLine="160" w:firstLineChars="50"/>
        <w:rPr>
          <w:rFonts w:hint="eastAsia" w:ascii="仿宋_GB2312" w:eastAsia="仿宋_GB2312"/>
          <w:spacing w:val="-3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pacing w:val="-3"/>
          <w:sz w:val="32"/>
          <w:szCs w:val="32"/>
        </w:rPr>
        <w:t>月</w:t>
      </w:r>
      <w:r>
        <w:rPr>
          <w:rFonts w:hint="eastAsia" w:ascii="仿宋_GB2312" w:eastAsia="仿宋_GB2312"/>
          <w:spacing w:val="-3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pacing w:val="-3"/>
          <w:sz w:val="32"/>
          <w:szCs w:val="32"/>
        </w:rPr>
        <w:t>日</w:t>
      </w:r>
    </w:p>
    <w:p>
      <w:pPr>
        <w:pStyle w:val="3"/>
        <w:widowControl w:val="0"/>
        <w:tabs>
          <w:tab w:val="left" w:pos="7520"/>
        </w:tabs>
        <w:overflowPunct w:val="0"/>
        <w:spacing w:after="0" w:line="360" w:lineRule="auto"/>
        <w:rPr>
          <w:rFonts w:hint="default" w:ascii="仿宋_GB2312" w:eastAsia="仿宋_GB2312"/>
          <w:spacing w:val="-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3"/>
          <w:sz w:val="32"/>
          <w:szCs w:val="32"/>
          <w:lang w:val="en-US" w:eastAsia="zh-CN"/>
        </w:rPr>
        <w:t>备注：注明联系人、联系电话及企业</w:t>
      </w:r>
      <w:bookmarkStart w:id="0" w:name="_GoBack"/>
      <w:bookmarkEnd w:id="0"/>
      <w:r>
        <w:rPr>
          <w:rFonts w:hint="eastAsia" w:ascii="仿宋_GB2312" w:eastAsia="仿宋_GB2312"/>
          <w:spacing w:val="-3"/>
          <w:sz w:val="32"/>
          <w:szCs w:val="32"/>
          <w:lang w:val="en-US" w:eastAsia="zh-CN"/>
        </w:rPr>
        <w:t>联系人邮箱。</w:t>
      </w:r>
    </w:p>
    <w:p/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06BA"/>
    <w:rsid w:val="005906BA"/>
    <w:rsid w:val="009A265A"/>
    <w:rsid w:val="6A89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en-US" w:bidi="en-US"/>
    </w:rPr>
  </w:style>
  <w:style w:type="paragraph" w:styleId="2">
    <w:name w:val="heading 3"/>
    <w:basedOn w:val="1"/>
    <w:next w:val="1"/>
    <w:link w:val="6"/>
    <w:qFormat/>
    <w:uiPriority w:val="1"/>
    <w:pPr>
      <w:widowControl w:val="0"/>
      <w:tabs>
        <w:tab w:val="left" w:pos="0"/>
      </w:tabs>
      <w:autoSpaceDE w:val="0"/>
      <w:autoSpaceDN w:val="0"/>
      <w:spacing w:after="0" w:line="360" w:lineRule="auto"/>
      <w:ind w:firstLine="468" w:firstLineChars="196"/>
      <w:jc w:val="both"/>
      <w:outlineLvl w:val="2"/>
    </w:pPr>
    <w:rPr>
      <w:rFonts w:ascii="宋体" w:hAnsi="宋体"/>
      <w:b/>
      <w:bCs/>
      <w:color w:val="0070C0"/>
      <w:spacing w:val="-1"/>
      <w:sz w:val="24"/>
      <w:szCs w:val="24"/>
      <w:lang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8"/>
    <w:qFormat/>
    <w:uiPriority w:val="0"/>
    <w:pPr>
      <w:spacing w:after="120"/>
    </w:pPr>
    <w:rPr>
      <w:rFonts w:asciiTheme="minorHAnsi" w:hAnsiTheme="minorHAnsi" w:eastAsiaTheme="minorEastAsia" w:cstheme="minorBidi"/>
      <w:kern w:val="2"/>
      <w:sz w:val="21"/>
      <w:szCs w:val="24"/>
      <w:lang w:eastAsia="zh-CN" w:bidi="ar-SA"/>
    </w:rPr>
  </w:style>
  <w:style w:type="character" w:customStyle="1" w:styleId="6">
    <w:name w:val="标题 3 Char"/>
    <w:basedOn w:val="5"/>
    <w:link w:val="2"/>
    <w:uiPriority w:val="1"/>
    <w:rPr>
      <w:rFonts w:ascii="宋体" w:hAnsi="宋体" w:eastAsia="宋体" w:cs="Times New Roman"/>
      <w:b/>
      <w:bCs/>
      <w:color w:val="0070C0"/>
      <w:spacing w:val="-1"/>
      <w:kern w:val="0"/>
      <w:sz w:val="24"/>
      <w:szCs w:val="24"/>
      <w:lang w:eastAsia="en-US"/>
    </w:rPr>
  </w:style>
  <w:style w:type="character" w:customStyle="1" w:styleId="7">
    <w:name w:val="正文文本 Char"/>
    <w:link w:val="3"/>
    <w:uiPriority w:val="0"/>
    <w:rPr>
      <w:szCs w:val="24"/>
    </w:rPr>
  </w:style>
  <w:style w:type="character" w:customStyle="1" w:styleId="8">
    <w:name w:val="正文文本 Char1"/>
    <w:basedOn w:val="5"/>
    <w:link w:val="3"/>
    <w:semiHidden/>
    <w:uiPriority w:val="99"/>
    <w:rPr>
      <w:rFonts w:ascii="Calibri" w:hAnsi="Calibri" w:eastAsia="宋体" w:cs="Times New Roman"/>
      <w:kern w:val="0"/>
      <w:sz w:val="2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25</Words>
  <Characters>145</Characters>
  <Lines>1</Lines>
  <Paragraphs>1</Paragraphs>
  <TotalTime>2</TotalTime>
  <ScaleCrop>false</ScaleCrop>
  <LinksUpToDate>false</LinksUpToDate>
  <CharactersWithSpaces>169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2021-08-17T08:12:00Z</dcterms:created>
  <dc:creator>彭荣</dc:creator>
  <cp:lastModifiedBy>100256-代文林</cp:lastModifiedBy>
  <dcterms:modified xsi:type="dcterms:W3CDTF">2021-08-23T01:42:32Z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