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37,123,171.67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color w:val="FF0000"/>
              </w:rPr>
              <w:t>招商</w:t>
            </w:r>
            <w:r>
              <w:rPr>
                <w:color w:val="FF0000"/>
              </w:rPr>
              <w:t>银行股份有限公司</w:t>
            </w:r>
            <w:r>
              <w:rPr>
                <w:rFonts w:hint="eastAsia"/>
                <w:color w:val="FF0000"/>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贵阳农村商业银行股份有限公司-超值宝定期3年第1期封闭式</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-47,156.29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480,151.91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37,123,171.67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1.31</w:t>
            </w:r>
          </w:p>
        </w:tc>
        <w:tc>
          <w:tcPr>
            <w:tcW w:w="1843" w:type="dxa"/>
            <w:vAlign w:val="center"/>
          </w:tcPr>
          <w:p>
            <w:pPr>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1.64</w:t>
            </w:r>
          </w:p>
        </w:tc>
        <w:tc>
          <w:tcPr>
            <w:tcW w:w="1843" w:type="dxa"/>
            <w:vAlign w:val="center"/>
          </w:tcPr>
          <w:p>
            <w:pPr>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11.68</w:t>
            </w:r>
            <w:bookmarkStart w:id="7" w:name="OLE_LINK7"/>
            <w:bookmarkEnd w:id="7"/>
            <w:bookmarkStart w:id="8" w:name="OLE_LINK4"/>
            <w:bookmarkEnd w:id="8"/>
          </w:p>
        </w:tc>
        <w:tc>
          <w:tcPr>
            <w:tcW w:w="1843" w:type="dxa"/>
            <w:vAlign w:val="center"/>
          </w:tcPr>
          <w:p>
            <w:pPr>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7.85</w:t>
            </w:r>
          </w:p>
        </w:tc>
        <w:tc>
          <w:tcPr>
            <w:tcW w:w="1843" w:type="dxa"/>
            <w:vAlign w:val="center"/>
          </w:tcPr>
          <w:p>
            <w:pPr>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8.22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269865" cy="2061845"/>
            <wp:effectExtent l="4445" t="4445" r="2159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36,183,468.58</w:t>
            </w:r>
          </w:p>
        </w:tc>
        <w:tc>
          <w:tcPr>
            <w:tcW w:w="2069" w:type="dxa"/>
            <w:shd w:val="clear" w:color="auto" w:fill="auto"/>
          </w:tcPr>
          <w:p>
            <w:pPr>
              <w:jc w:val="right"/>
              <w:rPr>
                <w:rFonts w:ascii="宋体"/>
                <w:szCs w:val="21"/>
              </w:rPr>
            </w:pPr>
            <w:r>
              <w:t>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1,072,100.00</w:t>
            </w:r>
          </w:p>
        </w:tc>
        <w:tc>
          <w:tcPr>
            <w:tcW w:w="2069" w:type="dxa"/>
            <w:shd w:val="clear" w:color="auto" w:fill="auto"/>
          </w:tcPr>
          <w:p>
            <w:pPr>
              <w:jc w:val="right"/>
              <w:rPr>
                <w:rFonts w:ascii="宋体"/>
                <w:szCs w:val="21"/>
              </w:rPr>
            </w:pPr>
            <w: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37,255,568.58</w:t>
            </w:r>
          </w:p>
        </w:tc>
        <w:tc>
          <w:tcPr>
            <w:tcW w:w="2069" w:type="dxa"/>
            <w:shd w:val="clear" w:color="auto" w:fill="auto"/>
          </w:tcPr>
          <w:p>
            <w:pPr>
              <w:jc w:val="right"/>
              <w:rPr>
                <w:rFonts w:ascii="宋体"/>
                <w:szCs w:val="21"/>
              </w:rPr>
            </w:pPr>
            <w:r>
              <w:t>99.77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87,298.64</w:t>
            </w:r>
          </w:p>
        </w:tc>
        <w:tc>
          <w:tcPr>
            <w:tcW w:w="2127" w:type="dxa"/>
            <w:shd w:val="clear" w:color="auto" w:fill="auto"/>
            <w:vAlign w:val="center"/>
          </w:tcPr>
          <w:p>
            <w:pPr>
              <w:jc w:val="right"/>
              <w:rPr>
                <w:rFonts w:ascii="宋体" w:hAnsi="宋体"/>
              </w:rPr>
            </w:pPr>
            <w:r>
              <w:rPr>
                <w:rFonts w:hint="eastAsia" w:ascii="宋体" w:hAnsi="宋体"/>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37,255,568.58</w:t>
            </w:r>
          </w:p>
        </w:tc>
        <w:tc>
          <w:tcPr>
            <w:tcW w:w="2127" w:type="dxa"/>
            <w:shd w:val="clear" w:color="auto" w:fill="auto"/>
            <w:vAlign w:val="center"/>
          </w:tcPr>
          <w:p>
            <w:pPr>
              <w:jc w:val="right"/>
              <w:rPr>
                <w:rFonts w:ascii="宋体" w:hAnsi="宋体"/>
              </w:rPr>
            </w:pPr>
            <w:r>
              <w:rPr>
                <w:rFonts w:hint="eastAsia" w:ascii="宋体" w:hAnsi="宋体"/>
              </w:rPr>
              <w:t>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37,342,875.72</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38,026,738.62</w:t>
            </w:r>
          </w:p>
        </w:tc>
        <w:tc>
          <w:tcPr>
            <w:tcW w:w="2127" w:type="dxa"/>
            <w:shd w:val="clear" w:color="auto" w:fill="auto"/>
            <w:vAlign w:val="center"/>
          </w:tcPr>
          <w:p>
            <w:pPr>
              <w:jc w:val="right"/>
              <w:rPr>
                <w:rFonts w:ascii="宋体" w:hAnsi="宋体"/>
              </w:rPr>
            </w:pPr>
            <w:r>
              <w:rPr>
                <w:rFonts w:hint="eastAsia" w:ascii="宋体" w:hAnsi="宋体"/>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36,914,922.20</w:t>
            </w:r>
          </w:p>
        </w:tc>
        <w:tc>
          <w:tcPr>
            <w:tcW w:w="2127" w:type="dxa"/>
            <w:shd w:val="clear" w:color="auto" w:fill="auto"/>
            <w:vAlign w:val="center"/>
          </w:tcPr>
          <w:p>
            <w:pPr>
              <w:jc w:val="right"/>
              <w:rPr>
                <w:rFonts w:ascii="宋体" w:hAnsi="宋体"/>
              </w:rPr>
            </w:pPr>
            <w:r>
              <w:rPr>
                <w:rFonts w:hint="eastAsia" w:ascii="宋体" w:hAnsi="宋体"/>
              </w:rPr>
              <w:t>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1,111,816.42</w:t>
            </w:r>
          </w:p>
        </w:tc>
        <w:tc>
          <w:tcPr>
            <w:tcW w:w="2127" w:type="dxa"/>
            <w:shd w:val="clear" w:color="auto" w:fill="auto"/>
            <w:vAlign w:val="center"/>
          </w:tcPr>
          <w:p>
            <w:pPr>
              <w:jc w:val="right"/>
              <w:rPr>
                <w:rFonts w:ascii="宋体" w:hAnsi="宋体"/>
              </w:rPr>
            </w:pPr>
            <w:r>
              <w:rPr>
                <w:rFonts w:hint="eastAsia" w:ascii="宋体" w:hAnsi="宋体"/>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2,569,325.53</w:t>
            </w:r>
          </w:p>
        </w:tc>
        <w:tc>
          <w:tcPr>
            <w:tcW w:w="2127" w:type="dxa"/>
            <w:shd w:val="clear" w:color="auto" w:fill="auto"/>
            <w:vAlign w:val="center"/>
          </w:tcPr>
          <w:p>
            <w:pPr>
              <w:jc w:val="right"/>
              <w:rPr>
                <w:rFonts w:ascii="宋体" w:hAnsi="宋体"/>
              </w:rPr>
            </w:pPr>
            <w:r>
              <w:rPr>
                <w:rFonts w:hint="eastAsia" w:ascii="宋体" w:hAnsi="宋体"/>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121,310.60</w:t>
            </w:r>
          </w:p>
        </w:tc>
        <w:tc>
          <w:tcPr>
            <w:tcW w:w="2127" w:type="dxa"/>
            <w:shd w:val="clear" w:color="auto" w:fill="auto"/>
            <w:vAlign w:val="center"/>
          </w:tcPr>
          <w:p>
            <w:pPr>
              <w:jc w:val="right"/>
              <w:rPr>
                <w:rFonts w:ascii="宋体" w:hAnsi="宋体"/>
              </w:rPr>
            </w:pPr>
            <w:r>
              <w:rPr>
                <w:rFonts w:hint="eastAsia" w:ascii="宋体" w:hAnsi="宋体"/>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1,477,725.31</w:t>
            </w:r>
          </w:p>
        </w:tc>
        <w:tc>
          <w:tcPr>
            <w:tcW w:w="2127" w:type="dxa"/>
            <w:shd w:val="clear" w:color="auto" w:fill="auto"/>
            <w:vAlign w:val="center"/>
          </w:tcPr>
          <w:p>
            <w:pPr>
              <w:jc w:val="right"/>
              <w:rPr>
                <w:rFonts w:ascii="宋体" w:hAnsi="宋体"/>
              </w:rPr>
            </w:pPr>
            <w:r>
              <w:rPr>
                <w:rFonts w:hint="eastAsia" w:ascii="宋体" w:hAnsi="宋体"/>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42,195,100.14</w:t>
            </w:r>
          </w:p>
        </w:tc>
        <w:tc>
          <w:tcPr>
            <w:tcW w:w="2127" w:type="dxa"/>
            <w:shd w:val="clear" w:color="auto" w:fill="auto"/>
          </w:tcPr>
          <w:p>
            <w:pPr>
              <w:jc w:val="right"/>
              <w:rPr>
                <w:rFonts w:ascii="宋体" w:hAnsi="宋体"/>
              </w:rPr>
            </w:pPr>
            <w:r>
              <w:rPr>
                <w:rFonts w:hint="eastAsia" w:ascii="宋体" w:hAnsi="宋体"/>
              </w:rPr>
              <w:t>112.99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2,177,606.57</w:t>
            </w:r>
          </w:p>
        </w:tc>
        <w:tc>
          <w:tcPr>
            <w:tcW w:w="2046" w:type="dxa"/>
            <w:shd w:val="clear" w:color="auto" w:fill="auto"/>
          </w:tcPr>
          <w:p>
            <w:pPr>
              <w:jc w:val="right"/>
              <w:rPr>
                <w:rFonts w:ascii="宋体"/>
                <w:szCs w:val="21"/>
              </w:rPr>
            </w:pPr>
            <w: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1,740,432.43</w:t>
            </w:r>
          </w:p>
        </w:tc>
        <w:tc>
          <w:tcPr>
            <w:tcW w:w="2046" w:type="dxa"/>
            <w:shd w:val="clear" w:color="auto" w:fill="auto"/>
          </w:tcPr>
          <w:p>
            <w:pPr>
              <w:jc w:val="right"/>
              <w:rPr>
                <w:rFonts w:ascii="宋体"/>
                <w:szCs w:val="21"/>
              </w:rPr>
            </w:pPr>
            <w: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1,650,873.23</w:t>
            </w:r>
          </w:p>
        </w:tc>
        <w:tc>
          <w:tcPr>
            <w:tcW w:w="2046" w:type="dxa"/>
            <w:shd w:val="clear" w:color="auto" w:fill="auto"/>
          </w:tcPr>
          <w:p>
            <w:pPr>
              <w:jc w:val="right"/>
              <w:rPr>
                <w:rFonts w:ascii="宋体"/>
                <w:szCs w:val="21"/>
              </w:rPr>
            </w:pPr>
            <w: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1,481,364.01</w:t>
            </w:r>
          </w:p>
        </w:tc>
        <w:tc>
          <w:tcPr>
            <w:tcW w:w="2046" w:type="dxa"/>
            <w:shd w:val="clear" w:color="auto" w:fill="auto"/>
          </w:tcPr>
          <w:p>
            <w:pPr>
              <w:jc w:val="right"/>
              <w:rPr>
                <w:rFonts w:ascii="宋体"/>
                <w:szCs w:val="21"/>
              </w:rPr>
            </w:pPr>
            <w: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1,390,049.37</w:t>
            </w:r>
          </w:p>
        </w:tc>
        <w:tc>
          <w:tcPr>
            <w:tcW w:w="2046" w:type="dxa"/>
            <w:shd w:val="clear" w:color="auto" w:fill="auto"/>
          </w:tcPr>
          <w:p>
            <w:pPr>
              <w:jc w:val="right"/>
              <w:rPr>
                <w:rFonts w:ascii="宋体"/>
                <w:szCs w:val="21"/>
              </w:rPr>
            </w:pPr>
            <w: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1,374,599.74</w:t>
            </w:r>
          </w:p>
        </w:tc>
        <w:tc>
          <w:tcPr>
            <w:tcW w:w="2046" w:type="dxa"/>
            <w:shd w:val="clear" w:color="auto" w:fill="auto"/>
          </w:tcPr>
          <w:p>
            <w:pPr>
              <w:jc w:val="right"/>
              <w:rPr>
                <w:rFonts w:ascii="宋体"/>
                <w:szCs w:val="21"/>
              </w:rPr>
            </w:pPr>
            <w: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1,270,810.57</w:t>
            </w:r>
          </w:p>
        </w:tc>
        <w:tc>
          <w:tcPr>
            <w:tcW w:w="2046" w:type="dxa"/>
            <w:shd w:val="clear" w:color="auto" w:fill="auto"/>
          </w:tcPr>
          <w:p>
            <w:pPr>
              <w:jc w:val="right"/>
              <w:rPr>
                <w:rFonts w:ascii="宋体"/>
                <w:szCs w:val="21"/>
              </w:rPr>
            </w:pPr>
            <w: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1,117,401.64</w:t>
            </w:r>
          </w:p>
        </w:tc>
        <w:tc>
          <w:tcPr>
            <w:tcW w:w="2046" w:type="dxa"/>
            <w:shd w:val="clear" w:color="auto" w:fill="auto"/>
          </w:tcPr>
          <w:p>
            <w:pPr>
              <w:jc w:val="right"/>
              <w:rPr>
                <w:rFonts w:ascii="宋体"/>
                <w:szCs w:val="21"/>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999,405.30</w:t>
            </w:r>
          </w:p>
        </w:tc>
        <w:tc>
          <w:tcPr>
            <w:tcW w:w="2046" w:type="dxa"/>
            <w:shd w:val="clear" w:color="auto" w:fill="auto"/>
          </w:tcPr>
          <w:p>
            <w:pPr>
              <w:jc w:val="right"/>
              <w:rPr>
                <w:rFonts w:ascii="宋体"/>
                <w:szCs w:val="21"/>
              </w:rPr>
            </w:pPr>
            <w: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19贵高科</w:t>
            </w:r>
          </w:p>
        </w:tc>
        <w:tc>
          <w:tcPr>
            <w:tcW w:w="2006" w:type="dxa"/>
            <w:shd w:val="clear" w:color="auto" w:fill="auto"/>
          </w:tcPr>
          <w:p>
            <w:pPr>
              <w:jc w:val="right"/>
              <w:rPr>
                <w:rFonts w:ascii="宋体"/>
                <w:szCs w:val="21"/>
              </w:rPr>
            </w:pPr>
            <w:r>
              <w:t>982,425.95</w:t>
            </w:r>
          </w:p>
        </w:tc>
        <w:tc>
          <w:tcPr>
            <w:tcW w:w="2046" w:type="dxa"/>
            <w:shd w:val="clear" w:color="auto" w:fill="auto"/>
          </w:tcPr>
          <w:p>
            <w:pPr>
              <w:jc w:val="right"/>
              <w:rPr>
                <w:rFonts w:ascii="宋体"/>
                <w:szCs w:val="21"/>
              </w:rPr>
            </w:pPr>
            <w: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14,184,968.82</w:t>
            </w:r>
          </w:p>
        </w:tc>
        <w:tc>
          <w:tcPr>
            <w:tcW w:w="2046" w:type="dxa"/>
            <w:shd w:val="clear" w:color="auto" w:fill="auto"/>
          </w:tcPr>
          <w:p>
            <w:pPr>
              <w:jc w:val="right"/>
              <w:rPr>
                <w:rFonts w:ascii="宋体"/>
                <w:szCs w:val="21"/>
              </w:rPr>
            </w:pPr>
            <w:r>
              <w:t>37.99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bookmarkStart w:id="11" w:name="_GoBack"/>
      <w:bookmarkEnd w:id="11"/>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2020年10月1</w:t>
      </w:r>
      <w:r>
        <w:rPr>
          <w:rFonts w:hint="eastAsia" w:ascii="宋体" w:hAnsi="宋体"/>
          <w:szCs w:val="21"/>
          <w:lang w:val="en-US" w:eastAsia="zh-CN"/>
        </w:rPr>
        <w:t>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50B45815"/>
    <w:rsid w:val="5C1D2047"/>
    <w:rsid w:val="658D060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"单位净值增长率"</c:f>
              <c:strCache>
                <c:ptCount val="1"/>
                <c:pt idx="0">
                  <c:v>单位净值增长率</c:v>
                </c:pt>
              </c:strCache>
            </c:strRef>
          </c:tx>
          <c:marker>
            <c:symbol val="none"/>
          </c:marker>
          <c:dLbls>
            <c:delete val="1"/>
          </c:dLbls>
          <c:cat>
            <c:numRef>
              <c:f>'[增长率图表-超值宝.xlsx]88'!$A$1:$A$442</c:f>
              <c:numCache>
                <c:formatCode>yyyy/m/d</c:formatCode>
                <c:ptCount val="442"/>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numCache>
            </c:numRef>
          </c:cat>
          <c:val>
            <c:numRef>
              <c:f>'[增长率图表-超值宝.xlsx]88'!$C$1:$C$442</c:f>
              <c:numCache>
                <c:formatCode>General</c:formatCode>
                <c:ptCount val="442"/>
                <c:pt idx="1" c:formatCode="0.00%">
                  <c:v>0</c:v>
                </c:pt>
                <c:pt idx="2" c:formatCode="0.00%">
                  <c:v>0</c:v>
                </c:pt>
                <c:pt idx="3" c:formatCode="0.00%">
                  <c:v>0</c:v>
                </c:pt>
                <c:pt idx="4" c:formatCode="0.00%">
                  <c:v>0</c:v>
                </c:pt>
                <c:pt idx="5" c:formatCode="0.00%">
                  <c:v>0</c:v>
                </c:pt>
                <c:pt idx="6" c:formatCode="0.00%">
                  <c:v>0</c:v>
                </c:pt>
                <c:pt idx="7" c:formatCode="0.00%">
                  <c:v>0.000399999999999956</c:v>
                </c:pt>
                <c:pt idx="8" c:formatCode="0.00%">
                  <c:v>0.000499999999999945</c:v>
                </c:pt>
                <c:pt idx="9" c:formatCode="0.00%">
                  <c:v>0.000699999999999923</c:v>
                </c:pt>
                <c:pt idx="10" c:formatCode="0.00%">
                  <c:v>0.000599999999999934</c:v>
                </c:pt>
                <c:pt idx="11" c:formatCode="0.00%">
                  <c:v>0.000599999999999934</c:v>
                </c:pt>
                <c:pt idx="12" c:formatCode="0.00%">
                  <c:v>0.000899999999999901</c:v>
                </c:pt>
                <c:pt idx="13" c:formatCode="0.00%">
                  <c:v>0.00869999999999993</c:v>
                </c:pt>
                <c:pt idx="14" c:formatCode="0.00%">
                  <c:v>0.0128999999999999</c:v>
                </c:pt>
                <c:pt idx="15" c:formatCode="0.00%">
                  <c:v>0.0128999999999999</c:v>
                </c:pt>
                <c:pt idx="16" c:formatCode="0.00%">
                  <c:v>0.0130999999999999</c:v>
                </c:pt>
                <c:pt idx="17" c:formatCode="0.00%">
                  <c:v>0.0129999999999999</c:v>
                </c:pt>
                <c:pt idx="18" c:formatCode="0.00%">
                  <c:v>0.0129999999999999</c:v>
                </c:pt>
                <c:pt idx="19" c:formatCode="0.00%">
                  <c:v>0.0138</c:v>
                </c:pt>
                <c:pt idx="20" c:formatCode="0.00%">
                  <c:v>0.0142</c:v>
                </c:pt>
                <c:pt idx="21" c:formatCode="0.00%">
                  <c:v>0.0145</c:v>
                </c:pt>
                <c:pt idx="22" c:formatCode="0.00%">
                  <c:v>0.0214000000000001</c:v>
                </c:pt>
                <c:pt idx="23" c:formatCode="0.00%">
                  <c:v>0.0230999999999999</c:v>
                </c:pt>
                <c:pt idx="24" c:formatCode="0.00%">
                  <c:v>0.0230999999999999</c:v>
                </c:pt>
                <c:pt idx="25" c:formatCode="0.00%">
                  <c:v>0.0230999999999999</c:v>
                </c:pt>
                <c:pt idx="26" c:formatCode="0.00%">
                  <c:v>0.0232000000000001</c:v>
                </c:pt>
                <c:pt idx="27" c:formatCode="0.00%">
                  <c:v>0.0234000000000001</c:v>
                </c:pt>
                <c:pt idx="28" c:formatCode="0.00%">
                  <c:v>0.0259</c:v>
                </c:pt>
                <c:pt idx="29" c:formatCode="0.00%">
                  <c:v>0.0286999999999999</c:v>
                </c:pt>
                <c:pt idx="30" c:formatCode="0.00%">
                  <c:v>0.0287999999999999</c:v>
                </c:pt>
                <c:pt idx="31" c:formatCode="0.00%">
                  <c:v>0.0286999999999999</c:v>
                </c:pt>
                <c:pt idx="32" c:formatCode="0.00%">
                  <c:v>0.0286999999999999</c:v>
                </c:pt>
                <c:pt idx="33" c:formatCode="0.00%">
                  <c:v>0.0293000000000001</c:v>
                </c:pt>
                <c:pt idx="34" c:formatCode="0.00%">
                  <c:v>0.0296000000000001</c:v>
                </c:pt>
                <c:pt idx="35" c:formatCode="0.00%">
                  <c:v>0.0291999999999999</c:v>
                </c:pt>
                <c:pt idx="36" c:formatCode="0.00%">
                  <c:v>0.0294000000000001</c:v>
                </c:pt>
                <c:pt idx="37" c:formatCode="0.00%">
                  <c:v>0.0291999999999999</c:v>
                </c:pt>
                <c:pt idx="38" c:formatCode="0.00%">
                  <c:v>0.0291999999999999</c:v>
                </c:pt>
                <c:pt idx="39" c:formatCode="0.00%">
                  <c:v>0.0291999999999999</c:v>
                </c:pt>
                <c:pt idx="40" c:formatCode="0.00%">
                  <c:v>0.03</c:v>
                </c:pt>
                <c:pt idx="41" c:formatCode="0.00%">
                  <c:v>0.0301</c:v>
                </c:pt>
                <c:pt idx="42" c:formatCode="0.00%">
                  <c:v>0.0307999999999999</c:v>
                </c:pt>
                <c:pt idx="43" c:formatCode="0.00%">
                  <c:v>0.0310999999999999</c:v>
                </c:pt>
                <c:pt idx="44" c:formatCode="0.00%">
                  <c:v>0.0311999999999999</c:v>
                </c:pt>
                <c:pt idx="45" c:formatCode="0.00%">
                  <c:v>0.0314000000000001</c:v>
                </c:pt>
                <c:pt idx="46" c:formatCode="0.00%">
                  <c:v>0.0314000000000001</c:v>
                </c:pt>
                <c:pt idx="47" c:formatCode="0.00%">
                  <c:v>0.0318000000000001</c:v>
                </c:pt>
                <c:pt idx="48" c:formatCode="0.00%">
                  <c:v>0.032</c:v>
                </c:pt>
                <c:pt idx="49" c:formatCode="0.00%">
                  <c:v>0.0321</c:v>
                </c:pt>
                <c:pt idx="50" c:formatCode="0.00%">
                  <c:v>0.0335000000000001</c:v>
                </c:pt>
                <c:pt idx="51" c:formatCode="0.00%">
                  <c:v>0.0338000000000001</c:v>
                </c:pt>
                <c:pt idx="52" c:formatCode="0.00%">
                  <c:v>0.0338000000000001</c:v>
                </c:pt>
                <c:pt idx="53" c:formatCode="0.00%">
                  <c:v>0.0338000000000001</c:v>
                </c:pt>
                <c:pt idx="54" c:formatCode="0.00%">
                  <c:v>0.0345</c:v>
                </c:pt>
                <c:pt idx="55" c:formatCode="0.00%">
                  <c:v>0.0346</c:v>
                </c:pt>
                <c:pt idx="56" c:formatCode="0.00%">
                  <c:v>0.0343</c:v>
                </c:pt>
                <c:pt idx="57" c:formatCode="0.00%">
                  <c:v>0.0343</c:v>
                </c:pt>
                <c:pt idx="58" c:formatCode="0.00%">
                  <c:v>0.0343</c:v>
                </c:pt>
                <c:pt idx="59" c:formatCode="0.00%">
                  <c:v>0.0342</c:v>
                </c:pt>
                <c:pt idx="60" c:formatCode="0.00%">
                  <c:v>0.0342</c:v>
                </c:pt>
                <c:pt idx="61" c:formatCode="0.00%">
                  <c:v>0.0359</c:v>
                </c:pt>
                <c:pt idx="62" c:formatCode="0.00%">
                  <c:v>0.0384</c:v>
                </c:pt>
                <c:pt idx="63" c:formatCode="0.00%">
                  <c:v>0.0386</c:v>
                </c:pt>
                <c:pt idx="64" c:formatCode="0.00%">
                  <c:v>0.0416000000000001</c:v>
                </c:pt>
                <c:pt idx="65" c:formatCode="0.00%">
                  <c:v>0.0416000000000001</c:v>
                </c:pt>
                <c:pt idx="66" c:formatCode="0.00%">
                  <c:v>0.0416000000000001</c:v>
                </c:pt>
                <c:pt idx="67" c:formatCode="0.00%">
                  <c:v>0.0416000000000001</c:v>
                </c:pt>
                <c:pt idx="68" c:formatCode="0.00%">
                  <c:v>0.0421</c:v>
                </c:pt>
                <c:pt idx="69" c:formatCode="0.00%">
                  <c:v>0.0423</c:v>
                </c:pt>
                <c:pt idx="70" c:formatCode="0.00%">
                  <c:v>0.0472999999999999</c:v>
                </c:pt>
                <c:pt idx="71" c:formatCode="0.00%">
                  <c:v>0.0478000000000001</c:v>
                </c:pt>
                <c:pt idx="72" c:formatCode="0.00%">
                  <c:v>0.0483</c:v>
                </c:pt>
                <c:pt idx="73" c:formatCode="0.00%">
                  <c:v>0.0483</c:v>
                </c:pt>
                <c:pt idx="74" c:formatCode="0.00%">
                  <c:v>0.0486</c:v>
                </c:pt>
                <c:pt idx="75" c:formatCode="0.00%">
                  <c:v>0.0488999999999999</c:v>
                </c:pt>
                <c:pt idx="76" c:formatCode="0.00%">
                  <c:v>0.0488999999999999</c:v>
                </c:pt>
                <c:pt idx="77" c:formatCode="0.00%">
                  <c:v>0.0488999999999999</c:v>
                </c:pt>
                <c:pt idx="78" c:formatCode="0.00%">
                  <c:v>0.0488999999999999</c:v>
                </c:pt>
                <c:pt idx="79" c:formatCode="0.00%">
                  <c:v>0.0488999999999999</c:v>
                </c:pt>
                <c:pt idx="80" c:formatCode="0.00%">
                  <c:v>0.0488</c:v>
                </c:pt>
                <c:pt idx="81" c:formatCode="0.00%">
                  <c:v>0.0488</c:v>
                </c:pt>
                <c:pt idx="82" c:formatCode="0.00%">
                  <c:v>0.0488</c:v>
                </c:pt>
                <c:pt idx="83" c:formatCode="0.00%">
                  <c:v>0.0506</c:v>
                </c:pt>
                <c:pt idx="84" c:formatCode="0.00%">
                  <c:v>0.0508</c:v>
                </c:pt>
                <c:pt idx="85" c:formatCode="0.00%">
                  <c:v>0.0519000000000001</c:v>
                </c:pt>
                <c:pt idx="86" c:formatCode="0.00%">
                  <c:v>0.0521</c:v>
                </c:pt>
                <c:pt idx="87" c:formatCode="0.00%">
                  <c:v>0.0523</c:v>
                </c:pt>
                <c:pt idx="88" c:formatCode="0.00%">
                  <c:v>0.0523</c:v>
                </c:pt>
                <c:pt idx="89" c:formatCode="0.00%">
                  <c:v>0.0524</c:v>
                </c:pt>
                <c:pt idx="90" c:formatCode="0.00%">
                  <c:v>0.0525</c:v>
                </c:pt>
                <c:pt idx="91" c:formatCode="0.00%">
                  <c:v>0.0528</c:v>
                </c:pt>
                <c:pt idx="92" c:formatCode="0.00%">
                  <c:v>0.0528</c:v>
                </c:pt>
                <c:pt idx="93" c:formatCode="0.00%">
                  <c:v>0.0529999999999999</c:v>
                </c:pt>
                <c:pt idx="94" c:formatCode="0.00%">
                  <c:v>0.0529999999999999</c:v>
                </c:pt>
                <c:pt idx="95" c:formatCode="0.00%">
                  <c:v>0.0529999999999999</c:v>
                </c:pt>
                <c:pt idx="96" c:formatCode="0.00%">
                  <c:v>0.0537000000000001</c:v>
                </c:pt>
                <c:pt idx="97" c:formatCode="0.00%">
                  <c:v>0.0539000000000001</c:v>
                </c:pt>
                <c:pt idx="98" c:formatCode="0.00%">
                  <c:v>0.0537000000000001</c:v>
                </c:pt>
                <c:pt idx="99" c:formatCode="0.00%">
                  <c:v>0.0525</c:v>
                </c:pt>
                <c:pt idx="100" c:formatCode="0.00%">
                  <c:v>0.0523</c:v>
                </c:pt>
                <c:pt idx="101" c:formatCode="0.00%">
                  <c:v>0.0523</c:v>
                </c:pt>
                <c:pt idx="102" c:formatCode="0.00%">
                  <c:v>0.0523</c:v>
                </c:pt>
                <c:pt idx="103" c:formatCode="0.00%">
                  <c:v>0.0525</c:v>
                </c:pt>
                <c:pt idx="104" c:formatCode="0.00%">
                  <c:v>0.0525</c:v>
                </c:pt>
                <c:pt idx="105" c:formatCode="0.00%">
                  <c:v>0.0523</c:v>
                </c:pt>
                <c:pt idx="106" c:formatCode="0.00%">
                  <c:v>0.0522</c:v>
                </c:pt>
                <c:pt idx="107" c:formatCode="0.00%">
                  <c:v>0.0524</c:v>
                </c:pt>
                <c:pt idx="108" c:formatCode="0.00%">
                  <c:v>0.0524</c:v>
                </c:pt>
                <c:pt idx="109" c:formatCode="0.00%">
                  <c:v>0.0524</c:v>
                </c:pt>
                <c:pt idx="110" c:formatCode="0.00%">
                  <c:v>0.0529999999999999</c:v>
                </c:pt>
                <c:pt idx="111" c:formatCode="0.00%">
                  <c:v>0.0535000000000001</c:v>
                </c:pt>
                <c:pt idx="112" c:formatCode="0.00%">
                  <c:v>0.0508999999999999</c:v>
                </c:pt>
                <c:pt idx="113" c:formatCode="0.00%">
                  <c:v>0.0513999999999999</c:v>
                </c:pt>
                <c:pt idx="114" c:formatCode="0.00%">
                  <c:v>0.0519000000000001</c:v>
                </c:pt>
                <c:pt idx="115" c:formatCode="0.00%">
                  <c:v>0.0519000000000001</c:v>
                </c:pt>
                <c:pt idx="116" c:formatCode="0.00%">
                  <c:v>0.0519000000000001</c:v>
                </c:pt>
                <c:pt idx="117" c:formatCode="0.00%">
                  <c:v>0.0526</c:v>
                </c:pt>
                <c:pt idx="118" c:formatCode="0.00%">
                  <c:v>0.0530999999999999</c:v>
                </c:pt>
                <c:pt idx="119" c:formatCode="0.00%">
                  <c:v>0.0527</c:v>
                </c:pt>
                <c:pt idx="120" c:formatCode="0.00%">
                  <c:v>0.0527</c:v>
                </c:pt>
                <c:pt idx="121" c:formatCode="0.00%">
                  <c:v>0.0528999999999999</c:v>
                </c:pt>
                <c:pt idx="122" c:formatCode="0.00%">
                  <c:v>0.0528</c:v>
                </c:pt>
                <c:pt idx="123" c:formatCode="0.00%">
                  <c:v>0.0528</c:v>
                </c:pt>
                <c:pt idx="124" c:formatCode="0.00%">
                  <c:v>0.0538000000000001</c:v>
                </c:pt>
                <c:pt idx="125" c:formatCode="0.00%">
                  <c:v>0.0571999999999999</c:v>
                </c:pt>
                <c:pt idx="126" c:formatCode="0.00%">
                  <c:v>0.0577000000000001</c:v>
                </c:pt>
                <c:pt idx="127" c:formatCode="0.00%">
                  <c:v>0.0585</c:v>
                </c:pt>
                <c:pt idx="128" c:formatCode="0.00%">
                  <c:v>0.0587</c:v>
                </c:pt>
                <c:pt idx="129" c:formatCode="0.00%">
                  <c:v>0.0587</c:v>
                </c:pt>
                <c:pt idx="130" c:formatCode="0.00%">
                  <c:v>0.0587</c:v>
                </c:pt>
                <c:pt idx="131" c:formatCode="0.00%">
                  <c:v>0.0589999999999999</c:v>
                </c:pt>
                <c:pt idx="132" c:formatCode="0.00%">
                  <c:v>0.0595000000000001</c:v>
                </c:pt>
                <c:pt idx="133" c:formatCode="0.00%">
                  <c:v>0.0595000000000001</c:v>
                </c:pt>
                <c:pt idx="134" c:formatCode="0.00%">
                  <c:v>0.0600000000000001</c:v>
                </c:pt>
                <c:pt idx="135" c:formatCode="0.00%">
                  <c:v>0.0601</c:v>
                </c:pt>
                <c:pt idx="136" c:formatCode="0.00%">
                  <c:v>0.0603</c:v>
                </c:pt>
                <c:pt idx="137" c:formatCode="0.00%">
                  <c:v>0.0603</c:v>
                </c:pt>
                <c:pt idx="138" c:formatCode="0.00%">
                  <c:v>0.0600000000000001</c:v>
                </c:pt>
                <c:pt idx="139" c:formatCode="0.00%">
                  <c:v>0.0609999999999999</c:v>
                </c:pt>
                <c:pt idx="140" c:formatCode="0.00%">
                  <c:v>0.0609</c:v>
                </c:pt>
                <c:pt idx="141" c:formatCode="0.00%">
                  <c:v>0.0611999999999999</c:v>
                </c:pt>
                <c:pt idx="142" c:formatCode="0.00%">
                  <c:v>0.0617000000000001</c:v>
                </c:pt>
                <c:pt idx="143" c:formatCode="0.00%">
                  <c:v>0.0617000000000001</c:v>
                </c:pt>
                <c:pt idx="144" c:formatCode="0.00%">
                  <c:v>0.0617000000000001</c:v>
                </c:pt>
                <c:pt idx="145" c:formatCode="0.00%">
                  <c:v>0.0620000000000001</c:v>
                </c:pt>
                <c:pt idx="146" c:formatCode="0.00%">
                  <c:v>0.0615000000000001</c:v>
                </c:pt>
                <c:pt idx="147" c:formatCode="0.00%">
                  <c:v>0.0617000000000001</c:v>
                </c:pt>
                <c:pt idx="148" c:formatCode="0.00%">
                  <c:v>0.0620000000000001</c:v>
                </c:pt>
                <c:pt idx="149" c:formatCode="0.00%">
                  <c:v>0.0625</c:v>
                </c:pt>
                <c:pt idx="150" c:formatCode="0.00%">
                  <c:v>0.0625</c:v>
                </c:pt>
                <c:pt idx="151" c:formatCode="0.00%">
                  <c:v>0.0625</c:v>
                </c:pt>
                <c:pt idx="152" c:formatCode="0.00%">
                  <c:v>0.0637000000000001</c:v>
                </c:pt>
                <c:pt idx="153" c:formatCode="0.00%">
                  <c:v>0.0643</c:v>
                </c:pt>
                <c:pt idx="154" c:formatCode="0.00%">
                  <c:v>0.0644</c:v>
                </c:pt>
                <c:pt idx="155" c:formatCode="0.00%">
                  <c:v>0.0645</c:v>
                </c:pt>
                <c:pt idx="156" c:formatCode="0.00%">
                  <c:v>0.0647</c:v>
                </c:pt>
                <c:pt idx="157" c:formatCode="0.00%">
                  <c:v>0.0646</c:v>
                </c:pt>
                <c:pt idx="158" c:formatCode="0.00%">
                  <c:v>0.0646</c:v>
                </c:pt>
                <c:pt idx="159" c:formatCode="0.00%">
                  <c:v>0.0653999999999999</c:v>
                </c:pt>
                <c:pt idx="160" c:formatCode="0.00%">
                  <c:v>0.0656000000000001</c:v>
                </c:pt>
                <c:pt idx="161" c:formatCode="0.00%">
                  <c:v>0.0684</c:v>
                </c:pt>
                <c:pt idx="162" c:formatCode="0.00%">
                  <c:v>0.0696000000000001</c:v>
                </c:pt>
                <c:pt idx="163" c:formatCode="0.00%">
                  <c:v>0.0697000000000001</c:v>
                </c:pt>
                <c:pt idx="164" c:formatCode="0.00%">
                  <c:v>0.0696000000000001</c:v>
                </c:pt>
                <c:pt idx="165" c:formatCode="0.00%">
                  <c:v>0.0696000000000001</c:v>
                </c:pt>
                <c:pt idx="166" c:formatCode="0.00%">
                  <c:v>0.0704</c:v>
                </c:pt>
                <c:pt idx="167" c:formatCode="0.00%">
                  <c:v>0.0706</c:v>
                </c:pt>
                <c:pt idx="168" c:formatCode="0.00%">
                  <c:v>0.0706</c:v>
                </c:pt>
                <c:pt idx="169" c:formatCode="0.00%">
                  <c:v>0.0710999999999999</c:v>
                </c:pt>
                <c:pt idx="170" c:formatCode="0.00%">
                  <c:v>0.0716000000000001</c:v>
                </c:pt>
                <c:pt idx="171" c:formatCode="0.00%">
                  <c:v>0.0716000000000001</c:v>
                </c:pt>
                <c:pt idx="172" c:formatCode="0.00%">
                  <c:v>0.0716000000000001</c:v>
                </c:pt>
                <c:pt idx="173" c:formatCode="0.00%">
                  <c:v>0.0720000000000001</c:v>
                </c:pt>
                <c:pt idx="174" c:formatCode="0.00%">
                  <c:v>0.0724</c:v>
                </c:pt>
                <c:pt idx="175" c:formatCode="0.00%">
                  <c:v>0.0726</c:v>
                </c:pt>
                <c:pt idx="176" c:formatCode="0.00%">
                  <c:v>0.0730999999999999</c:v>
                </c:pt>
                <c:pt idx="177" c:formatCode="0.00%">
                  <c:v>0.0734999999999999</c:v>
                </c:pt>
                <c:pt idx="178" c:formatCode="0.00%">
                  <c:v>0.0734999999999999</c:v>
                </c:pt>
                <c:pt idx="179" c:formatCode="0.00%">
                  <c:v>0.0734999999999999</c:v>
                </c:pt>
                <c:pt idx="180" c:formatCode="0.00%">
                  <c:v>0.0746</c:v>
                </c:pt>
                <c:pt idx="181" c:formatCode="0.00%">
                  <c:v>0.0749</c:v>
                </c:pt>
                <c:pt idx="182" c:formatCode="0.00%">
                  <c:v>0.0762</c:v>
                </c:pt>
                <c:pt idx="183" c:formatCode="0.00%">
                  <c:v>0.0765</c:v>
                </c:pt>
                <c:pt idx="184" c:formatCode="0.00%">
                  <c:v>0.0768</c:v>
                </c:pt>
                <c:pt idx="185" c:formatCode="0.00%">
                  <c:v>0.0768</c:v>
                </c:pt>
                <c:pt idx="186" c:formatCode="0.00%">
                  <c:v>0.0771999999999999</c:v>
                </c:pt>
                <c:pt idx="187" c:formatCode="0.00%">
                  <c:v>0.0769</c:v>
                </c:pt>
                <c:pt idx="188" c:formatCode="0.00%">
                  <c:v>0.0769</c:v>
                </c:pt>
                <c:pt idx="189" c:formatCode="0.00%">
                  <c:v>0.0772999999999999</c:v>
                </c:pt>
                <c:pt idx="190" c:formatCode="0.00%">
                  <c:v>0.0774999999999999</c:v>
                </c:pt>
                <c:pt idx="191" c:formatCode="0.00%">
                  <c:v>0.0774999999999999</c:v>
                </c:pt>
                <c:pt idx="192" c:formatCode="0.00%">
                  <c:v>0.0774999999999999</c:v>
                </c:pt>
                <c:pt idx="193" c:formatCode="0.00%">
                  <c:v>0.0774999999999999</c:v>
                </c:pt>
                <c:pt idx="194" c:formatCode="0.00%">
                  <c:v>0.0774999999999999</c:v>
                </c:pt>
                <c:pt idx="195" c:formatCode="0.00%">
                  <c:v>0.0774999999999999</c:v>
                </c:pt>
                <c:pt idx="196" c:formatCode="0.00%">
                  <c:v>0.0773999999999999</c:v>
                </c:pt>
                <c:pt idx="197" c:formatCode="0.00%">
                  <c:v>0.0773999999999999</c:v>
                </c:pt>
                <c:pt idx="198" c:formatCode="0.00%">
                  <c:v>0.079</c:v>
                </c:pt>
                <c:pt idx="199" c:formatCode="0.00%">
                  <c:v>0.079</c:v>
                </c:pt>
                <c:pt idx="200" c:formatCode="0.00%">
                  <c:v>0.079</c:v>
                </c:pt>
                <c:pt idx="201" c:formatCode="0.00%">
                  <c:v>0.0820000000000001</c:v>
                </c:pt>
                <c:pt idx="202" c:formatCode="0.00%">
                  <c:v>0.0838000000000001</c:v>
                </c:pt>
                <c:pt idx="203" c:formatCode="0.00%">
                  <c:v>0.0834999999999999</c:v>
                </c:pt>
                <c:pt idx="204" c:formatCode="0.00%">
                  <c:v>0.0835999999999999</c:v>
                </c:pt>
                <c:pt idx="205" c:formatCode="0.00%">
                  <c:v>0.0841000000000001</c:v>
                </c:pt>
                <c:pt idx="206" c:formatCode="0.00%">
                  <c:v>0.0841000000000001</c:v>
                </c:pt>
                <c:pt idx="207" c:formatCode="0.00%">
                  <c:v>0.0841000000000001</c:v>
                </c:pt>
                <c:pt idx="208" c:formatCode="0.00%">
                  <c:v>0.0851999999999999</c:v>
                </c:pt>
                <c:pt idx="209" c:formatCode="0.00%">
                  <c:v>0.0859000000000001</c:v>
                </c:pt>
                <c:pt idx="210" c:formatCode="0.00%">
                  <c:v>0.0864</c:v>
                </c:pt>
                <c:pt idx="211" c:formatCode="0.00%">
                  <c:v>0.0864</c:v>
                </c:pt>
                <c:pt idx="212" c:formatCode="0.00%">
                  <c:v>0.087</c:v>
                </c:pt>
                <c:pt idx="213" c:formatCode="0.00%">
                  <c:v>0.087</c:v>
                </c:pt>
                <c:pt idx="214" c:formatCode="0.00%">
                  <c:v>0.087</c:v>
                </c:pt>
                <c:pt idx="215" c:formatCode="0.00%">
                  <c:v>0.0875999999999999</c:v>
                </c:pt>
                <c:pt idx="216" c:formatCode="0.00%">
                  <c:v>0.0883</c:v>
                </c:pt>
                <c:pt idx="217" c:formatCode="0.00%">
                  <c:v>0.0888</c:v>
                </c:pt>
                <c:pt idx="218" c:formatCode="0.00%">
                  <c:v>0.0891999999999999</c:v>
                </c:pt>
                <c:pt idx="219" c:formatCode="0.00%">
                  <c:v>0.0896999999999999</c:v>
                </c:pt>
                <c:pt idx="220" c:formatCode="0.00%">
                  <c:v>0.0896999999999999</c:v>
                </c:pt>
                <c:pt idx="221" c:formatCode="0.00%">
                  <c:v>0.0896999999999999</c:v>
                </c:pt>
                <c:pt idx="222" c:formatCode="0.00%">
                  <c:v>0.0909</c:v>
                </c:pt>
                <c:pt idx="223" c:formatCode="0.00%">
                  <c:v>0.0912999999999999</c:v>
                </c:pt>
                <c:pt idx="224" c:formatCode="0.00%">
                  <c:v>0.0914999999999999</c:v>
                </c:pt>
                <c:pt idx="225" c:formatCode="0.00%">
                  <c:v>0.0919000000000001</c:v>
                </c:pt>
                <c:pt idx="226" c:formatCode="0.00%">
                  <c:v>0.0923</c:v>
                </c:pt>
                <c:pt idx="227" c:formatCode="0.00%">
                  <c:v>0.0923</c:v>
                </c:pt>
                <c:pt idx="228" c:formatCode="0.00%">
                  <c:v>0.0922000000000001</c:v>
                </c:pt>
                <c:pt idx="229" c:formatCode="0.00%">
                  <c:v>0.0924</c:v>
                </c:pt>
                <c:pt idx="230" c:formatCode="0.00%">
                  <c:v>0.0925</c:v>
                </c:pt>
                <c:pt idx="231" c:formatCode="0.00%">
                  <c:v>0.0931999999999999</c:v>
                </c:pt>
                <c:pt idx="232" c:formatCode="0.00%">
                  <c:v>0.0935999999999999</c:v>
                </c:pt>
                <c:pt idx="233" c:formatCode="0.00%">
                  <c:v>0.0973999999999999</c:v>
                </c:pt>
                <c:pt idx="234" c:formatCode="0.00%">
                  <c:v>0.0973999999999999</c:v>
                </c:pt>
                <c:pt idx="235" c:formatCode="0.00%">
                  <c:v>0.0973999999999999</c:v>
                </c:pt>
                <c:pt idx="236" c:formatCode="0.00%">
                  <c:v>0.0991</c:v>
                </c:pt>
                <c:pt idx="237" c:formatCode="0.00%">
                  <c:v>0.0982000000000001</c:v>
                </c:pt>
                <c:pt idx="238" c:formatCode="0.00%">
                  <c:v>0.0834999999999999</c:v>
                </c:pt>
                <c:pt idx="239" c:formatCode="0.00%">
                  <c:v>0.0762</c:v>
                </c:pt>
                <c:pt idx="240" c:formatCode="0.00%">
                  <c:v>0.0755999999999999</c:v>
                </c:pt>
                <c:pt idx="241" c:formatCode="0.00%">
                  <c:v>0.0754999999999999</c:v>
                </c:pt>
                <c:pt idx="242" c:formatCode="0.00%">
                  <c:v>0.0754999999999999</c:v>
                </c:pt>
                <c:pt idx="243" c:formatCode="0.00%">
                  <c:v>0.0748</c:v>
                </c:pt>
                <c:pt idx="244" c:formatCode="0.00%">
                  <c:v>0.0744</c:v>
                </c:pt>
                <c:pt idx="245" c:formatCode="0.00%">
                  <c:v>0.0737000000000001</c:v>
                </c:pt>
                <c:pt idx="246" c:formatCode="0.00%">
                  <c:v>0.0778000000000001</c:v>
                </c:pt>
                <c:pt idx="247" c:formatCode="0.00%">
                  <c:v>0.0846</c:v>
                </c:pt>
                <c:pt idx="248" c:formatCode="0.00%">
                  <c:v>0.0846</c:v>
                </c:pt>
                <c:pt idx="249" c:formatCode="0.00%">
                  <c:v>0.0846</c:v>
                </c:pt>
                <c:pt idx="250" c:formatCode="0.00%">
                  <c:v>0.0855999999999999</c:v>
                </c:pt>
                <c:pt idx="251" c:formatCode="0.00%">
                  <c:v>0.0861000000000001</c:v>
                </c:pt>
                <c:pt idx="252" c:formatCode="0.00%">
                  <c:v>0.0895999999999999</c:v>
                </c:pt>
                <c:pt idx="253" c:formatCode="0.00%">
                  <c:v>0.0919000000000001</c:v>
                </c:pt>
                <c:pt idx="254" c:formatCode="0.00%">
                  <c:v>0.0921000000000001</c:v>
                </c:pt>
                <c:pt idx="255" c:formatCode="0.00%">
                  <c:v>0.0921000000000001</c:v>
                </c:pt>
                <c:pt idx="256" c:formatCode="0.00%">
                  <c:v>0.0921000000000001</c:v>
                </c:pt>
                <c:pt idx="257" c:formatCode="0.00%">
                  <c:v>0.0952999999999999</c:v>
                </c:pt>
                <c:pt idx="258" c:formatCode="0.00%">
                  <c:v>0.0949</c:v>
                </c:pt>
                <c:pt idx="259" c:formatCode="0.00%">
                  <c:v>0.0951</c:v>
                </c:pt>
                <c:pt idx="260" c:formatCode="0.00%">
                  <c:v>0.095</c:v>
                </c:pt>
                <c:pt idx="261" c:formatCode="0.00%">
                  <c:v>0.0951</c:v>
                </c:pt>
                <c:pt idx="262" c:formatCode="0.00%">
                  <c:v>0.0951</c:v>
                </c:pt>
                <c:pt idx="263" c:formatCode="0.00%">
                  <c:v>0.095</c:v>
                </c:pt>
                <c:pt idx="264" c:formatCode="0.00%">
                  <c:v>0.095</c:v>
                </c:pt>
                <c:pt idx="265" c:formatCode="0.00%">
                  <c:v>0.0999000000000001</c:v>
                </c:pt>
                <c:pt idx="266" c:formatCode="0.00%">
                  <c:v>0.1</c:v>
                </c:pt>
                <c:pt idx="267" c:formatCode="0.00%">
                  <c:v>0.0995999999999999</c:v>
                </c:pt>
                <c:pt idx="268" c:formatCode="0.00%">
                  <c:v>0.0992999999999999</c:v>
                </c:pt>
                <c:pt idx="269" c:formatCode="0.00%">
                  <c:v>0.0992</c:v>
                </c:pt>
                <c:pt idx="270" c:formatCode="0.00%">
                  <c:v>0.0992</c:v>
                </c:pt>
                <c:pt idx="271" c:formatCode="0.00%">
                  <c:v>0.099</c:v>
                </c:pt>
                <c:pt idx="272" c:formatCode="0.00%">
                  <c:v>0.0988</c:v>
                </c:pt>
                <c:pt idx="273" c:formatCode="0.00%">
                  <c:v>0.0992999999999999</c:v>
                </c:pt>
                <c:pt idx="274" c:formatCode="0.00%">
                  <c:v>0.0999000000000001</c:v>
                </c:pt>
                <c:pt idx="275" c:formatCode="0.00%">
                  <c:v>0.1004</c:v>
                </c:pt>
                <c:pt idx="276" c:formatCode="0.00%">
                  <c:v>0.1004</c:v>
                </c:pt>
                <c:pt idx="277" c:formatCode="0.00%">
                  <c:v>0.1003</c:v>
                </c:pt>
                <c:pt idx="278" c:formatCode="0.00%">
                  <c:v>0.1011</c:v>
                </c:pt>
                <c:pt idx="279" c:formatCode="0.00%">
                  <c:v>0.1008</c:v>
                </c:pt>
                <c:pt idx="280" c:formatCode="0.00%">
                  <c:v>0.1015</c:v>
                </c:pt>
                <c:pt idx="281" c:formatCode="0.00%">
                  <c:v>0.1014</c:v>
                </c:pt>
                <c:pt idx="282" c:formatCode="0.00%">
                  <c:v>0.1023</c:v>
                </c:pt>
                <c:pt idx="283" c:formatCode="0.00%">
                  <c:v>0.1023</c:v>
                </c:pt>
                <c:pt idx="284" c:formatCode="0.00%">
                  <c:v>0.1027</c:v>
                </c:pt>
                <c:pt idx="285" c:formatCode="0.00%">
                  <c:v>0.1032</c:v>
                </c:pt>
                <c:pt idx="286" c:formatCode="0.00%">
                  <c:v>0.1034</c:v>
                </c:pt>
                <c:pt idx="287" c:formatCode="0.00%">
                  <c:v>0.1039</c:v>
                </c:pt>
                <c:pt idx="288" c:formatCode="0.00%">
                  <c:v>0.104</c:v>
                </c:pt>
                <c:pt idx="289" c:formatCode="0.00%">
                  <c:v>0.104</c:v>
                </c:pt>
                <c:pt idx="290" c:formatCode="0.00%">
                  <c:v>0.104</c:v>
                </c:pt>
                <c:pt idx="291" c:formatCode="0.00%">
                  <c:v>0.104</c:v>
                </c:pt>
                <c:pt idx="292" c:formatCode="0.00%">
                  <c:v>0.104</c:v>
                </c:pt>
                <c:pt idx="293" c:formatCode="0.00%">
                  <c:v>0.104</c:v>
                </c:pt>
                <c:pt idx="294" c:formatCode="0.00%">
                  <c:v>0.1053</c:v>
                </c:pt>
                <c:pt idx="295" c:formatCode="0.00%">
                  <c:v>0.1045</c:v>
                </c:pt>
                <c:pt idx="296" c:formatCode="0.00%">
                  <c:v>0.104</c:v>
                </c:pt>
                <c:pt idx="297" c:formatCode="0.00%">
                  <c:v>0.104</c:v>
                </c:pt>
                <c:pt idx="298" c:formatCode="0.00%">
                  <c:v>0.104</c:v>
                </c:pt>
                <c:pt idx="299" c:formatCode="0.00%">
                  <c:v>0.1037</c:v>
                </c:pt>
                <c:pt idx="300" c:formatCode="0.00%">
                  <c:v>0.1033</c:v>
                </c:pt>
                <c:pt idx="301" c:formatCode="0.00%">
                  <c:v>0.1037</c:v>
                </c:pt>
                <c:pt idx="302" c:formatCode="0.00%">
                  <c:v>0.104</c:v>
                </c:pt>
                <c:pt idx="303" c:formatCode="0.00%">
                  <c:v>0.1042</c:v>
                </c:pt>
                <c:pt idx="304" c:formatCode="0.00%">
                  <c:v>0.1042</c:v>
                </c:pt>
                <c:pt idx="305" c:formatCode="0.00%">
                  <c:v>0.1042</c:v>
                </c:pt>
                <c:pt idx="306" c:formatCode="0.00%">
                  <c:v>0.1042</c:v>
                </c:pt>
                <c:pt idx="307" c:formatCode="0.00%">
                  <c:v>0.104</c:v>
                </c:pt>
                <c:pt idx="308" c:formatCode="0.00%">
                  <c:v>0.104</c:v>
                </c:pt>
                <c:pt idx="309" c:formatCode="0.00%">
                  <c:v>0.1038</c:v>
                </c:pt>
                <c:pt idx="310" c:formatCode="0.00%">
                  <c:v>0.105</c:v>
                </c:pt>
                <c:pt idx="311" c:formatCode="0.00%">
                  <c:v>0.105</c:v>
                </c:pt>
                <c:pt idx="312" c:formatCode="0.00%">
                  <c:v>0.105</c:v>
                </c:pt>
                <c:pt idx="313" c:formatCode="0.00%">
                  <c:v>0.105</c:v>
                </c:pt>
                <c:pt idx="314" c:formatCode="0.00%">
                  <c:v>0.1044</c:v>
                </c:pt>
                <c:pt idx="315" c:formatCode="0.00%">
                  <c:v>0.104</c:v>
                </c:pt>
                <c:pt idx="316" c:formatCode="0.00%">
                  <c:v>0.1039</c:v>
                </c:pt>
                <c:pt idx="317" c:formatCode="0.00%">
                  <c:v>0.1041</c:v>
                </c:pt>
                <c:pt idx="318" c:formatCode="0.00%">
                  <c:v>0.1041</c:v>
                </c:pt>
                <c:pt idx="319" c:formatCode="0.00%">
                  <c:v>0.1044</c:v>
                </c:pt>
                <c:pt idx="320" c:formatCode="0.00%">
                  <c:v>0.1046</c:v>
                </c:pt>
                <c:pt idx="321" c:formatCode="0.00%">
                  <c:v>0.103</c:v>
                </c:pt>
                <c:pt idx="322" c:formatCode="0.00%">
                  <c:v>0.0994999999999999</c:v>
                </c:pt>
                <c:pt idx="323" c:formatCode="0.00%">
                  <c:v>0.1006</c:v>
                </c:pt>
                <c:pt idx="324" c:formatCode="0.00%">
                  <c:v>0.0991</c:v>
                </c:pt>
                <c:pt idx="325" c:formatCode="0.00%">
                  <c:v>0.0991</c:v>
                </c:pt>
                <c:pt idx="326" c:formatCode="0.00%">
                  <c:v>0.099</c:v>
                </c:pt>
                <c:pt idx="327" c:formatCode="0.00%">
                  <c:v>0.0982000000000001</c:v>
                </c:pt>
                <c:pt idx="328" c:formatCode="0.00%">
                  <c:v>0.0987</c:v>
                </c:pt>
                <c:pt idx="329" c:formatCode="0.00%">
                  <c:v>0.0992999999999999</c:v>
                </c:pt>
                <c:pt idx="330" c:formatCode="0.00%">
                  <c:v>0.0993999999999999</c:v>
                </c:pt>
                <c:pt idx="331" c:formatCode="0.00%">
                  <c:v>0.0993999999999999</c:v>
                </c:pt>
                <c:pt idx="332" c:formatCode="0.00%">
                  <c:v>0.0992999999999999</c:v>
                </c:pt>
                <c:pt idx="333" c:formatCode="0.00%">
                  <c:v>0.0992999999999999</c:v>
                </c:pt>
                <c:pt idx="334" c:formatCode="0.00%">
                  <c:v>0.1004</c:v>
                </c:pt>
                <c:pt idx="335" c:formatCode="0.00%">
                  <c:v>0.0996999999999999</c:v>
                </c:pt>
                <c:pt idx="336" c:formatCode="0.00%">
                  <c:v>0.0999000000000001</c:v>
                </c:pt>
                <c:pt idx="337" c:formatCode="0.00%">
                  <c:v>0.1002</c:v>
                </c:pt>
                <c:pt idx="338" c:formatCode="0.00%">
                  <c:v>0.101</c:v>
                </c:pt>
                <c:pt idx="339" c:formatCode="0.00%">
                  <c:v>0.101</c:v>
                </c:pt>
                <c:pt idx="340" c:formatCode="0.00%">
                  <c:v>0.101</c:v>
                </c:pt>
                <c:pt idx="341" c:formatCode="0.00%">
                  <c:v>0.1005</c:v>
                </c:pt>
                <c:pt idx="342" c:formatCode="0.00%">
                  <c:v>0.0999000000000001</c:v>
                </c:pt>
                <c:pt idx="343" c:formatCode="0.00%">
                  <c:v>0.1006</c:v>
                </c:pt>
                <c:pt idx="344" c:formatCode="0.00%">
                  <c:v>0.1006</c:v>
                </c:pt>
                <c:pt idx="345" c:formatCode="0.00%">
                  <c:v>0.1006</c:v>
                </c:pt>
                <c:pt idx="346" c:formatCode="0.00%">
                  <c:v>0.1005</c:v>
                </c:pt>
                <c:pt idx="347" c:formatCode="0.00%">
                  <c:v>0.1005</c:v>
                </c:pt>
                <c:pt idx="348" c:formatCode="0.00%">
                  <c:v>0.1025</c:v>
                </c:pt>
                <c:pt idx="349" c:formatCode="0.00%">
                  <c:v>0.1024</c:v>
                </c:pt>
                <c:pt idx="350" c:formatCode="0.00%">
                  <c:v>0.1027</c:v>
                </c:pt>
                <c:pt idx="351" c:formatCode="0.00%">
                  <c:v>0.103</c:v>
                </c:pt>
                <c:pt idx="352" c:formatCode="0.00%">
                  <c:v>0.104</c:v>
                </c:pt>
                <c:pt idx="353" c:formatCode="0.00%">
                  <c:v>0.104</c:v>
                </c:pt>
                <c:pt idx="354" c:formatCode="0.00%">
                  <c:v>0.104</c:v>
                </c:pt>
                <c:pt idx="355" c:formatCode="0.00%">
                  <c:v>0.1034</c:v>
                </c:pt>
                <c:pt idx="356" c:formatCode="0.00%">
                  <c:v>0.1016</c:v>
                </c:pt>
                <c:pt idx="357" c:formatCode="0.00%">
                  <c:v>0.1018</c:v>
                </c:pt>
                <c:pt idx="358" c:formatCode="0.00%">
                  <c:v>0.099</c:v>
                </c:pt>
                <c:pt idx="359" c:formatCode="0.00%">
                  <c:v>0.0987</c:v>
                </c:pt>
                <c:pt idx="360" c:formatCode="0.00%">
                  <c:v>0.0987</c:v>
                </c:pt>
                <c:pt idx="361" c:formatCode="0.00%">
                  <c:v>0.0987</c:v>
                </c:pt>
                <c:pt idx="362" c:formatCode="0.00%">
                  <c:v>0.0981000000000001</c:v>
                </c:pt>
                <c:pt idx="363" c:formatCode="0.00%">
                  <c:v>0.0982000000000001</c:v>
                </c:pt>
                <c:pt idx="364" c:formatCode="0.00%">
                  <c:v>0.0983000000000001</c:v>
                </c:pt>
                <c:pt idx="365" c:formatCode="0.00%">
                  <c:v>0.0989</c:v>
                </c:pt>
                <c:pt idx="366" c:formatCode="0.00%">
                  <c:v>0.0995999999999999</c:v>
                </c:pt>
                <c:pt idx="367" c:formatCode="0.00%">
                  <c:v>0.0994999999999999</c:v>
                </c:pt>
                <c:pt idx="368" c:formatCode="0.00%">
                  <c:v>0.0994999999999999</c:v>
                </c:pt>
                <c:pt idx="369" c:formatCode="0.00%">
                  <c:v>0.1004</c:v>
                </c:pt>
                <c:pt idx="370" c:formatCode="0.00%">
                  <c:v>0.1022</c:v>
                </c:pt>
                <c:pt idx="371" c:formatCode="0.00%">
                  <c:v>0.1032</c:v>
                </c:pt>
                <c:pt idx="372" c:formatCode="0.00%">
                  <c:v>0.1043</c:v>
                </c:pt>
                <c:pt idx="373" c:formatCode="0.00%">
                  <c:v>0.105</c:v>
                </c:pt>
                <c:pt idx="374" c:formatCode="0.00%">
                  <c:v>0.1049</c:v>
                </c:pt>
                <c:pt idx="375" c:formatCode="0.00%">
                  <c:v>0.1049</c:v>
                </c:pt>
                <c:pt idx="376" c:formatCode="0.00%">
                  <c:v>0.1053</c:v>
                </c:pt>
                <c:pt idx="377" c:formatCode="0.00%">
                  <c:v>0.1058</c:v>
                </c:pt>
                <c:pt idx="378" c:formatCode="0.00%">
                  <c:v>0.1057</c:v>
                </c:pt>
                <c:pt idx="379" c:formatCode="0.00%">
                  <c:v>0.1053</c:v>
                </c:pt>
                <c:pt idx="380" c:formatCode="0.00%">
                  <c:v>0.1052</c:v>
                </c:pt>
                <c:pt idx="381" c:formatCode="0.00%">
                  <c:v>0.1051</c:v>
                </c:pt>
                <c:pt idx="382" c:formatCode="0.00%">
                  <c:v>0.1051</c:v>
                </c:pt>
                <c:pt idx="383" c:formatCode="0.00%">
                  <c:v>0.1055</c:v>
                </c:pt>
                <c:pt idx="384" c:formatCode="0.00%">
                  <c:v>0.1064</c:v>
                </c:pt>
                <c:pt idx="385" c:formatCode="0.00%">
                  <c:v>0.1066</c:v>
                </c:pt>
                <c:pt idx="386" c:formatCode="0.00%">
                  <c:v>0.107</c:v>
                </c:pt>
                <c:pt idx="387" c:formatCode="0.00%">
                  <c:v>0.1075</c:v>
                </c:pt>
                <c:pt idx="388" c:formatCode="0.00%">
                  <c:v>0.1075</c:v>
                </c:pt>
                <c:pt idx="389" c:formatCode="0.00%">
                  <c:v>0.1075</c:v>
                </c:pt>
                <c:pt idx="390" c:formatCode="0.00%">
                  <c:v>0.1084</c:v>
                </c:pt>
                <c:pt idx="391" c:formatCode="0.00%">
                  <c:v>0.1087</c:v>
                </c:pt>
                <c:pt idx="392" c:formatCode="0.00%">
                  <c:v>0.1089</c:v>
                </c:pt>
                <c:pt idx="393" c:formatCode="0.00%">
                  <c:v>0.1097</c:v>
                </c:pt>
                <c:pt idx="394" c:formatCode="0.00%">
                  <c:v>0.1102</c:v>
                </c:pt>
                <c:pt idx="395" c:formatCode="0.00%">
                  <c:v>0.1102</c:v>
                </c:pt>
                <c:pt idx="396" c:formatCode="0.00%">
                  <c:v>0.1102</c:v>
                </c:pt>
                <c:pt idx="397" c:formatCode="0.00%">
                  <c:v>0.1112</c:v>
                </c:pt>
                <c:pt idx="398" c:formatCode="0.00%">
                  <c:v>0.1116</c:v>
                </c:pt>
                <c:pt idx="399" c:formatCode="0.00%">
                  <c:v>0.1118</c:v>
                </c:pt>
                <c:pt idx="400" c:formatCode="0.00%">
                  <c:v>0.1117</c:v>
                </c:pt>
                <c:pt idx="401" c:formatCode="0.00%">
                  <c:v>0.1116</c:v>
                </c:pt>
                <c:pt idx="402" c:formatCode="0.00%">
                  <c:v>0.1116</c:v>
                </c:pt>
                <c:pt idx="403" c:formatCode="0.00%">
                  <c:v>0.1116</c:v>
                </c:pt>
                <c:pt idx="404" c:formatCode="0.00%">
                  <c:v>0.1128</c:v>
                </c:pt>
                <c:pt idx="405" c:formatCode="0.00%">
                  <c:v>0.1126</c:v>
                </c:pt>
                <c:pt idx="406" c:formatCode="0.00%">
                  <c:v>0.112</c:v>
                </c:pt>
                <c:pt idx="407" c:formatCode="0.00%">
                  <c:v>0.112</c:v>
                </c:pt>
                <c:pt idx="408" c:formatCode="0.00%">
                  <c:v>0.1117</c:v>
                </c:pt>
                <c:pt idx="409" c:formatCode="0.00%">
                  <c:v>0.1117</c:v>
                </c:pt>
                <c:pt idx="410" c:formatCode="0.00%">
                  <c:v>0.1117</c:v>
                </c:pt>
                <c:pt idx="411" c:formatCode="0.00%">
                  <c:v>0.1122</c:v>
                </c:pt>
                <c:pt idx="412" c:formatCode="0.00%">
                  <c:v>0.1121</c:v>
                </c:pt>
                <c:pt idx="413" c:formatCode="0.00%">
                  <c:v>0.1115</c:v>
                </c:pt>
                <c:pt idx="414" c:formatCode="0.00%">
                  <c:v>0.1116</c:v>
                </c:pt>
                <c:pt idx="415" c:formatCode="0.00%">
                  <c:v>0.1119</c:v>
                </c:pt>
                <c:pt idx="416" c:formatCode="0.00%">
                  <c:v>0.1119</c:v>
                </c:pt>
                <c:pt idx="417" c:formatCode="0.00%">
                  <c:v>0.1118</c:v>
                </c:pt>
                <c:pt idx="418" c:formatCode="0.00%">
                  <c:v>0.1122</c:v>
                </c:pt>
                <c:pt idx="419" c:formatCode="0.00%">
                  <c:v>0.112</c:v>
                </c:pt>
                <c:pt idx="420" c:formatCode="0.00%">
                  <c:v>0.1124</c:v>
                </c:pt>
                <c:pt idx="421" c:formatCode="0.00%">
                  <c:v>0.1129</c:v>
                </c:pt>
                <c:pt idx="422" c:formatCode="0.00%">
                  <c:v>0.1136</c:v>
                </c:pt>
                <c:pt idx="423" c:formatCode="0.00%">
                  <c:v>0.1135</c:v>
                </c:pt>
                <c:pt idx="424" c:formatCode="0.00%">
                  <c:v>0.1135</c:v>
                </c:pt>
                <c:pt idx="425" c:formatCode="0.00%">
                  <c:v>0.1142</c:v>
                </c:pt>
                <c:pt idx="426" c:formatCode="0.00%">
                  <c:v>0.1143</c:v>
                </c:pt>
                <c:pt idx="427" c:formatCode="0.00%">
                  <c:v>0.1146</c:v>
                </c:pt>
                <c:pt idx="428" c:formatCode="0.00%">
                  <c:v>0.1149</c:v>
                </c:pt>
                <c:pt idx="429" c:formatCode="0.00%">
                  <c:v>0.1151</c:v>
                </c:pt>
                <c:pt idx="430" c:formatCode="0.00%">
                  <c:v>0.115</c:v>
                </c:pt>
                <c:pt idx="431" c:formatCode="0.00%">
                  <c:v>0.115</c:v>
                </c:pt>
                <c:pt idx="432" c:formatCode="0.00%">
                  <c:v>0.1157</c:v>
                </c:pt>
                <c:pt idx="433" c:formatCode="0.00%">
                  <c:v>0.1159</c:v>
                </c:pt>
                <c:pt idx="434" c:formatCode="0.00%">
                  <c:v>0.116</c:v>
                </c:pt>
                <c:pt idx="435" c:formatCode="0.00%">
                  <c:v>0.1163</c:v>
                </c:pt>
                <c:pt idx="436" c:formatCode="0.00%">
                  <c:v>0.1161</c:v>
                </c:pt>
                <c:pt idx="437" c:formatCode="0.00%">
                  <c:v>0.116</c:v>
                </c:pt>
                <c:pt idx="438" c:formatCode="0.00%">
                  <c:v>0.116</c:v>
                </c:pt>
                <c:pt idx="439" c:formatCode="0.00%">
                  <c:v>0.1167</c:v>
                </c:pt>
                <c:pt idx="440" c:formatCode="0.00%">
                  <c:v>0.1168</c:v>
                </c:pt>
                <c:pt idx="441" c:formatCode="0.00%">
                  <c:v>0.1168</c:v>
                </c:pt>
              </c:numCache>
            </c:numRef>
          </c:val>
          <c:smooth val="0"/>
        </c:ser>
        <c:ser>
          <c:idx val="1"/>
          <c:order val="1"/>
          <c:tx>
            <c:strRef>
              <c:f>"业绩比较基准增长率（低）"</c:f>
              <c:strCache>
                <c:ptCount val="1"/>
                <c:pt idx="0">
                  <c:v>业绩比较基准增长率（低）</c:v>
                </c:pt>
              </c:strCache>
            </c:strRef>
          </c:tx>
          <c:marker>
            <c:symbol val="none"/>
          </c:marker>
          <c:dLbls>
            <c:delete val="1"/>
          </c:dLbls>
          <c:cat>
            <c:numRef>
              <c:f>'[增长率图表-超值宝.xlsx]88'!$A$1:$A$442</c:f>
              <c:numCache>
                <c:formatCode>yyyy/m/d</c:formatCode>
                <c:ptCount val="442"/>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numCache>
            </c:numRef>
          </c:cat>
          <c:val>
            <c:numRef>
              <c:f>'[增长率图表-超值宝.xlsx]88'!$D$1:$D$442</c:f>
              <c:numCache>
                <c:formatCode>General</c:formatCode>
                <c:ptCount val="442"/>
                <c:pt idx="1" c:formatCode="0.00%">
                  <c:v>0.000178082191780822</c:v>
                </c:pt>
                <c:pt idx="2" c:formatCode="0.00%">
                  <c:v>0.000356164383561644</c:v>
                </c:pt>
                <c:pt idx="3" c:formatCode="0.00%">
                  <c:v>0.000534246575342466</c:v>
                </c:pt>
                <c:pt idx="4" c:formatCode="0.00%">
                  <c:v>0.000712328767123288</c:v>
                </c:pt>
                <c:pt idx="5" c:formatCode="0.00%">
                  <c:v>0.00089041095890411</c:v>
                </c:pt>
                <c:pt idx="6" c:formatCode="0.00%">
                  <c:v>0.00106849315068493</c:v>
                </c:pt>
                <c:pt idx="7" c:formatCode="0.00%">
                  <c:v>0.00124657534246575</c:v>
                </c:pt>
                <c:pt idx="8" c:formatCode="0.00%">
                  <c:v>0.00142465753424658</c:v>
                </c:pt>
                <c:pt idx="9" c:formatCode="0.00%">
                  <c:v>0.0016027397260274</c:v>
                </c:pt>
                <c:pt idx="10" c:formatCode="0.00%">
                  <c:v>0.00178082191780822</c:v>
                </c:pt>
                <c:pt idx="11" c:formatCode="0.00%">
                  <c:v>0.00195890410958904</c:v>
                </c:pt>
                <c:pt idx="12" c:formatCode="0.00%">
                  <c:v>0.00213698630136986</c:v>
                </c:pt>
                <c:pt idx="13" c:formatCode="0.00%">
                  <c:v>0.00231506849315068</c:v>
                </c:pt>
                <c:pt idx="14" c:formatCode="0.00%">
                  <c:v>0.00249315068493151</c:v>
                </c:pt>
                <c:pt idx="15" c:formatCode="0.00%">
                  <c:v>0.00267123287671233</c:v>
                </c:pt>
                <c:pt idx="16" c:formatCode="0.00%">
                  <c:v>0.00284931506849315</c:v>
                </c:pt>
                <c:pt idx="17" c:formatCode="0.00%">
                  <c:v>0.00302739726027397</c:v>
                </c:pt>
                <c:pt idx="18" c:formatCode="0.00%">
                  <c:v>0.00320547945205479</c:v>
                </c:pt>
                <c:pt idx="19" c:formatCode="0.00%">
                  <c:v>0.00338356164383562</c:v>
                </c:pt>
                <c:pt idx="20" c:formatCode="0.00%">
                  <c:v>0.00356164383561644</c:v>
                </c:pt>
                <c:pt idx="21" c:formatCode="0.00%">
                  <c:v>0.00373972602739726</c:v>
                </c:pt>
                <c:pt idx="22" c:formatCode="0.00%">
                  <c:v>0.00391780821917808</c:v>
                </c:pt>
                <c:pt idx="23" c:formatCode="0.00%">
                  <c:v>0.0040958904109589</c:v>
                </c:pt>
                <c:pt idx="24" c:formatCode="0.00%">
                  <c:v>0.00427397260273973</c:v>
                </c:pt>
                <c:pt idx="25" c:formatCode="0.00%">
                  <c:v>0.00445205479452055</c:v>
                </c:pt>
                <c:pt idx="26" c:formatCode="0.00%">
                  <c:v>0.00463013698630137</c:v>
                </c:pt>
                <c:pt idx="27" c:formatCode="0.00%">
                  <c:v>0.00480821917808219</c:v>
                </c:pt>
                <c:pt idx="28" c:formatCode="0.00%">
                  <c:v>0.00498630136986301</c:v>
                </c:pt>
                <c:pt idx="29" c:formatCode="0.00%">
                  <c:v>0.00516438356164384</c:v>
                </c:pt>
                <c:pt idx="30" c:formatCode="0.00%">
                  <c:v>0.00534246575342466</c:v>
                </c:pt>
                <c:pt idx="31" c:formatCode="0.00%">
                  <c:v>0.00552054794520548</c:v>
                </c:pt>
                <c:pt idx="32" c:formatCode="0.00%">
                  <c:v>0.0056986301369863</c:v>
                </c:pt>
                <c:pt idx="33" c:formatCode="0.00%">
                  <c:v>0.00587671232876712</c:v>
                </c:pt>
                <c:pt idx="34" c:formatCode="0.00%">
                  <c:v>0.00605479452054795</c:v>
                </c:pt>
                <c:pt idx="35" c:formatCode="0.00%">
                  <c:v>0.00623287671232877</c:v>
                </c:pt>
                <c:pt idx="36" c:formatCode="0.00%">
                  <c:v>0.00641095890410959</c:v>
                </c:pt>
                <c:pt idx="37" c:formatCode="0.00%">
                  <c:v>0.00658904109589041</c:v>
                </c:pt>
                <c:pt idx="38" c:formatCode="0.00%">
                  <c:v>0.00676712328767123</c:v>
                </c:pt>
                <c:pt idx="39" c:formatCode="0.00%">
                  <c:v>0.00694520547945205</c:v>
                </c:pt>
                <c:pt idx="40" c:formatCode="0.00%">
                  <c:v>0.00712328767123288</c:v>
                </c:pt>
                <c:pt idx="41" c:formatCode="0.00%">
                  <c:v>0.0073013698630137</c:v>
                </c:pt>
                <c:pt idx="42" c:formatCode="0.00%">
                  <c:v>0.00747945205479452</c:v>
                </c:pt>
                <c:pt idx="43" c:formatCode="0.00%">
                  <c:v>0.00765753424657534</c:v>
                </c:pt>
                <c:pt idx="44" c:formatCode="0.00%">
                  <c:v>0.00783561643835616</c:v>
                </c:pt>
                <c:pt idx="45" c:formatCode="0.00%">
                  <c:v>0.00801369863013699</c:v>
                </c:pt>
                <c:pt idx="46" c:formatCode="0.00%">
                  <c:v>0.00819178082191781</c:v>
                </c:pt>
                <c:pt idx="47" c:formatCode="0.00%">
                  <c:v>0.00836986301369863</c:v>
                </c:pt>
                <c:pt idx="48" c:formatCode="0.00%">
                  <c:v>0.00854794520547945</c:v>
                </c:pt>
                <c:pt idx="49" c:formatCode="0.00%">
                  <c:v>0.00872602739726027</c:v>
                </c:pt>
                <c:pt idx="50" c:formatCode="0.00%">
                  <c:v>0.0089041095890411</c:v>
                </c:pt>
                <c:pt idx="51" c:formatCode="0.00%">
                  <c:v>0.00908219178082192</c:v>
                </c:pt>
                <c:pt idx="52" c:formatCode="0.00%">
                  <c:v>0.00926027397260274</c:v>
                </c:pt>
                <c:pt idx="53" c:formatCode="0.00%">
                  <c:v>0.00943835616438356</c:v>
                </c:pt>
                <c:pt idx="54" c:formatCode="0.00%">
                  <c:v>0.00961643835616438</c:v>
                </c:pt>
                <c:pt idx="55" c:formatCode="0.00%">
                  <c:v>0.00979452054794521</c:v>
                </c:pt>
                <c:pt idx="56" c:formatCode="0.00%">
                  <c:v>0.00997260273972603</c:v>
                </c:pt>
                <c:pt idx="57" c:formatCode="0.00%">
                  <c:v>0.0101506849315068</c:v>
                </c:pt>
                <c:pt idx="58" c:formatCode="0.00%">
                  <c:v>0.0103287671232877</c:v>
                </c:pt>
                <c:pt idx="59" c:formatCode="0.00%">
                  <c:v>0.0105068493150685</c:v>
                </c:pt>
                <c:pt idx="60" c:formatCode="0.00%">
                  <c:v>0.0106849315068493</c:v>
                </c:pt>
                <c:pt idx="61" c:formatCode="0.00%">
                  <c:v>0.0108630136986301</c:v>
                </c:pt>
                <c:pt idx="62" c:formatCode="0.00%">
                  <c:v>0.011041095890411</c:v>
                </c:pt>
                <c:pt idx="63" c:formatCode="0.00%">
                  <c:v>0.0112191780821918</c:v>
                </c:pt>
                <c:pt idx="64" c:formatCode="0.00%">
                  <c:v>0.0113972602739726</c:v>
                </c:pt>
                <c:pt idx="65" c:formatCode="0.00%">
                  <c:v>0.0115753424657534</c:v>
                </c:pt>
                <c:pt idx="66" c:formatCode="0.00%">
                  <c:v>0.0117534246575342</c:v>
                </c:pt>
                <c:pt idx="67" c:formatCode="0.00%">
                  <c:v>0.0119315068493151</c:v>
                </c:pt>
                <c:pt idx="68" c:formatCode="0.00%">
                  <c:v>0.0121095890410959</c:v>
                </c:pt>
                <c:pt idx="69" c:formatCode="0.00%">
                  <c:v>0.0122876712328767</c:v>
                </c:pt>
                <c:pt idx="70" c:formatCode="0.00%">
                  <c:v>0.0124657534246575</c:v>
                </c:pt>
                <c:pt idx="71" c:formatCode="0.00%">
                  <c:v>0.0126438356164384</c:v>
                </c:pt>
                <c:pt idx="72" c:formatCode="0.00%">
                  <c:v>0.0128219178082192</c:v>
                </c:pt>
                <c:pt idx="73" c:formatCode="0.00%">
                  <c:v>0.013</c:v>
                </c:pt>
                <c:pt idx="74" c:formatCode="0.00%">
                  <c:v>0.0131780821917808</c:v>
                </c:pt>
                <c:pt idx="75" c:formatCode="0.00%">
                  <c:v>0.0133561643835616</c:v>
                </c:pt>
                <c:pt idx="76" c:formatCode="0.00%">
                  <c:v>0.0135342465753425</c:v>
                </c:pt>
                <c:pt idx="77" c:formatCode="0.00%">
                  <c:v>0.0137123287671233</c:v>
                </c:pt>
                <c:pt idx="78" c:formatCode="0.00%">
                  <c:v>0.0138904109589041</c:v>
                </c:pt>
                <c:pt idx="79" c:formatCode="0.00%">
                  <c:v>0.0140684931506849</c:v>
                </c:pt>
                <c:pt idx="80" c:formatCode="0.00%">
                  <c:v>0.0142465753424658</c:v>
                </c:pt>
                <c:pt idx="81" c:formatCode="0.00%">
                  <c:v>0.0144246575342466</c:v>
                </c:pt>
                <c:pt idx="82" c:formatCode="0.00%">
                  <c:v>0.0146027397260274</c:v>
                </c:pt>
                <c:pt idx="83" c:formatCode="0.00%">
                  <c:v>0.0147808219178082</c:v>
                </c:pt>
                <c:pt idx="84" c:formatCode="0.00%">
                  <c:v>0.014958904109589</c:v>
                </c:pt>
                <c:pt idx="85" c:formatCode="0.00%">
                  <c:v>0.0151369863013699</c:v>
                </c:pt>
                <c:pt idx="86" c:formatCode="0.00%">
                  <c:v>0.0153150684931507</c:v>
                </c:pt>
                <c:pt idx="87" c:formatCode="0.00%">
                  <c:v>0.0154931506849315</c:v>
                </c:pt>
                <c:pt idx="88" c:formatCode="0.00%">
                  <c:v>0.0156712328767123</c:v>
                </c:pt>
                <c:pt idx="89" c:formatCode="0.00%">
                  <c:v>0.0158493150684932</c:v>
                </c:pt>
                <c:pt idx="90" c:formatCode="0.00%">
                  <c:v>0.016027397260274</c:v>
                </c:pt>
                <c:pt idx="91" c:formatCode="0.00%">
                  <c:v>0.0162054794520548</c:v>
                </c:pt>
                <c:pt idx="92" c:formatCode="0.00%">
                  <c:v>0.0163835616438356</c:v>
                </c:pt>
                <c:pt idx="93" c:formatCode="0.00%">
                  <c:v>0.0165616438356164</c:v>
                </c:pt>
                <c:pt idx="94" c:formatCode="0.00%">
                  <c:v>0.0167397260273973</c:v>
                </c:pt>
                <c:pt idx="95" c:formatCode="0.00%">
                  <c:v>0.0169178082191781</c:v>
                </c:pt>
                <c:pt idx="96" c:formatCode="0.00%">
                  <c:v>0.0170958904109589</c:v>
                </c:pt>
                <c:pt idx="97" c:formatCode="0.00%">
                  <c:v>0.0172739726027397</c:v>
                </c:pt>
                <c:pt idx="98" c:formatCode="0.00%">
                  <c:v>0.0174520547945205</c:v>
                </c:pt>
                <c:pt idx="99" c:formatCode="0.00%">
                  <c:v>0.0176301369863014</c:v>
                </c:pt>
                <c:pt idx="100" c:formatCode="0.00%">
                  <c:v>0.0178082191780822</c:v>
                </c:pt>
                <c:pt idx="101" c:formatCode="0.00%">
                  <c:v>0.017986301369863</c:v>
                </c:pt>
                <c:pt idx="102" c:formatCode="0.00%">
                  <c:v>0.0181643835616438</c:v>
                </c:pt>
                <c:pt idx="103" c:formatCode="0.00%">
                  <c:v>0.0183424657534247</c:v>
                </c:pt>
                <c:pt idx="104" c:formatCode="0.00%">
                  <c:v>0.0185205479452055</c:v>
                </c:pt>
                <c:pt idx="105" c:formatCode="0.00%">
                  <c:v>0.0186986301369863</c:v>
                </c:pt>
                <c:pt idx="106" c:formatCode="0.00%">
                  <c:v>0.0188767123287671</c:v>
                </c:pt>
                <c:pt idx="107" c:formatCode="0.00%">
                  <c:v>0.0190547945205479</c:v>
                </c:pt>
                <c:pt idx="108" c:formatCode="0.00%">
                  <c:v>0.0192328767123288</c:v>
                </c:pt>
                <c:pt idx="109" c:formatCode="0.00%">
                  <c:v>0.0194109589041096</c:v>
                </c:pt>
                <c:pt idx="110" c:formatCode="0.00%">
                  <c:v>0.0195890410958904</c:v>
                </c:pt>
                <c:pt idx="111" c:formatCode="0.00%">
                  <c:v>0.0197671232876712</c:v>
                </c:pt>
                <c:pt idx="112" c:formatCode="0.00%">
                  <c:v>0.0199452054794521</c:v>
                </c:pt>
                <c:pt idx="113" c:formatCode="0.00%">
                  <c:v>0.0201232876712329</c:v>
                </c:pt>
                <c:pt idx="114" c:formatCode="0.00%">
                  <c:v>0.0203013698630137</c:v>
                </c:pt>
                <c:pt idx="115" c:formatCode="0.00%">
                  <c:v>0.0204794520547945</c:v>
                </c:pt>
                <c:pt idx="116" c:formatCode="0.00%">
                  <c:v>0.0206575342465753</c:v>
                </c:pt>
                <c:pt idx="117" c:formatCode="0.00%">
                  <c:v>0.0208356164383562</c:v>
                </c:pt>
                <c:pt idx="118" c:formatCode="0.00%">
                  <c:v>0.021013698630137</c:v>
                </c:pt>
                <c:pt idx="119" c:formatCode="0.00%">
                  <c:v>0.0211917808219178</c:v>
                </c:pt>
                <c:pt idx="120" c:formatCode="0.00%">
                  <c:v>0.0213698630136986</c:v>
                </c:pt>
                <c:pt idx="121" c:formatCode="0.00%">
                  <c:v>0.0215479452054795</c:v>
                </c:pt>
                <c:pt idx="122" c:formatCode="0.00%">
                  <c:v>0.0217260273972603</c:v>
                </c:pt>
                <c:pt idx="123" c:formatCode="0.00%">
                  <c:v>0.0219041095890411</c:v>
                </c:pt>
                <c:pt idx="124" c:formatCode="0.00%">
                  <c:v>0.0220821917808219</c:v>
                </c:pt>
                <c:pt idx="125" c:formatCode="0.00%">
                  <c:v>0.0222602739726027</c:v>
                </c:pt>
                <c:pt idx="126" c:formatCode="0.00%">
                  <c:v>0.0224383561643836</c:v>
                </c:pt>
                <c:pt idx="127" c:formatCode="0.00%">
                  <c:v>0.0226164383561644</c:v>
                </c:pt>
                <c:pt idx="128" c:formatCode="0.00%">
                  <c:v>0.0227945205479452</c:v>
                </c:pt>
                <c:pt idx="129" c:formatCode="0.00%">
                  <c:v>0.022972602739726</c:v>
                </c:pt>
                <c:pt idx="130" c:formatCode="0.00%">
                  <c:v>0.0231506849315068</c:v>
                </c:pt>
                <c:pt idx="131" c:formatCode="0.00%">
                  <c:v>0.0233287671232877</c:v>
                </c:pt>
                <c:pt idx="132" c:formatCode="0.00%">
                  <c:v>0.0235068493150685</c:v>
                </c:pt>
                <c:pt idx="133" c:formatCode="0.00%">
                  <c:v>0.0236849315068493</c:v>
                </c:pt>
                <c:pt idx="134" c:formatCode="0.00%">
                  <c:v>0.0238630136986301</c:v>
                </c:pt>
                <c:pt idx="135" c:formatCode="0.00%">
                  <c:v>0.024041095890411</c:v>
                </c:pt>
                <c:pt idx="136" c:formatCode="0.00%">
                  <c:v>0.0242191780821918</c:v>
                </c:pt>
                <c:pt idx="137" c:formatCode="0.00%">
                  <c:v>0.0243972602739726</c:v>
                </c:pt>
                <c:pt idx="138" c:formatCode="0.00%">
                  <c:v>0.0245753424657534</c:v>
                </c:pt>
                <c:pt idx="139" c:formatCode="0.00%">
                  <c:v>0.0247534246575342</c:v>
                </c:pt>
                <c:pt idx="140" c:formatCode="0.00%">
                  <c:v>0.0249315068493151</c:v>
                </c:pt>
                <c:pt idx="141" c:formatCode="0.00%">
                  <c:v>0.0251095890410959</c:v>
                </c:pt>
                <c:pt idx="142" c:formatCode="0.00%">
                  <c:v>0.0252876712328767</c:v>
                </c:pt>
                <c:pt idx="143" c:formatCode="0.00%">
                  <c:v>0.0254657534246575</c:v>
                </c:pt>
                <c:pt idx="144" c:formatCode="0.00%">
                  <c:v>0.0256438356164384</c:v>
                </c:pt>
                <c:pt idx="145" c:formatCode="0.00%">
                  <c:v>0.0258219178082192</c:v>
                </c:pt>
                <c:pt idx="146" c:formatCode="0.00%">
                  <c:v>0.026</c:v>
                </c:pt>
                <c:pt idx="147" c:formatCode="0.00%">
                  <c:v>0.0261780821917808</c:v>
                </c:pt>
                <c:pt idx="148" c:formatCode="0.00%">
                  <c:v>0.0263561643835616</c:v>
                </c:pt>
                <c:pt idx="149" c:formatCode="0.00%">
                  <c:v>0.0265342465753425</c:v>
                </c:pt>
                <c:pt idx="150" c:formatCode="0.00%">
                  <c:v>0.0267123287671233</c:v>
                </c:pt>
                <c:pt idx="151" c:formatCode="0.00%">
                  <c:v>0.0268904109589041</c:v>
                </c:pt>
                <c:pt idx="152" c:formatCode="0.00%">
                  <c:v>0.0270684931506849</c:v>
                </c:pt>
                <c:pt idx="153" c:formatCode="0.00%">
                  <c:v>0.0272465753424658</c:v>
                </c:pt>
                <c:pt idx="154" c:formatCode="0.00%">
                  <c:v>0.0274246575342466</c:v>
                </c:pt>
                <c:pt idx="155" c:formatCode="0.00%">
                  <c:v>0.0276027397260274</c:v>
                </c:pt>
                <c:pt idx="156" c:formatCode="0.00%">
                  <c:v>0.0277808219178082</c:v>
                </c:pt>
                <c:pt idx="157" c:formatCode="0.00%">
                  <c:v>0.027958904109589</c:v>
                </c:pt>
                <c:pt idx="158" c:formatCode="0.00%">
                  <c:v>0.0281369863013699</c:v>
                </c:pt>
                <c:pt idx="159" c:formatCode="0.00%">
                  <c:v>0.0283150684931507</c:v>
                </c:pt>
                <c:pt idx="160" c:formatCode="0.00%">
                  <c:v>0.0284931506849315</c:v>
                </c:pt>
                <c:pt idx="161" c:formatCode="0.00%">
                  <c:v>0.0286712328767123</c:v>
                </c:pt>
                <c:pt idx="162" c:formatCode="0.00%">
                  <c:v>0.0288493150684931</c:v>
                </c:pt>
                <c:pt idx="163" c:formatCode="0.00%">
                  <c:v>0.029027397260274</c:v>
                </c:pt>
                <c:pt idx="164" c:formatCode="0.00%">
                  <c:v>0.0292054794520548</c:v>
                </c:pt>
                <c:pt idx="165" c:formatCode="0.00%">
                  <c:v>0.0293835616438356</c:v>
                </c:pt>
                <c:pt idx="166" c:formatCode="0.00%">
                  <c:v>0.0295616438356164</c:v>
                </c:pt>
                <c:pt idx="167" c:formatCode="0.00%">
                  <c:v>0.0297397260273973</c:v>
                </c:pt>
                <c:pt idx="168" c:formatCode="0.00%">
                  <c:v>0.0299178082191781</c:v>
                </c:pt>
                <c:pt idx="169" c:formatCode="0.00%">
                  <c:v>0.0300958904109589</c:v>
                </c:pt>
                <c:pt idx="170" c:formatCode="0.00%">
                  <c:v>0.0302739726027397</c:v>
                </c:pt>
                <c:pt idx="171" c:formatCode="0.00%">
                  <c:v>0.0304520547945205</c:v>
                </c:pt>
                <c:pt idx="172" c:formatCode="0.00%">
                  <c:v>0.0306301369863014</c:v>
                </c:pt>
                <c:pt idx="173" c:formatCode="0.00%">
                  <c:v>0.0308082191780822</c:v>
                </c:pt>
                <c:pt idx="174" c:formatCode="0.00%">
                  <c:v>0.030986301369863</c:v>
                </c:pt>
                <c:pt idx="175" c:formatCode="0.00%">
                  <c:v>0.0311643835616438</c:v>
                </c:pt>
                <c:pt idx="176" c:formatCode="0.00%">
                  <c:v>0.0313424657534247</c:v>
                </c:pt>
                <c:pt idx="177" c:formatCode="0.00%">
                  <c:v>0.0315205479452055</c:v>
                </c:pt>
                <c:pt idx="178" c:formatCode="0.00%">
                  <c:v>0.0316986301369863</c:v>
                </c:pt>
                <c:pt idx="179" c:formatCode="0.00%">
                  <c:v>0.0318767123287671</c:v>
                </c:pt>
                <c:pt idx="180" c:formatCode="0.00%">
                  <c:v>0.0320547945205479</c:v>
                </c:pt>
                <c:pt idx="181" c:formatCode="0.00%">
                  <c:v>0.0322328767123288</c:v>
                </c:pt>
                <c:pt idx="182" c:formatCode="0.00%">
                  <c:v>0.0324109589041096</c:v>
                </c:pt>
                <c:pt idx="183" c:formatCode="0.00%">
                  <c:v>0.0325890410958904</c:v>
                </c:pt>
                <c:pt idx="184" c:formatCode="0.00%">
                  <c:v>0.0327671232876712</c:v>
                </c:pt>
                <c:pt idx="185" c:formatCode="0.00%">
                  <c:v>0.0329452054794521</c:v>
                </c:pt>
                <c:pt idx="186" c:formatCode="0.00%">
                  <c:v>0.0331232876712329</c:v>
                </c:pt>
                <c:pt idx="187" c:formatCode="0.00%">
                  <c:v>0.0333013698630137</c:v>
                </c:pt>
                <c:pt idx="188" c:formatCode="0.00%">
                  <c:v>0.0334794520547945</c:v>
                </c:pt>
                <c:pt idx="189" c:formatCode="0.00%">
                  <c:v>0.0336575342465753</c:v>
                </c:pt>
                <c:pt idx="190" c:formatCode="0.00%">
                  <c:v>0.0338356164383562</c:v>
                </c:pt>
                <c:pt idx="191" c:formatCode="0.00%">
                  <c:v>0.034013698630137</c:v>
                </c:pt>
                <c:pt idx="192" c:formatCode="0.00%">
                  <c:v>0.0341917808219178</c:v>
                </c:pt>
                <c:pt idx="193" c:formatCode="0.00%">
                  <c:v>0.0343698630136986</c:v>
                </c:pt>
                <c:pt idx="194" c:formatCode="0.00%">
                  <c:v>0.0345479452054794</c:v>
                </c:pt>
                <c:pt idx="195" c:formatCode="0.00%">
                  <c:v>0.0347260273972603</c:v>
                </c:pt>
                <c:pt idx="196" c:formatCode="0.00%">
                  <c:v>0.0349041095890411</c:v>
                </c:pt>
                <c:pt idx="197" c:formatCode="0.00%">
                  <c:v>0.0350821917808219</c:v>
                </c:pt>
                <c:pt idx="198" c:formatCode="0.00%">
                  <c:v>0.0352602739726027</c:v>
                </c:pt>
                <c:pt idx="199" c:formatCode="0.00%">
                  <c:v>0.0354383561643836</c:v>
                </c:pt>
                <c:pt idx="200" c:formatCode="0.00%">
                  <c:v>0.0356164383561644</c:v>
                </c:pt>
                <c:pt idx="201" c:formatCode="0.00%">
                  <c:v>0.0357945205479452</c:v>
                </c:pt>
                <c:pt idx="202" c:formatCode="0.00%">
                  <c:v>0.035972602739726</c:v>
                </c:pt>
                <c:pt idx="203" c:formatCode="0.00%">
                  <c:v>0.0361506849315068</c:v>
                </c:pt>
                <c:pt idx="204" c:formatCode="0.00%">
                  <c:v>0.0363287671232877</c:v>
                </c:pt>
                <c:pt idx="205" c:formatCode="0.00%">
                  <c:v>0.0365068493150685</c:v>
                </c:pt>
                <c:pt idx="206" c:formatCode="0.00%">
                  <c:v>0.0366849315068493</c:v>
                </c:pt>
                <c:pt idx="207" c:formatCode="0.00%">
                  <c:v>0.0368630136986301</c:v>
                </c:pt>
                <c:pt idx="208" c:formatCode="0.00%">
                  <c:v>0.037041095890411</c:v>
                </c:pt>
                <c:pt idx="209" c:formatCode="0.00%">
                  <c:v>0.0372191780821918</c:v>
                </c:pt>
                <c:pt idx="210" c:formatCode="0.00%">
                  <c:v>0.0373972602739726</c:v>
                </c:pt>
                <c:pt idx="211" c:formatCode="0.00%">
                  <c:v>0.0375753424657534</c:v>
                </c:pt>
                <c:pt idx="212" c:formatCode="0.00%">
                  <c:v>0.0377534246575342</c:v>
                </c:pt>
                <c:pt idx="213" c:formatCode="0.00%">
                  <c:v>0.0379315068493151</c:v>
                </c:pt>
                <c:pt idx="214" c:formatCode="0.00%">
                  <c:v>0.0381095890410959</c:v>
                </c:pt>
                <c:pt idx="215" c:formatCode="0.00%">
                  <c:v>0.0382876712328767</c:v>
                </c:pt>
                <c:pt idx="216" c:formatCode="0.00%">
                  <c:v>0.0384657534246575</c:v>
                </c:pt>
                <c:pt idx="217" c:formatCode="0.00%">
                  <c:v>0.0386438356164384</c:v>
                </c:pt>
                <c:pt idx="218" c:formatCode="0.00%">
                  <c:v>0.0388219178082192</c:v>
                </c:pt>
                <c:pt idx="219" c:formatCode="0.00%">
                  <c:v>0.039</c:v>
                </c:pt>
                <c:pt idx="220" c:formatCode="0.00%">
                  <c:v>0.0391780821917808</c:v>
                </c:pt>
                <c:pt idx="221" c:formatCode="0.00%">
                  <c:v>0.0393561643835616</c:v>
                </c:pt>
                <c:pt idx="222" c:formatCode="0.00%">
                  <c:v>0.0395342465753425</c:v>
                </c:pt>
                <c:pt idx="223" c:formatCode="0.00%">
                  <c:v>0.0397123287671233</c:v>
                </c:pt>
                <c:pt idx="224" c:formatCode="0.00%">
                  <c:v>0.0398904109589041</c:v>
                </c:pt>
                <c:pt idx="225" c:formatCode="0.00%">
                  <c:v>0.0400684931506849</c:v>
                </c:pt>
                <c:pt idx="226" c:formatCode="0.00%">
                  <c:v>0.0402465753424657</c:v>
                </c:pt>
                <c:pt idx="227" c:formatCode="0.00%">
                  <c:v>0.0404246575342466</c:v>
                </c:pt>
                <c:pt idx="228" c:formatCode="0.00%">
                  <c:v>0.0406027397260274</c:v>
                </c:pt>
                <c:pt idx="229" c:formatCode="0.00%">
                  <c:v>0.0407808219178082</c:v>
                </c:pt>
                <c:pt idx="230" c:formatCode="0.00%">
                  <c:v>0.040958904109589</c:v>
                </c:pt>
                <c:pt idx="231" c:formatCode="0.00%">
                  <c:v>0.0411369863013699</c:v>
                </c:pt>
                <c:pt idx="232" c:formatCode="0.00%">
                  <c:v>0.0413150684931507</c:v>
                </c:pt>
                <c:pt idx="233" c:formatCode="0.00%">
                  <c:v>0.0414931506849315</c:v>
                </c:pt>
                <c:pt idx="234" c:formatCode="0.00%">
                  <c:v>0.0416712328767123</c:v>
                </c:pt>
                <c:pt idx="235" c:formatCode="0.00%">
                  <c:v>0.0418493150684932</c:v>
                </c:pt>
                <c:pt idx="236" c:formatCode="0.00%">
                  <c:v>0.042027397260274</c:v>
                </c:pt>
                <c:pt idx="237" c:formatCode="0.00%">
                  <c:v>0.0422054794520548</c:v>
                </c:pt>
                <c:pt idx="238" c:formatCode="0.00%">
                  <c:v>0.0423835616438356</c:v>
                </c:pt>
                <c:pt idx="239" c:formatCode="0.00%">
                  <c:v>0.0425616438356164</c:v>
                </c:pt>
                <c:pt idx="240" c:formatCode="0.00%">
                  <c:v>0.0427397260273973</c:v>
                </c:pt>
                <c:pt idx="241" c:formatCode="0.00%">
                  <c:v>0.0429178082191781</c:v>
                </c:pt>
                <c:pt idx="242" c:formatCode="0.00%">
                  <c:v>0.0430958904109589</c:v>
                </c:pt>
                <c:pt idx="243" c:formatCode="0.00%">
                  <c:v>0.0432739726027397</c:v>
                </c:pt>
                <c:pt idx="244" c:formatCode="0.00%">
                  <c:v>0.0434520547945206</c:v>
                </c:pt>
                <c:pt idx="245" c:formatCode="0.00%">
                  <c:v>0.0436301369863014</c:v>
                </c:pt>
                <c:pt idx="246" c:formatCode="0.00%">
                  <c:v>0.0438082191780822</c:v>
                </c:pt>
                <c:pt idx="247" c:formatCode="0.00%">
                  <c:v>0.043986301369863</c:v>
                </c:pt>
                <c:pt idx="248" c:formatCode="0.00%">
                  <c:v>0.0441643835616438</c:v>
                </c:pt>
                <c:pt idx="249" c:formatCode="0.00%">
                  <c:v>0.0443424657534247</c:v>
                </c:pt>
                <c:pt idx="250" c:formatCode="0.00%">
                  <c:v>0.0445205479452055</c:v>
                </c:pt>
                <c:pt idx="251" c:formatCode="0.00%">
                  <c:v>0.0446986301369863</c:v>
                </c:pt>
                <c:pt idx="252" c:formatCode="0.00%">
                  <c:v>0.0448767123287671</c:v>
                </c:pt>
                <c:pt idx="253" c:formatCode="0.00%">
                  <c:v>0.0450547945205479</c:v>
                </c:pt>
                <c:pt idx="254" c:formatCode="0.00%">
                  <c:v>0.0452328767123288</c:v>
                </c:pt>
                <c:pt idx="255" c:formatCode="0.00%">
                  <c:v>0.0454109589041096</c:v>
                </c:pt>
                <c:pt idx="256" c:formatCode="0.00%">
                  <c:v>0.0455890410958904</c:v>
                </c:pt>
                <c:pt idx="257" c:formatCode="0.00%">
                  <c:v>0.0457671232876712</c:v>
                </c:pt>
                <c:pt idx="258" c:formatCode="0.00%">
                  <c:v>0.0459452054794521</c:v>
                </c:pt>
                <c:pt idx="259" c:formatCode="0.00%">
                  <c:v>0.0461232876712329</c:v>
                </c:pt>
                <c:pt idx="260" c:formatCode="0.00%">
                  <c:v>0.0463013698630137</c:v>
                </c:pt>
                <c:pt idx="261" c:formatCode="0.00%">
                  <c:v>0.0464794520547945</c:v>
                </c:pt>
                <c:pt idx="262" c:formatCode="0.00%">
                  <c:v>0.0466575342465753</c:v>
                </c:pt>
                <c:pt idx="263" c:formatCode="0.00%">
                  <c:v>0.0468356164383562</c:v>
                </c:pt>
                <c:pt idx="264" c:formatCode="0.00%">
                  <c:v>0.047013698630137</c:v>
                </c:pt>
                <c:pt idx="265" c:formatCode="0.00%">
                  <c:v>0.0471917808219178</c:v>
                </c:pt>
                <c:pt idx="266" c:formatCode="0.00%">
                  <c:v>0.0473698630136986</c:v>
                </c:pt>
                <c:pt idx="267" c:formatCode="0.00%">
                  <c:v>0.0475479452054795</c:v>
                </c:pt>
                <c:pt idx="268" c:formatCode="0.00%">
                  <c:v>0.0477260273972603</c:v>
                </c:pt>
                <c:pt idx="269" c:formatCode="0.00%">
                  <c:v>0.0479041095890411</c:v>
                </c:pt>
                <c:pt idx="270" c:formatCode="0.00%">
                  <c:v>0.0480821917808219</c:v>
                </c:pt>
                <c:pt idx="271" c:formatCode="0.00%">
                  <c:v>0.0482602739726027</c:v>
                </c:pt>
                <c:pt idx="272" c:formatCode="0.00%">
                  <c:v>0.0484383561643836</c:v>
                </c:pt>
                <c:pt idx="273" c:formatCode="0.00%">
                  <c:v>0.0486164383561644</c:v>
                </c:pt>
                <c:pt idx="274" c:formatCode="0.00%">
                  <c:v>0.0487945205479452</c:v>
                </c:pt>
                <c:pt idx="275" c:formatCode="0.00%">
                  <c:v>0.048972602739726</c:v>
                </c:pt>
                <c:pt idx="276" c:formatCode="0.00%">
                  <c:v>0.0491506849315069</c:v>
                </c:pt>
                <c:pt idx="277" c:formatCode="0.00%">
                  <c:v>0.0493287671232877</c:v>
                </c:pt>
                <c:pt idx="278" c:formatCode="0.00%">
                  <c:v>0.0495068493150685</c:v>
                </c:pt>
                <c:pt idx="279" c:formatCode="0.00%">
                  <c:v>0.0496849315068493</c:v>
                </c:pt>
                <c:pt idx="280" c:formatCode="0.00%">
                  <c:v>0.0498630136986301</c:v>
                </c:pt>
                <c:pt idx="281" c:formatCode="0.00%">
                  <c:v>0.050041095890411</c:v>
                </c:pt>
                <c:pt idx="282" c:formatCode="0.00%">
                  <c:v>0.0502191780821918</c:v>
                </c:pt>
                <c:pt idx="283" c:formatCode="0.00%">
                  <c:v>0.0503972602739726</c:v>
                </c:pt>
                <c:pt idx="284" c:formatCode="0.00%">
                  <c:v>0.0505753424657534</c:v>
                </c:pt>
                <c:pt idx="285" c:formatCode="0.00%">
                  <c:v>0.0507534246575342</c:v>
                </c:pt>
                <c:pt idx="286" c:formatCode="0.00%">
                  <c:v>0.0509315068493151</c:v>
                </c:pt>
                <c:pt idx="287" c:formatCode="0.00%">
                  <c:v>0.0511095890410959</c:v>
                </c:pt>
                <c:pt idx="288" c:formatCode="0.00%">
                  <c:v>0.0512876712328767</c:v>
                </c:pt>
                <c:pt idx="289" c:formatCode="0.00%">
                  <c:v>0.0514657534246575</c:v>
                </c:pt>
                <c:pt idx="290" c:formatCode="0.00%">
                  <c:v>0.0516438356164384</c:v>
                </c:pt>
                <c:pt idx="291" c:formatCode="0.00%">
                  <c:v>0.0518219178082192</c:v>
                </c:pt>
                <c:pt idx="292" c:formatCode="0.00%">
                  <c:v>0.052</c:v>
                </c:pt>
                <c:pt idx="293" c:formatCode="0.00%">
                  <c:v>0.0521780821917808</c:v>
                </c:pt>
                <c:pt idx="294" c:formatCode="0.00%">
                  <c:v>0.0523561643835616</c:v>
                </c:pt>
                <c:pt idx="295" c:formatCode="0.00%">
                  <c:v>0.0525342465753425</c:v>
                </c:pt>
                <c:pt idx="296" c:formatCode="0.00%">
                  <c:v>0.0527123287671233</c:v>
                </c:pt>
                <c:pt idx="297" c:formatCode="0.00%">
                  <c:v>0.0528904109589041</c:v>
                </c:pt>
                <c:pt idx="298" c:formatCode="0.00%">
                  <c:v>0.0530684931506849</c:v>
                </c:pt>
                <c:pt idx="299" c:formatCode="0.00%">
                  <c:v>0.0532465753424658</c:v>
                </c:pt>
                <c:pt idx="300" c:formatCode="0.00%">
                  <c:v>0.0534246575342466</c:v>
                </c:pt>
                <c:pt idx="301" c:formatCode="0.00%">
                  <c:v>0.0536027397260274</c:v>
                </c:pt>
                <c:pt idx="302" c:formatCode="0.00%">
                  <c:v>0.0537808219178082</c:v>
                </c:pt>
                <c:pt idx="303" c:formatCode="0.00%">
                  <c:v>0.053958904109589</c:v>
                </c:pt>
                <c:pt idx="304" c:formatCode="0.00%">
                  <c:v>0.0541369863013699</c:v>
                </c:pt>
                <c:pt idx="305" c:formatCode="0.00%">
                  <c:v>0.0543150684931507</c:v>
                </c:pt>
                <c:pt idx="306" c:formatCode="0.00%">
                  <c:v>0.0544931506849315</c:v>
                </c:pt>
                <c:pt idx="307" c:formatCode="0.00%">
                  <c:v>0.0546712328767123</c:v>
                </c:pt>
                <c:pt idx="308" c:formatCode="0.00%">
                  <c:v>0.0548493150684932</c:v>
                </c:pt>
                <c:pt idx="309" c:formatCode="0.00%">
                  <c:v>0.055027397260274</c:v>
                </c:pt>
                <c:pt idx="310" c:formatCode="0.00%">
                  <c:v>0.0552054794520548</c:v>
                </c:pt>
                <c:pt idx="311" c:formatCode="0.00%">
                  <c:v>0.0553835616438356</c:v>
                </c:pt>
                <c:pt idx="312" c:formatCode="0.00%">
                  <c:v>0.0555616438356164</c:v>
                </c:pt>
                <c:pt idx="313" c:formatCode="0.00%">
                  <c:v>0.0557397260273973</c:v>
                </c:pt>
                <c:pt idx="314" c:formatCode="0.00%">
                  <c:v>0.0559178082191781</c:v>
                </c:pt>
                <c:pt idx="315" c:formatCode="0.00%">
                  <c:v>0.0560958904109589</c:v>
                </c:pt>
                <c:pt idx="316" c:formatCode="0.00%">
                  <c:v>0.0562739726027397</c:v>
                </c:pt>
                <c:pt idx="317" c:formatCode="0.00%">
                  <c:v>0.0564520547945205</c:v>
                </c:pt>
                <c:pt idx="318" c:formatCode="0.00%">
                  <c:v>0.0566301369863014</c:v>
                </c:pt>
                <c:pt idx="319" c:formatCode="0.00%">
                  <c:v>0.0568082191780822</c:v>
                </c:pt>
                <c:pt idx="320" c:formatCode="0.00%">
                  <c:v>0.056986301369863</c:v>
                </c:pt>
                <c:pt idx="321" c:formatCode="0.00%">
                  <c:v>0.0571643835616438</c:v>
                </c:pt>
                <c:pt idx="322" c:formatCode="0.00%">
                  <c:v>0.0573424657534247</c:v>
                </c:pt>
                <c:pt idx="323" c:formatCode="0.00%">
                  <c:v>0.0575205479452055</c:v>
                </c:pt>
                <c:pt idx="324" c:formatCode="0.00%">
                  <c:v>0.0576986301369863</c:v>
                </c:pt>
                <c:pt idx="325" c:formatCode="0.00%">
                  <c:v>0.0578767123287671</c:v>
                </c:pt>
                <c:pt idx="326" c:formatCode="0.00%">
                  <c:v>0.0580547945205479</c:v>
                </c:pt>
                <c:pt idx="327" c:formatCode="0.00%">
                  <c:v>0.0582328767123288</c:v>
                </c:pt>
                <c:pt idx="328" c:formatCode="0.00%">
                  <c:v>0.0584109589041096</c:v>
                </c:pt>
                <c:pt idx="329" c:formatCode="0.00%">
                  <c:v>0.0585890410958904</c:v>
                </c:pt>
                <c:pt idx="330" c:formatCode="0.00%">
                  <c:v>0.0587671232876712</c:v>
                </c:pt>
                <c:pt idx="331" c:formatCode="0.00%">
                  <c:v>0.0589452054794521</c:v>
                </c:pt>
                <c:pt idx="332" c:formatCode="0.00%">
                  <c:v>0.0591232876712329</c:v>
                </c:pt>
                <c:pt idx="333" c:formatCode="0.00%">
                  <c:v>0.0593013698630137</c:v>
                </c:pt>
                <c:pt idx="334" c:formatCode="0.00%">
                  <c:v>0.0594794520547945</c:v>
                </c:pt>
                <c:pt idx="335" c:formatCode="0.00%">
                  <c:v>0.0596575342465753</c:v>
                </c:pt>
                <c:pt idx="336" c:formatCode="0.00%">
                  <c:v>0.0598356164383562</c:v>
                </c:pt>
                <c:pt idx="337" c:formatCode="0.00%">
                  <c:v>0.060013698630137</c:v>
                </c:pt>
                <c:pt idx="338" c:formatCode="0.00%">
                  <c:v>0.0601917808219178</c:v>
                </c:pt>
                <c:pt idx="339" c:formatCode="0.00%">
                  <c:v>0.0603698630136986</c:v>
                </c:pt>
                <c:pt idx="340" c:formatCode="0.00%">
                  <c:v>0.0605479452054795</c:v>
                </c:pt>
                <c:pt idx="341" c:formatCode="0.00%">
                  <c:v>0.0607260273972603</c:v>
                </c:pt>
                <c:pt idx="342" c:formatCode="0.00%">
                  <c:v>0.0609041095890411</c:v>
                </c:pt>
                <c:pt idx="343" c:formatCode="0.00%">
                  <c:v>0.0610821917808219</c:v>
                </c:pt>
                <c:pt idx="344" c:formatCode="0.00%">
                  <c:v>0.0612602739726027</c:v>
                </c:pt>
                <c:pt idx="345" c:formatCode="0.00%">
                  <c:v>0.0614383561643836</c:v>
                </c:pt>
                <c:pt idx="346" c:formatCode="0.00%">
                  <c:v>0.0616164383561644</c:v>
                </c:pt>
                <c:pt idx="347" c:formatCode="0.00%">
                  <c:v>0.0617945205479452</c:v>
                </c:pt>
                <c:pt idx="348" c:formatCode="0.00%">
                  <c:v>0.061972602739726</c:v>
                </c:pt>
                <c:pt idx="349" c:formatCode="0.00%">
                  <c:v>0.0621506849315068</c:v>
                </c:pt>
                <c:pt idx="350" c:formatCode="0.00%">
                  <c:v>0.0623287671232877</c:v>
                </c:pt>
                <c:pt idx="351" c:formatCode="0.00%">
                  <c:v>0.0625068493150685</c:v>
                </c:pt>
                <c:pt idx="352" c:formatCode="0.00%">
                  <c:v>0.0626849315068493</c:v>
                </c:pt>
                <c:pt idx="353" c:formatCode="0.00%">
                  <c:v>0.0628630136986301</c:v>
                </c:pt>
                <c:pt idx="354" c:formatCode="0.00%">
                  <c:v>0.063041095890411</c:v>
                </c:pt>
                <c:pt idx="355" c:formatCode="0.00%">
                  <c:v>0.0632191780821918</c:v>
                </c:pt>
                <c:pt idx="356" c:formatCode="0.00%">
                  <c:v>0.0633972602739726</c:v>
                </c:pt>
                <c:pt idx="357" c:formatCode="0.00%">
                  <c:v>0.0635753424657534</c:v>
                </c:pt>
                <c:pt idx="358" c:formatCode="0.00%">
                  <c:v>0.0637534246575343</c:v>
                </c:pt>
                <c:pt idx="359" c:formatCode="0.00%">
                  <c:v>0.0639315068493151</c:v>
                </c:pt>
                <c:pt idx="360" c:formatCode="0.00%">
                  <c:v>0.0641095890410959</c:v>
                </c:pt>
                <c:pt idx="361" c:formatCode="0.00%">
                  <c:v>0.0642876712328767</c:v>
                </c:pt>
                <c:pt idx="362" c:formatCode="0.00%">
                  <c:v>0.0644657534246575</c:v>
                </c:pt>
                <c:pt idx="363" c:formatCode="0.00%">
                  <c:v>0.0646438356164384</c:v>
                </c:pt>
                <c:pt idx="364" c:formatCode="0.00%">
                  <c:v>0.0648219178082192</c:v>
                </c:pt>
                <c:pt idx="365" c:formatCode="0.00%">
                  <c:v>0.065</c:v>
                </c:pt>
                <c:pt idx="366" c:formatCode="0.00%">
                  <c:v>0.0651780821917808</c:v>
                </c:pt>
                <c:pt idx="367" c:formatCode="0.00%">
                  <c:v>0.0653561643835616</c:v>
                </c:pt>
                <c:pt idx="368" c:formatCode="0.00%">
                  <c:v>0.0655342465753425</c:v>
                </c:pt>
                <c:pt idx="369" c:formatCode="0.00%">
                  <c:v>0.0657123287671233</c:v>
                </c:pt>
                <c:pt idx="370" c:formatCode="0.00%">
                  <c:v>0.0658904109589041</c:v>
                </c:pt>
                <c:pt idx="371" c:formatCode="0.00%">
                  <c:v>0.0660684931506849</c:v>
                </c:pt>
                <c:pt idx="372" c:formatCode="0.00%">
                  <c:v>0.0662465753424658</c:v>
                </c:pt>
                <c:pt idx="373" c:formatCode="0.00%">
                  <c:v>0.0664246575342466</c:v>
                </c:pt>
                <c:pt idx="374" c:formatCode="0.00%">
                  <c:v>0.0666027397260274</c:v>
                </c:pt>
                <c:pt idx="375" c:formatCode="0.00%">
                  <c:v>0.0667808219178082</c:v>
                </c:pt>
                <c:pt idx="376" c:formatCode="0.00%">
                  <c:v>0.066958904109589</c:v>
                </c:pt>
                <c:pt idx="377" c:formatCode="0.00%">
                  <c:v>0.0671369863013699</c:v>
                </c:pt>
                <c:pt idx="378" c:formatCode="0.00%">
                  <c:v>0.0673150684931507</c:v>
                </c:pt>
                <c:pt idx="379" c:formatCode="0.00%">
                  <c:v>0.0674931506849315</c:v>
                </c:pt>
                <c:pt idx="380" c:formatCode="0.00%">
                  <c:v>0.0676712328767123</c:v>
                </c:pt>
                <c:pt idx="381" c:formatCode="0.00%">
                  <c:v>0.0678493150684931</c:v>
                </c:pt>
                <c:pt idx="382" c:formatCode="0.00%">
                  <c:v>0.068027397260274</c:v>
                </c:pt>
                <c:pt idx="383" c:formatCode="0.00%">
                  <c:v>0.0682054794520548</c:v>
                </c:pt>
                <c:pt idx="384" c:formatCode="0.00%">
                  <c:v>0.0683835616438356</c:v>
                </c:pt>
                <c:pt idx="385" c:formatCode="0.00%">
                  <c:v>0.0685616438356164</c:v>
                </c:pt>
                <c:pt idx="386" c:formatCode="0.00%">
                  <c:v>0.0687397260273973</c:v>
                </c:pt>
                <c:pt idx="387" c:formatCode="0.00%">
                  <c:v>0.0689178082191781</c:v>
                </c:pt>
                <c:pt idx="388" c:formatCode="0.00%">
                  <c:v>0.0690958904109589</c:v>
                </c:pt>
                <c:pt idx="389" c:formatCode="0.00%">
                  <c:v>0.0692739726027397</c:v>
                </c:pt>
                <c:pt idx="390" c:formatCode="0.00%">
                  <c:v>0.0694520547945205</c:v>
                </c:pt>
                <c:pt idx="391" c:formatCode="0.00%">
                  <c:v>0.0696301369863014</c:v>
                </c:pt>
                <c:pt idx="392" c:formatCode="0.00%">
                  <c:v>0.0698082191780822</c:v>
                </c:pt>
                <c:pt idx="393" c:formatCode="0.00%">
                  <c:v>0.069986301369863</c:v>
                </c:pt>
                <c:pt idx="394" c:formatCode="0.00%">
                  <c:v>0.0701643835616438</c:v>
                </c:pt>
                <c:pt idx="395" c:formatCode="0.00%">
                  <c:v>0.0703424657534247</c:v>
                </c:pt>
                <c:pt idx="396" c:formatCode="0.00%">
                  <c:v>0.0705205479452055</c:v>
                </c:pt>
                <c:pt idx="397" c:formatCode="0.00%">
                  <c:v>0.0706986301369863</c:v>
                </c:pt>
                <c:pt idx="398" c:formatCode="0.00%">
                  <c:v>0.0708767123287671</c:v>
                </c:pt>
                <c:pt idx="399" c:formatCode="0.00%">
                  <c:v>0.0710547945205479</c:v>
                </c:pt>
                <c:pt idx="400" c:formatCode="0.00%">
                  <c:v>0.0712328767123288</c:v>
                </c:pt>
                <c:pt idx="401" c:formatCode="0.00%">
                  <c:v>0.0714109589041096</c:v>
                </c:pt>
                <c:pt idx="402" c:formatCode="0.00%">
                  <c:v>0.0715890410958904</c:v>
                </c:pt>
                <c:pt idx="403" c:formatCode="0.00%">
                  <c:v>0.0717671232876712</c:v>
                </c:pt>
                <c:pt idx="404" c:formatCode="0.00%">
                  <c:v>0.0719452054794521</c:v>
                </c:pt>
                <c:pt idx="405" c:formatCode="0.00%">
                  <c:v>0.0721232876712329</c:v>
                </c:pt>
                <c:pt idx="406" c:formatCode="0.00%">
                  <c:v>0.0723013698630137</c:v>
                </c:pt>
                <c:pt idx="407" c:formatCode="0.00%">
                  <c:v>0.0724794520547945</c:v>
                </c:pt>
                <c:pt idx="408" c:formatCode="0.00%">
                  <c:v>0.0726575342465753</c:v>
                </c:pt>
                <c:pt idx="409" c:formatCode="0.00%">
                  <c:v>0.0728356164383562</c:v>
                </c:pt>
                <c:pt idx="410" c:formatCode="0.00%">
                  <c:v>0.073013698630137</c:v>
                </c:pt>
                <c:pt idx="411" c:formatCode="0.00%">
                  <c:v>0.0731917808219178</c:v>
                </c:pt>
                <c:pt idx="412" c:formatCode="0.00%">
                  <c:v>0.0733698630136986</c:v>
                </c:pt>
                <c:pt idx="413" c:formatCode="0.00%">
                  <c:v>0.0735479452054795</c:v>
                </c:pt>
                <c:pt idx="414" c:formatCode="0.00%">
                  <c:v>0.0737260273972603</c:v>
                </c:pt>
                <c:pt idx="415" c:formatCode="0.00%">
                  <c:v>0.0739041095890411</c:v>
                </c:pt>
                <c:pt idx="416" c:formatCode="0.00%">
                  <c:v>0.0740821917808219</c:v>
                </c:pt>
                <c:pt idx="417" c:formatCode="0.00%">
                  <c:v>0.0742602739726027</c:v>
                </c:pt>
                <c:pt idx="418" c:formatCode="0.00%">
                  <c:v>0.0744383561643836</c:v>
                </c:pt>
                <c:pt idx="419" c:formatCode="0.00%">
                  <c:v>0.0746164383561644</c:v>
                </c:pt>
                <c:pt idx="420" c:formatCode="0.00%">
                  <c:v>0.0747945205479452</c:v>
                </c:pt>
                <c:pt idx="421" c:formatCode="0.00%">
                  <c:v>0.074972602739726</c:v>
                </c:pt>
                <c:pt idx="422" c:formatCode="0.00%">
                  <c:v>0.0751506849315069</c:v>
                </c:pt>
                <c:pt idx="423" c:formatCode="0.00%">
                  <c:v>0.0753287671232877</c:v>
                </c:pt>
                <c:pt idx="424" c:formatCode="0.00%">
                  <c:v>0.0755068493150685</c:v>
                </c:pt>
                <c:pt idx="425" c:formatCode="0.00%">
                  <c:v>0.0756849315068493</c:v>
                </c:pt>
                <c:pt idx="426" c:formatCode="0.00%">
                  <c:v>0.0758630136986301</c:v>
                </c:pt>
                <c:pt idx="427" c:formatCode="0.00%">
                  <c:v>0.076041095890411</c:v>
                </c:pt>
                <c:pt idx="428" c:formatCode="0.00%">
                  <c:v>0.0762191780821918</c:v>
                </c:pt>
                <c:pt idx="429" c:formatCode="0.00%">
                  <c:v>0.0763972602739726</c:v>
                </c:pt>
                <c:pt idx="430" c:formatCode="0.00%">
                  <c:v>0.0765753424657534</c:v>
                </c:pt>
                <c:pt idx="431" c:formatCode="0.00%">
                  <c:v>0.0767534246575342</c:v>
                </c:pt>
                <c:pt idx="432" c:formatCode="0.00%">
                  <c:v>0.0769315068493151</c:v>
                </c:pt>
                <c:pt idx="433" c:formatCode="0.00%">
                  <c:v>0.0771095890410959</c:v>
                </c:pt>
                <c:pt idx="434" c:formatCode="0.00%">
                  <c:v>0.0772876712328767</c:v>
                </c:pt>
                <c:pt idx="435" c:formatCode="0.00%">
                  <c:v>0.0774657534246575</c:v>
                </c:pt>
                <c:pt idx="436" c:formatCode="0.00%">
                  <c:v>0.0776438356164384</c:v>
                </c:pt>
                <c:pt idx="437" c:formatCode="0.00%">
                  <c:v>0.0778219178082192</c:v>
                </c:pt>
                <c:pt idx="438" c:formatCode="0.00%">
                  <c:v>0.078</c:v>
                </c:pt>
                <c:pt idx="439" c:formatCode="0.00%">
                  <c:v>0.0781780821917808</c:v>
                </c:pt>
                <c:pt idx="440" c:formatCode="0.00%">
                  <c:v>0.0783561643835616</c:v>
                </c:pt>
                <c:pt idx="441" c:formatCode="0.00%">
                  <c:v>0.0785342465753425</c:v>
                </c:pt>
              </c:numCache>
            </c:numRef>
          </c:val>
          <c:smooth val="0"/>
        </c:ser>
        <c:ser>
          <c:idx val="2"/>
          <c:order val="2"/>
          <c:tx>
            <c:strRef>
              <c:f>"业绩比较基准增长率（高）"</c:f>
              <c:strCache>
                <c:ptCount val="1"/>
                <c:pt idx="0">
                  <c:v>业绩比较基准增长率（高）</c:v>
                </c:pt>
              </c:strCache>
            </c:strRef>
          </c:tx>
          <c:marker>
            <c:symbol val="none"/>
          </c:marker>
          <c:dLbls>
            <c:delete val="1"/>
          </c:dLbls>
          <c:cat>
            <c:numRef>
              <c:f>'[增长率图表-超值宝.xlsx]88'!$A$1:$A$442</c:f>
              <c:numCache>
                <c:formatCode>yyyy/m/d</c:formatCode>
                <c:ptCount val="442"/>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numCache>
            </c:numRef>
          </c:cat>
          <c:val>
            <c:numRef>
              <c:f>'[增长率图表-超值宝.xlsx]88'!$E$1:$E$442</c:f>
              <c:numCache>
                <c:formatCode>General</c:formatCode>
                <c:ptCount val="442"/>
                <c:pt idx="1" c:formatCode="0.00%">
                  <c:v>0.000186301369863014</c:v>
                </c:pt>
                <c:pt idx="2" c:formatCode="0.00%">
                  <c:v>0.000372602739726027</c:v>
                </c:pt>
                <c:pt idx="3" c:formatCode="0.00%">
                  <c:v>0.000558904109589041</c:v>
                </c:pt>
                <c:pt idx="4" c:formatCode="0.00%">
                  <c:v>0.000745205479452055</c:v>
                </c:pt>
                <c:pt idx="5" c:formatCode="0.00%">
                  <c:v>0.000931506849315069</c:v>
                </c:pt>
                <c:pt idx="6" c:formatCode="0.00%">
                  <c:v>0.00111780821917808</c:v>
                </c:pt>
                <c:pt idx="7" c:formatCode="0.00%">
                  <c:v>0.0013041095890411</c:v>
                </c:pt>
                <c:pt idx="8" c:formatCode="0.00%">
                  <c:v>0.00149041095890411</c:v>
                </c:pt>
                <c:pt idx="9" c:formatCode="0.00%">
                  <c:v>0.00167671232876712</c:v>
                </c:pt>
                <c:pt idx="10" c:formatCode="0.00%">
                  <c:v>0.00186301369863014</c:v>
                </c:pt>
                <c:pt idx="11" c:formatCode="0.00%">
                  <c:v>0.00204931506849315</c:v>
                </c:pt>
                <c:pt idx="12" c:formatCode="0.00%">
                  <c:v>0.00223561643835616</c:v>
                </c:pt>
                <c:pt idx="13" c:formatCode="0.00%">
                  <c:v>0.00242191780821918</c:v>
                </c:pt>
                <c:pt idx="14" c:formatCode="0.00%">
                  <c:v>0.00260821917808219</c:v>
                </c:pt>
                <c:pt idx="15" c:formatCode="0.00%">
                  <c:v>0.00279452054794521</c:v>
                </c:pt>
                <c:pt idx="16" c:formatCode="0.00%">
                  <c:v>0.00298082191780822</c:v>
                </c:pt>
                <c:pt idx="17" c:formatCode="0.00%">
                  <c:v>0.00316712328767123</c:v>
                </c:pt>
                <c:pt idx="18" c:formatCode="0.00%">
                  <c:v>0.00335342465753425</c:v>
                </c:pt>
                <c:pt idx="19" c:formatCode="0.00%">
                  <c:v>0.00353972602739726</c:v>
                </c:pt>
                <c:pt idx="20" c:formatCode="0.00%">
                  <c:v>0.00372602739726027</c:v>
                </c:pt>
                <c:pt idx="21" c:formatCode="0.00%">
                  <c:v>0.00391232876712329</c:v>
                </c:pt>
                <c:pt idx="22" c:formatCode="0.00%">
                  <c:v>0.0040986301369863</c:v>
                </c:pt>
                <c:pt idx="23" c:formatCode="0.00%">
                  <c:v>0.00428493150684932</c:v>
                </c:pt>
                <c:pt idx="24" c:formatCode="0.00%">
                  <c:v>0.00447123287671233</c:v>
                </c:pt>
                <c:pt idx="25" c:formatCode="0.00%">
                  <c:v>0.00465753424657534</c:v>
                </c:pt>
                <c:pt idx="26" c:formatCode="0.00%">
                  <c:v>0.00484383561643836</c:v>
                </c:pt>
                <c:pt idx="27" c:formatCode="0.00%">
                  <c:v>0.00503013698630137</c:v>
                </c:pt>
                <c:pt idx="28" c:formatCode="0.00%">
                  <c:v>0.00521643835616438</c:v>
                </c:pt>
                <c:pt idx="29" c:formatCode="0.00%">
                  <c:v>0.0054027397260274</c:v>
                </c:pt>
                <c:pt idx="30" c:formatCode="0.00%">
                  <c:v>0.00558904109589041</c:v>
                </c:pt>
                <c:pt idx="31" c:formatCode="0.00%">
                  <c:v>0.00577534246575343</c:v>
                </c:pt>
                <c:pt idx="32" c:formatCode="0.00%">
                  <c:v>0.00596164383561644</c:v>
                </c:pt>
                <c:pt idx="33" c:formatCode="0.00%">
                  <c:v>0.00614794520547945</c:v>
                </c:pt>
                <c:pt idx="34" c:formatCode="0.00%">
                  <c:v>0.00633424657534247</c:v>
                </c:pt>
                <c:pt idx="35" c:formatCode="0.00%">
                  <c:v>0.00652054794520548</c:v>
                </c:pt>
                <c:pt idx="36" c:formatCode="0.00%">
                  <c:v>0.00670684931506849</c:v>
                </c:pt>
                <c:pt idx="37" c:formatCode="0.00%">
                  <c:v>0.00689315068493151</c:v>
                </c:pt>
                <c:pt idx="38" c:formatCode="0.00%">
                  <c:v>0.00707945205479452</c:v>
                </c:pt>
                <c:pt idx="39" c:formatCode="0.00%">
                  <c:v>0.00726575342465753</c:v>
                </c:pt>
                <c:pt idx="40" c:formatCode="0.00%">
                  <c:v>0.00745205479452055</c:v>
                </c:pt>
                <c:pt idx="41" c:formatCode="0.00%">
                  <c:v>0.00763835616438356</c:v>
                </c:pt>
                <c:pt idx="42" c:formatCode="0.00%">
                  <c:v>0.00782465753424658</c:v>
                </c:pt>
                <c:pt idx="43" c:formatCode="0.00%">
                  <c:v>0.00801095890410959</c:v>
                </c:pt>
                <c:pt idx="44" c:formatCode="0.00%">
                  <c:v>0.0081972602739726</c:v>
                </c:pt>
                <c:pt idx="45" c:formatCode="0.00%">
                  <c:v>0.00838356164383562</c:v>
                </c:pt>
                <c:pt idx="46" c:formatCode="0.00%">
                  <c:v>0.00856986301369863</c:v>
                </c:pt>
                <c:pt idx="47" c:formatCode="0.00%">
                  <c:v>0.00875616438356164</c:v>
                </c:pt>
                <c:pt idx="48" c:formatCode="0.00%">
                  <c:v>0.00894246575342466</c:v>
                </c:pt>
                <c:pt idx="49" c:formatCode="0.00%">
                  <c:v>0.00912876712328767</c:v>
                </c:pt>
                <c:pt idx="50" c:formatCode="0.00%">
                  <c:v>0.00931506849315069</c:v>
                </c:pt>
                <c:pt idx="51" c:formatCode="0.00%">
                  <c:v>0.0095013698630137</c:v>
                </c:pt>
                <c:pt idx="52" c:formatCode="0.00%">
                  <c:v>0.00968767123287671</c:v>
                </c:pt>
                <c:pt idx="53" c:formatCode="0.00%">
                  <c:v>0.00987397260273973</c:v>
                </c:pt>
                <c:pt idx="54" c:formatCode="0.00%">
                  <c:v>0.0100602739726027</c:v>
                </c:pt>
                <c:pt idx="55" c:formatCode="0.00%">
                  <c:v>0.0102465753424658</c:v>
                </c:pt>
                <c:pt idx="56" c:formatCode="0.00%">
                  <c:v>0.0104328767123288</c:v>
                </c:pt>
                <c:pt idx="57" c:formatCode="0.00%">
                  <c:v>0.0106191780821918</c:v>
                </c:pt>
                <c:pt idx="58" c:formatCode="0.00%">
                  <c:v>0.0108054794520548</c:v>
                </c:pt>
                <c:pt idx="59" c:formatCode="0.00%">
                  <c:v>0.0109917808219178</c:v>
                </c:pt>
                <c:pt idx="60" c:formatCode="0.00%">
                  <c:v>0.0111780821917808</c:v>
                </c:pt>
                <c:pt idx="61" c:formatCode="0.00%">
                  <c:v>0.0113643835616438</c:v>
                </c:pt>
                <c:pt idx="62" c:formatCode="0.00%">
                  <c:v>0.0115506849315069</c:v>
                </c:pt>
                <c:pt idx="63" c:formatCode="0.00%">
                  <c:v>0.0117369863013699</c:v>
                </c:pt>
                <c:pt idx="64" c:formatCode="0.00%">
                  <c:v>0.0119232876712329</c:v>
                </c:pt>
                <c:pt idx="65" c:formatCode="0.00%">
                  <c:v>0.0121095890410959</c:v>
                </c:pt>
                <c:pt idx="66" c:formatCode="0.00%">
                  <c:v>0.0122958904109589</c:v>
                </c:pt>
                <c:pt idx="67" c:formatCode="0.00%">
                  <c:v>0.0124821917808219</c:v>
                </c:pt>
                <c:pt idx="68" c:formatCode="0.00%">
                  <c:v>0.0126684931506849</c:v>
                </c:pt>
                <c:pt idx="69" c:formatCode="0.00%">
                  <c:v>0.0128547945205479</c:v>
                </c:pt>
                <c:pt idx="70" c:formatCode="0.00%">
                  <c:v>0.013041095890411</c:v>
                </c:pt>
                <c:pt idx="71" c:formatCode="0.00%">
                  <c:v>0.013227397260274</c:v>
                </c:pt>
                <c:pt idx="72" c:formatCode="0.00%">
                  <c:v>0.013413698630137</c:v>
                </c:pt>
                <c:pt idx="73" c:formatCode="0.00%">
                  <c:v>0.0136</c:v>
                </c:pt>
                <c:pt idx="74" c:formatCode="0.00%">
                  <c:v>0.013786301369863</c:v>
                </c:pt>
                <c:pt idx="75" c:formatCode="0.00%">
                  <c:v>0.013972602739726</c:v>
                </c:pt>
                <c:pt idx="76" c:formatCode="0.00%">
                  <c:v>0.014158904109589</c:v>
                </c:pt>
                <c:pt idx="77" c:formatCode="0.00%">
                  <c:v>0.0143452054794521</c:v>
                </c:pt>
                <c:pt idx="78" c:formatCode="0.00%">
                  <c:v>0.0145315068493151</c:v>
                </c:pt>
                <c:pt idx="79" c:formatCode="0.00%">
                  <c:v>0.0147178082191781</c:v>
                </c:pt>
                <c:pt idx="80" c:formatCode="0.00%">
                  <c:v>0.0149041095890411</c:v>
                </c:pt>
                <c:pt idx="81" c:formatCode="0.00%">
                  <c:v>0.0150904109589041</c:v>
                </c:pt>
                <c:pt idx="82" c:formatCode="0.00%">
                  <c:v>0.0152767123287671</c:v>
                </c:pt>
                <c:pt idx="83" c:formatCode="0.00%">
                  <c:v>0.0154630136986301</c:v>
                </c:pt>
                <c:pt idx="84" c:formatCode="0.00%">
                  <c:v>0.0156493150684932</c:v>
                </c:pt>
                <c:pt idx="85" c:formatCode="0.00%">
                  <c:v>0.0158356164383562</c:v>
                </c:pt>
                <c:pt idx="86" c:formatCode="0.00%">
                  <c:v>0.0160219178082192</c:v>
                </c:pt>
                <c:pt idx="87" c:formatCode="0.00%">
                  <c:v>0.0162082191780822</c:v>
                </c:pt>
                <c:pt idx="88" c:formatCode="0.00%">
                  <c:v>0.0163945205479452</c:v>
                </c:pt>
                <c:pt idx="89" c:formatCode="0.00%">
                  <c:v>0.0165808219178082</c:v>
                </c:pt>
                <c:pt idx="90" c:formatCode="0.00%">
                  <c:v>0.0167671232876712</c:v>
                </c:pt>
                <c:pt idx="91" c:formatCode="0.00%">
                  <c:v>0.0169534246575342</c:v>
                </c:pt>
                <c:pt idx="92" c:formatCode="0.00%">
                  <c:v>0.0171397260273973</c:v>
                </c:pt>
                <c:pt idx="93" c:formatCode="0.00%">
                  <c:v>0.0173260273972603</c:v>
                </c:pt>
                <c:pt idx="94" c:formatCode="0.00%">
                  <c:v>0.0175123287671233</c:v>
                </c:pt>
                <c:pt idx="95" c:formatCode="0.00%">
                  <c:v>0.0176986301369863</c:v>
                </c:pt>
                <c:pt idx="96" c:formatCode="0.00%">
                  <c:v>0.0178849315068493</c:v>
                </c:pt>
                <c:pt idx="97" c:formatCode="0.00%">
                  <c:v>0.0180712328767123</c:v>
                </c:pt>
                <c:pt idx="98" c:formatCode="0.00%">
                  <c:v>0.0182575342465753</c:v>
                </c:pt>
                <c:pt idx="99" c:formatCode="0.00%">
                  <c:v>0.0184438356164384</c:v>
                </c:pt>
                <c:pt idx="100" c:formatCode="0.00%">
                  <c:v>0.0186301369863014</c:v>
                </c:pt>
                <c:pt idx="101" c:formatCode="0.00%">
                  <c:v>0.0188164383561644</c:v>
                </c:pt>
                <c:pt idx="102" c:formatCode="0.00%">
                  <c:v>0.0190027397260274</c:v>
                </c:pt>
                <c:pt idx="103" c:formatCode="0.00%">
                  <c:v>0.0191890410958904</c:v>
                </c:pt>
                <c:pt idx="104" c:formatCode="0.00%">
                  <c:v>0.0193753424657534</c:v>
                </c:pt>
                <c:pt idx="105" c:formatCode="0.00%">
                  <c:v>0.0195616438356164</c:v>
                </c:pt>
                <c:pt idx="106" c:formatCode="0.00%">
                  <c:v>0.0197479452054795</c:v>
                </c:pt>
                <c:pt idx="107" c:formatCode="0.00%">
                  <c:v>0.0199342465753425</c:v>
                </c:pt>
                <c:pt idx="108" c:formatCode="0.00%">
                  <c:v>0.0201205479452055</c:v>
                </c:pt>
                <c:pt idx="109" c:formatCode="0.00%">
                  <c:v>0.0203068493150685</c:v>
                </c:pt>
                <c:pt idx="110" c:formatCode="0.00%">
                  <c:v>0.0204931506849315</c:v>
                </c:pt>
                <c:pt idx="111" c:formatCode="0.00%">
                  <c:v>0.0206794520547945</c:v>
                </c:pt>
                <c:pt idx="112" c:formatCode="0.00%">
                  <c:v>0.0208657534246575</c:v>
                </c:pt>
                <c:pt idx="113" c:formatCode="0.00%">
                  <c:v>0.0210520547945206</c:v>
                </c:pt>
                <c:pt idx="114" c:formatCode="0.00%">
                  <c:v>0.0212383561643836</c:v>
                </c:pt>
                <c:pt idx="115" c:formatCode="0.00%">
                  <c:v>0.0214246575342466</c:v>
                </c:pt>
                <c:pt idx="116" c:formatCode="0.00%">
                  <c:v>0.0216109589041096</c:v>
                </c:pt>
                <c:pt idx="117" c:formatCode="0.00%">
                  <c:v>0.0217972602739726</c:v>
                </c:pt>
                <c:pt idx="118" c:formatCode="0.00%">
                  <c:v>0.0219835616438356</c:v>
                </c:pt>
                <c:pt idx="119" c:formatCode="0.00%">
                  <c:v>0.0221698630136986</c:v>
                </c:pt>
                <c:pt idx="120" c:formatCode="0.00%">
                  <c:v>0.0223561643835616</c:v>
                </c:pt>
                <c:pt idx="121" c:formatCode="0.00%">
                  <c:v>0.0225424657534247</c:v>
                </c:pt>
                <c:pt idx="122" c:formatCode="0.00%">
                  <c:v>0.0227287671232877</c:v>
                </c:pt>
                <c:pt idx="123" c:formatCode="0.00%">
                  <c:v>0.0229150684931507</c:v>
                </c:pt>
                <c:pt idx="124" c:formatCode="0.00%">
                  <c:v>0.0231013698630137</c:v>
                </c:pt>
                <c:pt idx="125" c:formatCode="0.00%">
                  <c:v>0.0232876712328767</c:v>
                </c:pt>
                <c:pt idx="126" c:formatCode="0.00%">
                  <c:v>0.0234739726027397</c:v>
                </c:pt>
                <c:pt idx="127" c:formatCode="0.00%">
                  <c:v>0.0236602739726027</c:v>
                </c:pt>
                <c:pt idx="128" c:formatCode="0.00%">
                  <c:v>0.0238465753424658</c:v>
                </c:pt>
                <c:pt idx="129" c:formatCode="0.00%">
                  <c:v>0.0240328767123288</c:v>
                </c:pt>
                <c:pt idx="130" c:formatCode="0.00%">
                  <c:v>0.0242191780821918</c:v>
                </c:pt>
                <c:pt idx="131" c:formatCode="0.00%">
                  <c:v>0.0244054794520548</c:v>
                </c:pt>
                <c:pt idx="132" c:formatCode="0.00%">
                  <c:v>0.0245917808219178</c:v>
                </c:pt>
                <c:pt idx="133" c:formatCode="0.00%">
                  <c:v>0.0247780821917808</c:v>
                </c:pt>
                <c:pt idx="134" c:formatCode="0.00%">
                  <c:v>0.0249643835616438</c:v>
                </c:pt>
                <c:pt idx="135" c:formatCode="0.00%">
                  <c:v>0.0251506849315069</c:v>
                </c:pt>
                <c:pt idx="136" c:formatCode="0.00%">
                  <c:v>0.0253369863013699</c:v>
                </c:pt>
                <c:pt idx="137" c:formatCode="0.00%">
                  <c:v>0.0255232876712329</c:v>
                </c:pt>
                <c:pt idx="138" c:formatCode="0.00%">
                  <c:v>0.0257095890410959</c:v>
                </c:pt>
                <c:pt idx="139" c:formatCode="0.00%">
                  <c:v>0.0258958904109589</c:v>
                </c:pt>
                <c:pt idx="140" c:formatCode="0.00%">
                  <c:v>0.0260821917808219</c:v>
                </c:pt>
                <c:pt idx="141" c:formatCode="0.00%">
                  <c:v>0.0262684931506849</c:v>
                </c:pt>
                <c:pt idx="142" c:formatCode="0.00%">
                  <c:v>0.0264547945205479</c:v>
                </c:pt>
                <c:pt idx="143" c:formatCode="0.00%">
                  <c:v>0.026641095890411</c:v>
                </c:pt>
                <c:pt idx="144" c:formatCode="0.00%">
                  <c:v>0.026827397260274</c:v>
                </c:pt>
                <c:pt idx="145" c:formatCode="0.00%">
                  <c:v>0.027013698630137</c:v>
                </c:pt>
                <c:pt idx="146" c:formatCode="0.00%">
                  <c:v>0.0272</c:v>
                </c:pt>
                <c:pt idx="147" c:formatCode="0.00%">
                  <c:v>0.027386301369863</c:v>
                </c:pt>
                <c:pt idx="148" c:formatCode="0.00%">
                  <c:v>0.027572602739726</c:v>
                </c:pt>
                <c:pt idx="149" c:formatCode="0.00%">
                  <c:v>0.027758904109589</c:v>
                </c:pt>
                <c:pt idx="150" c:formatCode="0.00%">
                  <c:v>0.0279452054794521</c:v>
                </c:pt>
                <c:pt idx="151" c:formatCode="0.00%">
                  <c:v>0.0281315068493151</c:v>
                </c:pt>
                <c:pt idx="152" c:formatCode="0.00%">
                  <c:v>0.0283178082191781</c:v>
                </c:pt>
                <c:pt idx="153" c:formatCode="0.00%">
                  <c:v>0.0285041095890411</c:v>
                </c:pt>
                <c:pt idx="154" c:formatCode="0.00%">
                  <c:v>0.0286904109589041</c:v>
                </c:pt>
                <c:pt idx="155" c:formatCode="0.00%">
                  <c:v>0.0288767123287671</c:v>
                </c:pt>
                <c:pt idx="156" c:formatCode="0.00%">
                  <c:v>0.0290630136986301</c:v>
                </c:pt>
                <c:pt idx="157" c:formatCode="0.00%">
                  <c:v>0.0292493150684932</c:v>
                </c:pt>
                <c:pt idx="158" c:formatCode="0.00%">
                  <c:v>0.0294356164383562</c:v>
                </c:pt>
                <c:pt idx="159" c:formatCode="0.00%">
                  <c:v>0.0296219178082192</c:v>
                </c:pt>
                <c:pt idx="160" c:formatCode="0.00%">
                  <c:v>0.0298082191780822</c:v>
                </c:pt>
                <c:pt idx="161" c:formatCode="0.00%">
                  <c:v>0.0299945205479452</c:v>
                </c:pt>
                <c:pt idx="162" c:formatCode="0.00%">
                  <c:v>0.0301808219178082</c:v>
                </c:pt>
                <c:pt idx="163" c:formatCode="0.00%">
                  <c:v>0.0303671232876712</c:v>
                </c:pt>
                <c:pt idx="164" c:formatCode="0.00%">
                  <c:v>0.0305534246575342</c:v>
                </c:pt>
                <c:pt idx="165" c:formatCode="0.00%">
                  <c:v>0.0307397260273973</c:v>
                </c:pt>
                <c:pt idx="166" c:formatCode="0.00%">
                  <c:v>0.0309260273972603</c:v>
                </c:pt>
                <c:pt idx="167" c:formatCode="0.00%">
                  <c:v>0.0311123287671233</c:v>
                </c:pt>
                <c:pt idx="168" c:formatCode="0.00%">
                  <c:v>0.0312986301369863</c:v>
                </c:pt>
                <c:pt idx="169" c:formatCode="0.00%">
                  <c:v>0.0314849315068493</c:v>
                </c:pt>
                <c:pt idx="170" c:formatCode="0.00%">
                  <c:v>0.0316712328767123</c:v>
                </c:pt>
                <c:pt idx="171" c:formatCode="0.00%">
                  <c:v>0.0318575342465753</c:v>
                </c:pt>
                <c:pt idx="172" c:formatCode="0.00%">
                  <c:v>0.0320438356164384</c:v>
                </c:pt>
                <c:pt idx="173" c:formatCode="0.00%">
                  <c:v>0.0322301369863014</c:v>
                </c:pt>
                <c:pt idx="174" c:formatCode="0.00%">
                  <c:v>0.0324164383561644</c:v>
                </c:pt>
                <c:pt idx="175" c:formatCode="0.00%">
                  <c:v>0.0326027397260274</c:v>
                </c:pt>
                <c:pt idx="176" c:formatCode="0.00%">
                  <c:v>0.0327890410958904</c:v>
                </c:pt>
                <c:pt idx="177" c:formatCode="0.00%">
                  <c:v>0.0329753424657534</c:v>
                </c:pt>
                <c:pt idx="178" c:formatCode="0.00%">
                  <c:v>0.0331616438356164</c:v>
                </c:pt>
                <c:pt idx="179" c:formatCode="0.00%">
                  <c:v>0.0333479452054795</c:v>
                </c:pt>
                <c:pt idx="180" c:formatCode="0.00%">
                  <c:v>0.0335342465753425</c:v>
                </c:pt>
                <c:pt idx="181" c:formatCode="0.00%">
                  <c:v>0.0337205479452055</c:v>
                </c:pt>
                <c:pt idx="182" c:formatCode="0.00%">
                  <c:v>0.0339068493150685</c:v>
                </c:pt>
                <c:pt idx="183" c:formatCode="0.00%">
                  <c:v>0.0340931506849315</c:v>
                </c:pt>
                <c:pt idx="184" c:formatCode="0.00%">
                  <c:v>0.0342794520547945</c:v>
                </c:pt>
                <c:pt idx="185" c:formatCode="0.00%">
                  <c:v>0.0344657534246575</c:v>
                </c:pt>
                <c:pt idx="186" c:formatCode="0.00%">
                  <c:v>0.0346520547945205</c:v>
                </c:pt>
                <c:pt idx="187" c:formatCode="0.00%">
                  <c:v>0.0348383561643836</c:v>
                </c:pt>
                <c:pt idx="188" c:formatCode="0.00%">
                  <c:v>0.0350246575342466</c:v>
                </c:pt>
                <c:pt idx="189" c:formatCode="0.00%">
                  <c:v>0.0352109589041096</c:v>
                </c:pt>
                <c:pt idx="190" c:formatCode="0.00%">
                  <c:v>0.0353972602739726</c:v>
                </c:pt>
                <c:pt idx="191" c:formatCode="0.00%">
                  <c:v>0.0355835616438356</c:v>
                </c:pt>
                <c:pt idx="192" c:formatCode="0.00%">
                  <c:v>0.0357698630136986</c:v>
                </c:pt>
                <c:pt idx="193" c:formatCode="0.00%">
                  <c:v>0.0359561643835616</c:v>
                </c:pt>
                <c:pt idx="194" c:formatCode="0.00%">
                  <c:v>0.0361424657534247</c:v>
                </c:pt>
                <c:pt idx="195" c:formatCode="0.00%">
                  <c:v>0.0363287671232877</c:v>
                </c:pt>
                <c:pt idx="196" c:formatCode="0.00%">
                  <c:v>0.0365150684931507</c:v>
                </c:pt>
                <c:pt idx="197" c:formatCode="0.00%">
                  <c:v>0.0367013698630137</c:v>
                </c:pt>
                <c:pt idx="198" c:formatCode="0.00%">
                  <c:v>0.0368876712328767</c:v>
                </c:pt>
                <c:pt idx="199" c:formatCode="0.00%">
                  <c:v>0.0370739726027397</c:v>
                </c:pt>
                <c:pt idx="200" c:formatCode="0.00%">
                  <c:v>0.0372602739726027</c:v>
                </c:pt>
                <c:pt idx="201" c:formatCode="0.00%">
                  <c:v>0.0374465753424658</c:v>
                </c:pt>
                <c:pt idx="202" c:formatCode="0.00%">
                  <c:v>0.0376328767123288</c:v>
                </c:pt>
                <c:pt idx="203" c:formatCode="0.00%">
                  <c:v>0.0378191780821918</c:v>
                </c:pt>
                <c:pt idx="204" c:formatCode="0.00%">
                  <c:v>0.0380054794520548</c:v>
                </c:pt>
                <c:pt idx="205" c:formatCode="0.00%">
                  <c:v>0.0381917808219178</c:v>
                </c:pt>
                <c:pt idx="206" c:formatCode="0.00%">
                  <c:v>0.0383780821917808</c:v>
                </c:pt>
                <c:pt idx="207" c:formatCode="0.00%">
                  <c:v>0.0385643835616438</c:v>
                </c:pt>
                <c:pt idx="208" c:formatCode="0.00%">
                  <c:v>0.0387506849315069</c:v>
                </c:pt>
                <c:pt idx="209" c:formatCode="0.00%">
                  <c:v>0.0389369863013699</c:v>
                </c:pt>
                <c:pt idx="210" c:formatCode="0.00%">
                  <c:v>0.0391232876712329</c:v>
                </c:pt>
                <c:pt idx="211" c:formatCode="0.00%">
                  <c:v>0.0393095890410959</c:v>
                </c:pt>
                <c:pt idx="212" c:formatCode="0.00%">
                  <c:v>0.0394958904109589</c:v>
                </c:pt>
                <c:pt idx="213" c:formatCode="0.00%">
                  <c:v>0.0396821917808219</c:v>
                </c:pt>
                <c:pt idx="214" c:formatCode="0.00%">
                  <c:v>0.0398684931506849</c:v>
                </c:pt>
                <c:pt idx="215" c:formatCode="0.00%">
                  <c:v>0.0400547945205479</c:v>
                </c:pt>
                <c:pt idx="216" c:formatCode="0.00%">
                  <c:v>0.040241095890411</c:v>
                </c:pt>
                <c:pt idx="217" c:formatCode="0.00%">
                  <c:v>0.040427397260274</c:v>
                </c:pt>
                <c:pt idx="218" c:formatCode="0.00%">
                  <c:v>0.040613698630137</c:v>
                </c:pt>
                <c:pt idx="219" c:formatCode="0.00%">
                  <c:v>0.0408</c:v>
                </c:pt>
                <c:pt idx="220" c:formatCode="0.00%">
                  <c:v>0.040986301369863</c:v>
                </c:pt>
                <c:pt idx="221" c:formatCode="0.00%">
                  <c:v>0.041172602739726</c:v>
                </c:pt>
                <c:pt idx="222" c:formatCode="0.00%">
                  <c:v>0.041358904109589</c:v>
                </c:pt>
                <c:pt idx="223" c:formatCode="0.00%">
                  <c:v>0.0415452054794521</c:v>
                </c:pt>
                <c:pt idx="224" c:formatCode="0.00%">
                  <c:v>0.0417315068493151</c:v>
                </c:pt>
                <c:pt idx="225" c:formatCode="0.00%">
                  <c:v>0.0419178082191781</c:v>
                </c:pt>
                <c:pt idx="226" c:formatCode="0.00%">
                  <c:v>0.0421041095890411</c:v>
                </c:pt>
                <c:pt idx="227" c:formatCode="0.00%">
                  <c:v>0.0422904109589041</c:v>
                </c:pt>
                <c:pt idx="228" c:formatCode="0.00%">
                  <c:v>0.0424767123287671</c:v>
                </c:pt>
                <c:pt idx="229" c:formatCode="0.00%">
                  <c:v>0.0426630136986301</c:v>
                </c:pt>
                <c:pt idx="230" c:formatCode="0.00%">
                  <c:v>0.0428493150684932</c:v>
                </c:pt>
                <c:pt idx="231" c:formatCode="0.00%">
                  <c:v>0.0430356164383562</c:v>
                </c:pt>
                <c:pt idx="232" c:formatCode="0.00%">
                  <c:v>0.0432219178082192</c:v>
                </c:pt>
                <c:pt idx="233" c:formatCode="0.00%">
                  <c:v>0.0434082191780822</c:v>
                </c:pt>
                <c:pt idx="234" c:formatCode="0.00%">
                  <c:v>0.0435945205479452</c:v>
                </c:pt>
                <c:pt idx="235" c:formatCode="0.00%">
                  <c:v>0.0437808219178082</c:v>
                </c:pt>
                <c:pt idx="236" c:formatCode="0.00%">
                  <c:v>0.0439671232876712</c:v>
                </c:pt>
                <c:pt idx="237" c:formatCode="0.00%">
                  <c:v>0.0441534246575343</c:v>
                </c:pt>
                <c:pt idx="238" c:formatCode="0.00%">
                  <c:v>0.0443397260273973</c:v>
                </c:pt>
                <c:pt idx="239" c:formatCode="0.00%">
                  <c:v>0.0445260273972603</c:v>
                </c:pt>
                <c:pt idx="240" c:formatCode="0.00%">
                  <c:v>0.0447123287671233</c:v>
                </c:pt>
                <c:pt idx="241" c:formatCode="0.00%">
                  <c:v>0.0448986301369863</c:v>
                </c:pt>
                <c:pt idx="242" c:formatCode="0.00%">
                  <c:v>0.0450849315068493</c:v>
                </c:pt>
                <c:pt idx="243" c:formatCode="0.00%">
                  <c:v>0.0452712328767123</c:v>
                </c:pt>
                <c:pt idx="244" c:formatCode="0.00%">
                  <c:v>0.0454575342465753</c:v>
                </c:pt>
                <c:pt idx="245" c:formatCode="0.00%">
                  <c:v>0.0456438356164384</c:v>
                </c:pt>
                <c:pt idx="246" c:formatCode="0.00%">
                  <c:v>0.0458301369863014</c:v>
                </c:pt>
                <c:pt idx="247" c:formatCode="0.00%">
                  <c:v>0.0460164383561644</c:v>
                </c:pt>
                <c:pt idx="248" c:formatCode="0.00%">
                  <c:v>0.0462027397260274</c:v>
                </c:pt>
                <c:pt idx="249" c:formatCode="0.00%">
                  <c:v>0.0463890410958904</c:v>
                </c:pt>
                <c:pt idx="250" c:formatCode="0.00%">
                  <c:v>0.0465753424657534</c:v>
                </c:pt>
                <c:pt idx="251" c:formatCode="0.00%">
                  <c:v>0.0467616438356164</c:v>
                </c:pt>
                <c:pt idx="252" c:formatCode="0.00%">
                  <c:v>0.0469479452054795</c:v>
                </c:pt>
                <c:pt idx="253" c:formatCode="0.00%">
                  <c:v>0.0471342465753425</c:v>
                </c:pt>
                <c:pt idx="254" c:formatCode="0.00%">
                  <c:v>0.0473205479452055</c:v>
                </c:pt>
                <c:pt idx="255" c:formatCode="0.00%">
                  <c:v>0.0475068493150685</c:v>
                </c:pt>
                <c:pt idx="256" c:formatCode="0.00%">
                  <c:v>0.0476931506849315</c:v>
                </c:pt>
                <c:pt idx="257" c:formatCode="0.00%">
                  <c:v>0.0478794520547945</c:v>
                </c:pt>
                <c:pt idx="258" c:formatCode="0.00%">
                  <c:v>0.0480657534246575</c:v>
                </c:pt>
                <c:pt idx="259" c:formatCode="0.00%">
                  <c:v>0.0482520547945205</c:v>
                </c:pt>
                <c:pt idx="260" c:formatCode="0.00%">
                  <c:v>0.0484383561643836</c:v>
                </c:pt>
                <c:pt idx="261" c:formatCode="0.00%">
                  <c:v>0.0486246575342466</c:v>
                </c:pt>
                <c:pt idx="262" c:formatCode="0.00%">
                  <c:v>0.0488109589041096</c:v>
                </c:pt>
                <c:pt idx="263" c:formatCode="0.00%">
                  <c:v>0.0489972602739726</c:v>
                </c:pt>
                <c:pt idx="264" c:formatCode="0.00%">
                  <c:v>0.0491835616438356</c:v>
                </c:pt>
                <c:pt idx="265" c:formatCode="0.00%">
                  <c:v>0.0493698630136986</c:v>
                </c:pt>
                <c:pt idx="266" c:formatCode="0.00%">
                  <c:v>0.0495561643835616</c:v>
                </c:pt>
                <c:pt idx="267" c:formatCode="0.00%">
                  <c:v>0.0497424657534247</c:v>
                </c:pt>
                <c:pt idx="268" c:formatCode="0.00%">
                  <c:v>0.0499287671232877</c:v>
                </c:pt>
                <c:pt idx="269" c:formatCode="0.00%">
                  <c:v>0.0501150684931507</c:v>
                </c:pt>
                <c:pt idx="270" c:formatCode="0.00%">
                  <c:v>0.0503013698630137</c:v>
                </c:pt>
                <c:pt idx="271" c:formatCode="0.00%">
                  <c:v>0.0504876712328767</c:v>
                </c:pt>
                <c:pt idx="272" c:formatCode="0.00%">
                  <c:v>0.0506739726027397</c:v>
                </c:pt>
                <c:pt idx="273" c:formatCode="0.00%">
                  <c:v>0.0508602739726027</c:v>
                </c:pt>
                <c:pt idx="274" c:formatCode="0.00%">
                  <c:v>0.0510465753424658</c:v>
                </c:pt>
                <c:pt idx="275" c:formatCode="0.00%">
                  <c:v>0.0512328767123288</c:v>
                </c:pt>
                <c:pt idx="276" c:formatCode="0.00%">
                  <c:v>0.0514191780821918</c:v>
                </c:pt>
                <c:pt idx="277" c:formatCode="0.00%">
                  <c:v>0.0516054794520548</c:v>
                </c:pt>
                <c:pt idx="278" c:formatCode="0.00%">
                  <c:v>0.0517917808219178</c:v>
                </c:pt>
                <c:pt idx="279" c:formatCode="0.00%">
                  <c:v>0.0519780821917808</c:v>
                </c:pt>
                <c:pt idx="280" c:formatCode="0.00%">
                  <c:v>0.0521643835616438</c:v>
                </c:pt>
                <c:pt idx="281" c:formatCode="0.00%">
                  <c:v>0.0523506849315069</c:v>
                </c:pt>
                <c:pt idx="282" c:formatCode="0.00%">
                  <c:v>0.0525369863013699</c:v>
                </c:pt>
                <c:pt idx="283" c:formatCode="0.00%">
                  <c:v>0.0527232876712329</c:v>
                </c:pt>
                <c:pt idx="284" c:formatCode="0.00%">
                  <c:v>0.0529095890410959</c:v>
                </c:pt>
                <c:pt idx="285" c:formatCode="0.00%">
                  <c:v>0.0530958904109589</c:v>
                </c:pt>
                <c:pt idx="286" c:formatCode="0.00%">
                  <c:v>0.0532821917808219</c:v>
                </c:pt>
                <c:pt idx="287" c:formatCode="0.00%">
                  <c:v>0.0534684931506849</c:v>
                </c:pt>
                <c:pt idx="288" c:formatCode="0.00%">
                  <c:v>0.053654794520548</c:v>
                </c:pt>
                <c:pt idx="289" c:formatCode="0.00%">
                  <c:v>0.053841095890411</c:v>
                </c:pt>
                <c:pt idx="290" c:formatCode="0.00%">
                  <c:v>0.054027397260274</c:v>
                </c:pt>
                <c:pt idx="291" c:formatCode="0.00%">
                  <c:v>0.054213698630137</c:v>
                </c:pt>
                <c:pt idx="292" c:formatCode="0.00%">
                  <c:v>0.0544</c:v>
                </c:pt>
                <c:pt idx="293" c:formatCode="0.00%">
                  <c:v>0.054586301369863</c:v>
                </c:pt>
                <c:pt idx="294" c:formatCode="0.00%">
                  <c:v>0.054772602739726</c:v>
                </c:pt>
                <c:pt idx="295" c:formatCode="0.00%">
                  <c:v>0.054958904109589</c:v>
                </c:pt>
                <c:pt idx="296" c:formatCode="0.00%">
                  <c:v>0.0551452054794521</c:v>
                </c:pt>
                <c:pt idx="297" c:formatCode="0.00%">
                  <c:v>0.0553315068493151</c:v>
                </c:pt>
                <c:pt idx="298" c:formatCode="0.00%">
                  <c:v>0.0555178082191781</c:v>
                </c:pt>
                <c:pt idx="299" c:formatCode="0.00%">
                  <c:v>0.0557041095890411</c:v>
                </c:pt>
                <c:pt idx="300" c:formatCode="0.00%">
                  <c:v>0.0558904109589041</c:v>
                </c:pt>
                <c:pt idx="301" c:formatCode="0.00%">
                  <c:v>0.0560767123287671</c:v>
                </c:pt>
                <c:pt idx="302" c:formatCode="0.00%">
                  <c:v>0.0562630136986301</c:v>
                </c:pt>
                <c:pt idx="303" c:formatCode="0.00%">
                  <c:v>0.0564493150684932</c:v>
                </c:pt>
                <c:pt idx="304" c:formatCode="0.00%">
                  <c:v>0.0566356164383562</c:v>
                </c:pt>
                <c:pt idx="305" c:formatCode="0.00%">
                  <c:v>0.0568219178082192</c:v>
                </c:pt>
                <c:pt idx="306" c:formatCode="0.00%">
                  <c:v>0.0570082191780822</c:v>
                </c:pt>
                <c:pt idx="307" c:formatCode="0.00%">
                  <c:v>0.0571945205479452</c:v>
                </c:pt>
                <c:pt idx="308" c:formatCode="0.00%">
                  <c:v>0.0573808219178082</c:v>
                </c:pt>
                <c:pt idx="309" c:formatCode="0.00%">
                  <c:v>0.0575671232876712</c:v>
                </c:pt>
                <c:pt idx="310" c:formatCode="0.00%">
                  <c:v>0.0577534246575343</c:v>
                </c:pt>
                <c:pt idx="311" c:formatCode="0.00%">
                  <c:v>0.0579397260273973</c:v>
                </c:pt>
                <c:pt idx="312" c:formatCode="0.00%">
                  <c:v>0.0581260273972603</c:v>
                </c:pt>
                <c:pt idx="313" c:formatCode="0.00%">
                  <c:v>0.0583123287671233</c:v>
                </c:pt>
                <c:pt idx="314" c:formatCode="0.00%">
                  <c:v>0.0584986301369863</c:v>
                </c:pt>
                <c:pt idx="315" c:formatCode="0.00%">
                  <c:v>0.0586849315068493</c:v>
                </c:pt>
                <c:pt idx="316" c:formatCode="0.00%">
                  <c:v>0.0588712328767123</c:v>
                </c:pt>
                <c:pt idx="317" c:formatCode="0.00%">
                  <c:v>0.0590575342465753</c:v>
                </c:pt>
                <c:pt idx="318" c:formatCode="0.00%">
                  <c:v>0.0592438356164384</c:v>
                </c:pt>
                <c:pt idx="319" c:formatCode="0.00%">
                  <c:v>0.0594301369863014</c:v>
                </c:pt>
                <c:pt idx="320" c:formatCode="0.00%">
                  <c:v>0.0596164383561644</c:v>
                </c:pt>
                <c:pt idx="321" c:formatCode="0.00%">
                  <c:v>0.0598027397260274</c:v>
                </c:pt>
                <c:pt idx="322" c:formatCode="0.00%">
                  <c:v>0.0599890410958904</c:v>
                </c:pt>
                <c:pt idx="323" c:formatCode="0.00%">
                  <c:v>0.0601753424657534</c:v>
                </c:pt>
                <c:pt idx="324" c:formatCode="0.00%">
                  <c:v>0.0603616438356164</c:v>
                </c:pt>
                <c:pt idx="325" c:formatCode="0.00%">
                  <c:v>0.0605479452054795</c:v>
                </c:pt>
                <c:pt idx="326" c:formatCode="0.00%">
                  <c:v>0.0607342465753425</c:v>
                </c:pt>
                <c:pt idx="327" c:formatCode="0.00%">
                  <c:v>0.0609205479452055</c:v>
                </c:pt>
                <c:pt idx="328" c:formatCode="0.00%">
                  <c:v>0.0611068493150685</c:v>
                </c:pt>
                <c:pt idx="329" c:formatCode="0.00%">
                  <c:v>0.0612931506849315</c:v>
                </c:pt>
                <c:pt idx="330" c:formatCode="0.00%">
                  <c:v>0.0614794520547945</c:v>
                </c:pt>
                <c:pt idx="331" c:formatCode="0.00%">
                  <c:v>0.0616657534246575</c:v>
                </c:pt>
                <c:pt idx="332" c:formatCode="0.00%">
                  <c:v>0.0618520547945206</c:v>
                </c:pt>
                <c:pt idx="333" c:formatCode="0.00%">
                  <c:v>0.0620383561643836</c:v>
                </c:pt>
                <c:pt idx="334" c:formatCode="0.00%">
                  <c:v>0.0622246575342466</c:v>
                </c:pt>
                <c:pt idx="335" c:formatCode="0.00%">
                  <c:v>0.0624109589041096</c:v>
                </c:pt>
                <c:pt idx="336" c:formatCode="0.00%">
                  <c:v>0.0625972602739726</c:v>
                </c:pt>
                <c:pt idx="337" c:formatCode="0.00%">
                  <c:v>0.0627835616438356</c:v>
                </c:pt>
                <c:pt idx="338" c:formatCode="0.00%">
                  <c:v>0.0629698630136986</c:v>
                </c:pt>
                <c:pt idx="339" c:formatCode="0.00%">
                  <c:v>0.0631561643835617</c:v>
                </c:pt>
                <c:pt idx="340" c:formatCode="0.00%">
                  <c:v>0.0633424657534247</c:v>
                </c:pt>
                <c:pt idx="341" c:formatCode="0.00%">
                  <c:v>0.0635287671232877</c:v>
                </c:pt>
                <c:pt idx="342" c:formatCode="0.00%">
                  <c:v>0.0637150684931507</c:v>
                </c:pt>
                <c:pt idx="343" c:formatCode="0.00%">
                  <c:v>0.0639013698630137</c:v>
                </c:pt>
                <c:pt idx="344" c:formatCode="0.00%">
                  <c:v>0.0640876712328767</c:v>
                </c:pt>
                <c:pt idx="345" c:formatCode="0.00%">
                  <c:v>0.0642739726027397</c:v>
                </c:pt>
                <c:pt idx="346" c:formatCode="0.00%">
                  <c:v>0.0644602739726027</c:v>
                </c:pt>
                <c:pt idx="347" c:formatCode="0.00%">
                  <c:v>0.0646465753424658</c:v>
                </c:pt>
                <c:pt idx="348" c:formatCode="0.00%">
                  <c:v>0.0648328767123288</c:v>
                </c:pt>
                <c:pt idx="349" c:formatCode="0.00%">
                  <c:v>0.0650191780821918</c:v>
                </c:pt>
                <c:pt idx="350" c:formatCode="0.00%">
                  <c:v>0.0652054794520548</c:v>
                </c:pt>
                <c:pt idx="351" c:formatCode="0.00%">
                  <c:v>0.0653917808219178</c:v>
                </c:pt>
                <c:pt idx="352" c:formatCode="0.00%">
                  <c:v>0.0655780821917808</c:v>
                </c:pt>
                <c:pt idx="353" c:formatCode="0.00%">
                  <c:v>0.0657643835616438</c:v>
                </c:pt>
                <c:pt idx="354" c:formatCode="0.00%">
                  <c:v>0.0659506849315069</c:v>
                </c:pt>
                <c:pt idx="355" c:formatCode="0.00%">
                  <c:v>0.0661369863013699</c:v>
                </c:pt>
                <c:pt idx="356" c:formatCode="0.00%">
                  <c:v>0.0663232876712329</c:v>
                </c:pt>
                <c:pt idx="357" c:formatCode="0.00%">
                  <c:v>0.0665095890410959</c:v>
                </c:pt>
                <c:pt idx="358" c:formatCode="0.00%">
                  <c:v>0.0666958904109589</c:v>
                </c:pt>
                <c:pt idx="359" c:formatCode="0.00%">
                  <c:v>0.0668821917808219</c:v>
                </c:pt>
                <c:pt idx="360" c:formatCode="0.00%">
                  <c:v>0.0670684931506849</c:v>
                </c:pt>
                <c:pt idx="361" c:formatCode="0.00%">
                  <c:v>0.0672547945205479</c:v>
                </c:pt>
                <c:pt idx="362" c:formatCode="0.00%">
                  <c:v>0.067441095890411</c:v>
                </c:pt>
                <c:pt idx="363" c:formatCode="0.00%">
                  <c:v>0.067627397260274</c:v>
                </c:pt>
                <c:pt idx="364" c:formatCode="0.00%">
                  <c:v>0.067813698630137</c:v>
                </c:pt>
                <c:pt idx="365" c:formatCode="0.00%">
                  <c:v>0.068</c:v>
                </c:pt>
                <c:pt idx="366" c:formatCode="0.00%">
                  <c:v>0.068186301369863</c:v>
                </c:pt>
                <c:pt idx="367" c:formatCode="0.00%">
                  <c:v>0.068372602739726</c:v>
                </c:pt>
                <c:pt idx="368" c:formatCode="0.00%">
                  <c:v>0.068558904109589</c:v>
                </c:pt>
                <c:pt idx="369" c:formatCode="0.00%">
                  <c:v>0.0687452054794521</c:v>
                </c:pt>
                <c:pt idx="370" c:formatCode="0.00%">
                  <c:v>0.0689315068493151</c:v>
                </c:pt>
                <c:pt idx="371" c:formatCode="0.00%">
                  <c:v>0.0691178082191781</c:v>
                </c:pt>
                <c:pt idx="372" c:formatCode="0.00%">
                  <c:v>0.0693041095890411</c:v>
                </c:pt>
                <c:pt idx="373" c:formatCode="0.00%">
                  <c:v>0.0694904109589041</c:v>
                </c:pt>
                <c:pt idx="374" c:formatCode="0.00%">
                  <c:v>0.0696767123287671</c:v>
                </c:pt>
                <c:pt idx="375" c:formatCode="0.00%">
                  <c:v>0.0698630136986301</c:v>
                </c:pt>
                <c:pt idx="376" c:formatCode="0.00%">
                  <c:v>0.0700493150684932</c:v>
                </c:pt>
                <c:pt idx="377" c:formatCode="0.00%">
                  <c:v>0.0702356164383562</c:v>
                </c:pt>
                <c:pt idx="378" c:formatCode="0.00%">
                  <c:v>0.0704219178082192</c:v>
                </c:pt>
                <c:pt idx="379" c:formatCode="0.00%">
                  <c:v>0.0706082191780822</c:v>
                </c:pt>
                <c:pt idx="380" c:formatCode="0.00%">
                  <c:v>0.0707945205479452</c:v>
                </c:pt>
                <c:pt idx="381" c:formatCode="0.00%">
                  <c:v>0.0709808219178082</c:v>
                </c:pt>
                <c:pt idx="382" c:formatCode="0.00%">
                  <c:v>0.0711671232876712</c:v>
                </c:pt>
                <c:pt idx="383" c:formatCode="0.00%">
                  <c:v>0.0713534246575342</c:v>
                </c:pt>
                <c:pt idx="384" c:formatCode="0.00%">
                  <c:v>0.0715397260273973</c:v>
                </c:pt>
                <c:pt idx="385" c:formatCode="0.00%">
                  <c:v>0.0717260273972603</c:v>
                </c:pt>
                <c:pt idx="386" c:formatCode="0.00%">
                  <c:v>0.0719123287671233</c:v>
                </c:pt>
                <c:pt idx="387" c:formatCode="0.00%">
                  <c:v>0.0720986301369863</c:v>
                </c:pt>
                <c:pt idx="388" c:formatCode="0.00%">
                  <c:v>0.0722849315068493</c:v>
                </c:pt>
                <c:pt idx="389" c:formatCode="0.00%">
                  <c:v>0.0724712328767123</c:v>
                </c:pt>
                <c:pt idx="390" c:formatCode="0.00%">
                  <c:v>0.0726575342465754</c:v>
                </c:pt>
                <c:pt idx="391" c:formatCode="0.00%">
                  <c:v>0.0728438356164384</c:v>
                </c:pt>
                <c:pt idx="392" c:formatCode="0.00%">
                  <c:v>0.0730301369863014</c:v>
                </c:pt>
                <c:pt idx="393" c:formatCode="0.00%">
                  <c:v>0.0732164383561644</c:v>
                </c:pt>
                <c:pt idx="394" c:formatCode="0.00%">
                  <c:v>0.0734027397260274</c:v>
                </c:pt>
                <c:pt idx="395" c:formatCode="0.00%">
                  <c:v>0.0735890410958904</c:v>
                </c:pt>
                <c:pt idx="396" c:formatCode="0.00%">
                  <c:v>0.0737753424657534</c:v>
                </c:pt>
                <c:pt idx="397" c:formatCode="0.00%">
                  <c:v>0.0739616438356164</c:v>
                </c:pt>
                <c:pt idx="398" c:formatCode="0.00%">
                  <c:v>0.0741479452054795</c:v>
                </c:pt>
                <c:pt idx="399" c:formatCode="0.00%">
                  <c:v>0.0743342465753425</c:v>
                </c:pt>
                <c:pt idx="400" c:formatCode="0.00%">
                  <c:v>0.0745205479452055</c:v>
                </c:pt>
                <c:pt idx="401" c:formatCode="0.00%">
                  <c:v>0.0747068493150685</c:v>
                </c:pt>
                <c:pt idx="402" c:formatCode="0.00%">
                  <c:v>0.0748931506849315</c:v>
                </c:pt>
                <c:pt idx="403" c:formatCode="0.00%">
                  <c:v>0.0750794520547945</c:v>
                </c:pt>
                <c:pt idx="404" c:formatCode="0.00%">
                  <c:v>0.0752657534246575</c:v>
                </c:pt>
                <c:pt idx="405" c:formatCode="0.00%">
                  <c:v>0.0754520547945206</c:v>
                </c:pt>
                <c:pt idx="406" c:formatCode="0.00%">
                  <c:v>0.0756383561643836</c:v>
                </c:pt>
                <c:pt idx="407" c:formatCode="0.00%">
                  <c:v>0.0758246575342466</c:v>
                </c:pt>
                <c:pt idx="408" c:formatCode="0.00%">
                  <c:v>0.0760109589041096</c:v>
                </c:pt>
                <c:pt idx="409" c:formatCode="0.00%">
                  <c:v>0.0761972602739726</c:v>
                </c:pt>
                <c:pt idx="410" c:formatCode="0.00%">
                  <c:v>0.0763835616438356</c:v>
                </c:pt>
                <c:pt idx="411" c:formatCode="0.00%">
                  <c:v>0.0765698630136986</c:v>
                </c:pt>
                <c:pt idx="412" c:formatCode="0.00%">
                  <c:v>0.0767561643835617</c:v>
                </c:pt>
                <c:pt idx="413" c:formatCode="0.00%">
                  <c:v>0.0769424657534247</c:v>
                </c:pt>
                <c:pt idx="414" c:formatCode="0.00%">
                  <c:v>0.0771287671232877</c:v>
                </c:pt>
                <c:pt idx="415" c:formatCode="0.00%">
                  <c:v>0.0773150684931507</c:v>
                </c:pt>
                <c:pt idx="416" c:formatCode="0.00%">
                  <c:v>0.0775013698630137</c:v>
                </c:pt>
                <c:pt idx="417" c:formatCode="0.00%">
                  <c:v>0.0776876712328767</c:v>
                </c:pt>
                <c:pt idx="418" c:formatCode="0.00%">
                  <c:v>0.0778739726027397</c:v>
                </c:pt>
                <c:pt idx="419" c:formatCode="0.00%">
                  <c:v>0.0780602739726027</c:v>
                </c:pt>
                <c:pt idx="420" c:formatCode="0.00%">
                  <c:v>0.0782465753424658</c:v>
                </c:pt>
                <c:pt idx="421" c:formatCode="0.00%">
                  <c:v>0.0784328767123288</c:v>
                </c:pt>
                <c:pt idx="422" c:formatCode="0.00%">
                  <c:v>0.0786191780821918</c:v>
                </c:pt>
                <c:pt idx="423" c:formatCode="0.00%">
                  <c:v>0.0788054794520548</c:v>
                </c:pt>
                <c:pt idx="424" c:formatCode="0.00%">
                  <c:v>0.0789917808219178</c:v>
                </c:pt>
                <c:pt idx="425" c:formatCode="0.00%">
                  <c:v>0.0791780821917808</c:v>
                </c:pt>
                <c:pt idx="426" c:formatCode="0.00%">
                  <c:v>0.0793643835616438</c:v>
                </c:pt>
                <c:pt idx="427" c:formatCode="0.00%">
                  <c:v>0.0795506849315069</c:v>
                </c:pt>
                <c:pt idx="428" c:formatCode="0.00%">
                  <c:v>0.0797369863013699</c:v>
                </c:pt>
                <c:pt idx="429" c:formatCode="0.00%">
                  <c:v>0.0799232876712329</c:v>
                </c:pt>
                <c:pt idx="430" c:formatCode="0.00%">
                  <c:v>0.0801095890410959</c:v>
                </c:pt>
                <c:pt idx="431" c:formatCode="0.00%">
                  <c:v>0.0802958904109589</c:v>
                </c:pt>
                <c:pt idx="432" c:formatCode="0.00%">
                  <c:v>0.0804821917808219</c:v>
                </c:pt>
                <c:pt idx="433" c:formatCode="0.00%">
                  <c:v>0.0806684931506849</c:v>
                </c:pt>
                <c:pt idx="434" c:formatCode="0.00%">
                  <c:v>0.0808547945205479</c:v>
                </c:pt>
                <c:pt idx="435" c:formatCode="0.00%">
                  <c:v>0.081041095890411</c:v>
                </c:pt>
                <c:pt idx="436" c:formatCode="0.00%">
                  <c:v>0.081227397260274</c:v>
                </c:pt>
                <c:pt idx="437" c:formatCode="0.00%">
                  <c:v>0.081413698630137</c:v>
                </c:pt>
                <c:pt idx="438" c:formatCode="0.00%">
                  <c:v>0.0816</c:v>
                </c:pt>
                <c:pt idx="439" c:formatCode="0.00%">
                  <c:v>0.081786301369863</c:v>
                </c:pt>
                <c:pt idx="440" c:formatCode="0.00%">
                  <c:v>0.081972602739726</c:v>
                </c:pt>
                <c:pt idx="441" c:formatCode="0.00%">
                  <c:v>0.0821589041095891</c:v>
                </c:pt>
              </c:numCache>
            </c:numRef>
          </c:val>
          <c:smooth val="0"/>
        </c:ser>
        <c:dLbls>
          <c:showLegendKey val="0"/>
          <c:showVal val="0"/>
          <c:showCatName val="0"/>
          <c:showSerName val="0"/>
          <c:showPercent val="0"/>
          <c:showBubbleSize val="0"/>
        </c:dLbls>
        <c:marker val="0"/>
        <c:smooth val="0"/>
        <c:axId val="180192768"/>
        <c:axId val="180194304"/>
      </c:lineChart>
      <c:dateAx>
        <c:axId val="180192768"/>
        <c:scaling>
          <c:orientation val="minMax"/>
        </c:scaling>
        <c:delete val="0"/>
        <c:axPos val="b"/>
        <c:numFmt formatCode="yyyy/mm/dd"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194304"/>
        <c:crosses val="autoZero"/>
        <c:auto val="1"/>
        <c:lblOffset val="100"/>
        <c:baseTimeUnit val="days"/>
        <c:majorUnit val="15"/>
        <c:majorTimeUnit val="days"/>
      </c:dateAx>
      <c:valAx>
        <c:axId val="1801943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1927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16</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2020-10-20T09:07:56Z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