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091C41" w:rsidP="00C946B5">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sidRPr="00091C41">
        <w:rPr>
          <w:rFonts w:ascii="方正小标宋简体" w:eastAsia="方正小标宋简体" w:hAnsi="宋体" w:hint="eastAsia"/>
          <w:color w:val="000000"/>
          <w:sz w:val="44"/>
          <w:szCs w:val="32"/>
          <w:shd w:val="clear" w:color="auto" w:fill="FFFFFF"/>
        </w:rPr>
        <w:t>贵阳农商银行</w:t>
      </w:r>
      <w:r w:rsidR="009A3C83">
        <w:rPr>
          <w:rFonts w:ascii="方正小标宋简体" w:eastAsia="方正小标宋简体" w:hAnsi="宋体" w:hint="eastAsia"/>
          <w:color w:val="000000"/>
          <w:sz w:val="44"/>
          <w:szCs w:val="32"/>
          <w:shd w:val="clear" w:color="auto" w:fill="FFFFFF"/>
        </w:rPr>
        <w:t>“</w:t>
      </w:r>
      <w:r w:rsidR="009A3C83" w:rsidRPr="00091C41">
        <w:rPr>
          <w:rFonts w:ascii="方正小标宋简体" w:eastAsia="方正小标宋简体" w:hAnsi="宋体" w:hint="eastAsia"/>
          <w:color w:val="000000"/>
          <w:sz w:val="44"/>
          <w:szCs w:val="32"/>
          <w:shd w:val="clear" w:color="auto" w:fill="FFFFFF"/>
        </w:rPr>
        <w:t>超值宝（定期）</w:t>
      </w:r>
      <w:r w:rsidR="00751025">
        <w:rPr>
          <w:rFonts w:ascii="方正小标宋简体" w:eastAsia="方正小标宋简体" w:hAnsi="宋体" w:hint="eastAsia"/>
          <w:color w:val="000000"/>
          <w:sz w:val="44"/>
          <w:szCs w:val="32"/>
          <w:shd w:val="clear" w:color="auto" w:fill="FFFFFF"/>
        </w:rPr>
        <w:t>1年</w:t>
      </w:r>
      <w:r w:rsidR="009A3C83" w:rsidRPr="00091C41">
        <w:rPr>
          <w:rFonts w:ascii="方正小标宋简体" w:eastAsia="方正小标宋简体" w:hAnsi="宋体" w:hint="eastAsia"/>
          <w:color w:val="000000"/>
          <w:sz w:val="44"/>
          <w:szCs w:val="32"/>
          <w:shd w:val="clear" w:color="auto" w:fill="FFFFFF"/>
        </w:rPr>
        <w:t>第</w:t>
      </w:r>
      <w:r w:rsidR="00751025">
        <w:rPr>
          <w:rFonts w:ascii="方正小标宋简体" w:eastAsia="方正小标宋简体" w:hAnsi="宋体" w:hint="eastAsia"/>
          <w:color w:val="000000"/>
          <w:sz w:val="44"/>
          <w:szCs w:val="32"/>
          <w:shd w:val="clear" w:color="auto" w:fill="FFFFFF"/>
        </w:rPr>
        <w:t>7</w:t>
      </w:r>
      <w:r w:rsidR="009A3C83" w:rsidRPr="00091C41">
        <w:rPr>
          <w:rFonts w:ascii="方正小标宋简体" w:eastAsia="方正小标宋简体" w:hAnsi="宋体" w:hint="eastAsia"/>
          <w:color w:val="000000"/>
          <w:sz w:val="44"/>
          <w:szCs w:val="32"/>
          <w:shd w:val="clear" w:color="auto" w:fill="FFFFFF"/>
        </w:rPr>
        <w:t>期</w:t>
      </w:r>
      <w:r w:rsidR="009A3C83">
        <w:rPr>
          <w:rFonts w:ascii="方正小标宋简体" w:eastAsia="方正小标宋简体" w:hAnsi="宋体" w:hint="eastAsia"/>
          <w:color w:val="000000"/>
          <w:sz w:val="44"/>
          <w:szCs w:val="32"/>
          <w:shd w:val="clear" w:color="auto" w:fill="FFFFFF"/>
        </w:rPr>
        <w:t>”</w:t>
      </w:r>
      <w:r w:rsidRPr="00091C41">
        <w:rPr>
          <w:rFonts w:ascii="方正小标宋简体" w:eastAsia="方正小标宋简体" w:hAnsi="宋体" w:hint="eastAsia"/>
          <w:color w:val="000000"/>
          <w:sz w:val="44"/>
          <w:szCs w:val="32"/>
          <w:shd w:val="clear" w:color="auto" w:fill="FFFFFF"/>
        </w:rPr>
        <w:t>净值型理财产品</w:t>
      </w:r>
    </w:p>
    <w:p w:rsidR="00091C41" w:rsidRPr="00091C41" w:rsidRDefault="00091C41" w:rsidP="00C946B5">
      <w:pPr>
        <w:spacing w:beforeLines="50" w:before="156" w:afterLines="50" w:after="156" w:line="360" w:lineRule="auto"/>
        <w:jc w:val="center"/>
        <w:rPr>
          <w:rFonts w:ascii="方正小标宋简体" w:eastAsia="方正小标宋简体" w:hAnsi="宋体"/>
          <w:sz w:val="36"/>
          <w:szCs w:val="24"/>
        </w:rPr>
      </w:pPr>
      <w:r w:rsidRPr="00091C41">
        <w:rPr>
          <w:rFonts w:ascii="方正小标宋简体" w:eastAsia="方正小标宋简体" w:hAnsi="宋体" w:hint="eastAsia"/>
          <w:color w:val="000000"/>
          <w:sz w:val="44"/>
          <w:szCs w:val="32"/>
          <w:shd w:val="clear" w:color="auto" w:fill="FFFFFF"/>
        </w:rPr>
        <w:t>2019年</w:t>
      </w:r>
      <w:r w:rsidR="007C79E0">
        <w:rPr>
          <w:rFonts w:ascii="方正小标宋简体" w:eastAsia="方正小标宋简体" w:hAnsi="宋体" w:hint="eastAsia"/>
          <w:color w:val="000000"/>
          <w:sz w:val="44"/>
          <w:szCs w:val="32"/>
          <w:shd w:val="clear" w:color="auto" w:fill="FFFFFF"/>
        </w:rPr>
        <w:t>年度</w:t>
      </w:r>
      <w:r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751025" w:rsidP="00C946B5">
      <w:pPr>
        <w:spacing w:beforeLines="50" w:before="156" w:afterLines="50" w:after="156"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w:t>
      </w:r>
      <w:r w:rsidR="007C79E0">
        <w:rPr>
          <w:rFonts w:ascii="宋体" w:hAnsi="宋体"/>
          <w:b/>
          <w:color w:val="000000"/>
          <w:sz w:val="32"/>
          <w:szCs w:val="32"/>
          <w:shd w:val="clear" w:color="auto" w:fill="FFFFFF"/>
        </w:rPr>
        <w:t>20</w:t>
      </w:r>
      <w:r w:rsidR="00091C41">
        <w:rPr>
          <w:rFonts w:ascii="宋体" w:hAnsi="宋体" w:hint="eastAsia"/>
          <w:b/>
          <w:color w:val="000000"/>
          <w:sz w:val="32"/>
          <w:szCs w:val="32"/>
          <w:shd w:val="clear" w:color="auto" w:fill="FFFFFF"/>
        </w:rPr>
        <w:t>年</w:t>
      </w:r>
      <w:r w:rsidR="007C79E0">
        <w:rPr>
          <w:rFonts w:ascii="宋体" w:hAnsi="宋体"/>
          <w:b/>
          <w:color w:val="000000"/>
          <w:sz w:val="32"/>
          <w:szCs w:val="32"/>
          <w:shd w:val="clear" w:color="auto" w:fill="FFFFFF"/>
        </w:rPr>
        <w:t>3</w:t>
      </w:r>
      <w:r w:rsidR="00091C41">
        <w:rPr>
          <w:rFonts w:ascii="宋体" w:hAnsi="宋体" w:hint="eastAsia"/>
          <w:b/>
          <w:color w:val="000000"/>
          <w:sz w:val="32"/>
          <w:szCs w:val="32"/>
          <w:shd w:val="clear" w:color="auto" w:fill="FFFFFF"/>
        </w:rPr>
        <w:t>月</w:t>
      </w:r>
      <w:r>
        <w:rPr>
          <w:rFonts w:ascii="宋体" w:hAnsi="宋体" w:hint="eastAsia"/>
          <w:b/>
          <w:color w:val="000000"/>
          <w:sz w:val="32"/>
          <w:szCs w:val="32"/>
          <w:shd w:val="clear" w:color="auto" w:fill="FFFFFF"/>
        </w:rPr>
        <w:t>31</w:t>
      </w:r>
      <w:r w:rsidR="00091C41">
        <w:rPr>
          <w:rFonts w:ascii="宋体" w:hAnsi="宋体" w:hint="eastAsia"/>
          <w:b/>
          <w:color w:val="000000"/>
          <w:sz w:val="32"/>
          <w:szCs w:val="32"/>
          <w:shd w:val="clear" w:color="auto" w:fill="FFFFFF"/>
        </w:rPr>
        <w:t>日</w:t>
      </w: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产品管理人：贵阳农村商业银行股份有限公司</w:t>
      </w: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产品托管人：招商银行股份有限公司</w:t>
      </w: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C946B5">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C946B5">
      <w:pPr>
        <w:spacing w:beforeLines="50" w:before="156" w:afterLines="50" w:after="156" w:line="600" w:lineRule="exact"/>
        <w:ind w:firstLineChars="200" w:firstLine="420"/>
        <w:rPr>
          <w:rFonts w:ascii="宋体" w:hAnsi="宋体"/>
          <w:b/>
          <w:color w:val="000000"/>
          <w:sz w:val="32"/>
          <w:szCs w:val="32"/>
          <w:shd w:val="clear" w:color="auto" w:fill="FFFFFF"/>
        </w:rPr>
      </w:pPr>
      <w:r>
        <w:t>产品托管人</w:t>
      </w:r>
      <w:r>
        <w:rPr>
          <w:rFonts w:hint="eastAsia"/>
        </w:rPr>
        <w:t>招商</w:t>
      </w:r>
      <w:r>
        <w:t>银行股份有限公司</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t>2019</w:t>
      </w:r>
      <w:r>
        <w:t>年</w:t>
      </w:r>
      <w:r w:rsidR="007468A6">
        <w:t>9</w:t>
      </w:r>
      <w:r>
        <w:t>月</w:t>
      </w:r>
      <w:r w:rsidR="007468A6">
        <w:t>27</w:t>
      </w:r>
      <w:r>
        <w:t>日起至</w:t>
      </w:r>
      <w:r>
        <w:t>2019</w:t>
      </w:r>
      <w:r>
        <w:t>年</w:t>
      </w:r>
      <w:r w:rsidR="00751025">
        <w:t>12</w:t>
      </w:r>
      <w:r>
        <w:t>月</w:t>
      </w:r>
      <w:r w:rsidR="00751025">
        <w:t>31</w:t>
      </w:r>
      <w:r>
        <w:t>日止。</w:t>
      </w: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C946B5">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C946B5">
      <w:pPr>
        <w:spacing w:beforeLines="50" w:before="156" w:afterLines="50" w:after="156" w:line="360" w:lineRule="auto"/>
        <w:rPr>
          <w:rFonts w:ascii="宋体" w:hAnsi="宋体"/>
          <w:sz w:val="24"/>
          <w:szCs w:val="24"/>
        </w:rPr>
      </w:pPr>
    </w:p>
    <w:p w:rsidR="00877FC5" w:rsidRDefault="00B92A2E" w:rsidP="00C946B5">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0" w:name="_Toc528772556"/>
      <w:bookmarkStart w:id="1"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0"/>
      <w:bookmarkEnd w:id="1"/>
      <w:r w:rsidR="00091C41">
        <w:rPr>
          <w:rFonts w:asciiTheme="minorEastAsia" w:eastAsiaTheme="minorEastAsia" w:hAnsiTheme="minorEastAsia" w:hint="eastAsia"/>
          <w:b/>
          <w:sz w:val="24"/>
          <w:szCs w:val="24"/>
          <w:shd w:val="clear" w:color="auto" w:fill="FFFFFF"/>
        </w:rPr>
        <w:t>产品概况</w:t>
      </w:r>
    </w:p>
    <w:p w:rsidR="00383097" w:rsidRDefault="00383097" w:rsidP="00C946B5">
      <w:pPr>
        <w:spacing w:beforeLines="50" w:before="156" w:afterLines="50" w:after="156" w:line="360" w:lineRule="auto"/>
        <w:jc w:val="center"/>
      </w:pPr>
    </w:p>
    <w:p w:rsidR="00383097" w:rsidRDefault="00383097" w:rsidP="00C946B5">
      <w:pPr>
        <w:spacing w:beforeLines="50" w:before="156" w:afterLines="50" w:after="156" w:line="360" w:lineRule="auto"/>
        <w:jc w:val="cente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9A3C83" w:rsidP="009A3C83">
            <w:pPr>
              <w:rPr>
                <w:rFonts w:ascii="宋体" w:hAnsi="宋体"/>
                <w:kern w:val="0"/>
                <w:szCs w:val="21"/>
                <w:shd w:val="clear" w:color="auto" w:fill="FFFFFF"/>
              </w:rPr>
            </w:pPr>
            <w:r>
              <w:rPr>
                <w:rFonts w:ascii="宋体" w:hAnsi="宋体" w:hint="eastAsia"/>
                <w:kern w:val="0"/>
                <w:szCs w:val="21"/>
                <w:shd w:val="clear" w:color="auto" w:fill="FFFFFF"/>
              </w:rPr>
              <w:t>“超值宝（定期）</w:t>
            </w:r>
            <w:r w:rsidR="00690ACF">
              <w:rPr>
                <w:rFonts w:ascii="宋体" w:hAnsi="宋体" w:hint="eastAsia"/>
                <w:kern w:val="0"/>
                <w:szCs w:val="21"/>
                <w:shd w:val="clear" w:color="auto" w:fill="FFFFFF"/>
              </w:rPr>
              <w:t>1</w:t>
            </w:r>
            <w:r w:rsidR="00751025">
              <w:rPr>
                <w:rFonts w:ascii="宋体" w:hAnsi="宋体" w:hint="eastAsia"/>
                <w:kern w:val="0"/>
                <w:szCs w:val="21"/>
                <w:shd w:val="clear" w:color="auto" w:fill="FFFFFF"/>
              </w:rPr>
              <w:t>年</w:t>
            </w:r>
            <w:r>
              <w:rPr>
                <w:rFonts w:ascii="宋体" w:hAnsi="宋体" w:hint="eastAsia"/>
                <w:kern w:val="0"/>
                <w:szCs w:val="21"/>
                <w:shd w:val="clear" w:color="auto" w:fill="FFFFFF"/>
              </w:rPr>
              <w:t>第</w:t>
            </w:r>
            <w:r w:rsidR="00751025">
              <w:rPr>
                <w:rFonts w:ascii="宋体" w:hAnsi="宋体" w:hint="eastAsia"/>
                <w:kern w:val="0"/>
                <w:szCs w:val="21"/>
                <w:shd w:val="clear" w:color="auto" w:fill="FFFFFF"/>
              </w:rPr>
              <w:t>7</w:t>
            </w:r>
            <w:r>
              <w:rPr>
                <w:rFonts w:ascii="宋体" w:hAnsi="宋体" w:hint="eastAsia"/>
                <w:kern w:val="0"/>
                <w:szCs w:val="21"/>
                <w:shd w:val="clear" w:color="auto" w:fill="FFFFFF"/>
              </w:rPr>
              <w:t>期”</w:t>
            </w:r>
            <w:r w:rsidR="00B92A2E">
              <w:rPr>
                <w:rFonts w:ascii="宋体" w:hAnsi="宋体" w:hint="eastAsia"/>
                <w:kern w:val="0"/>
                <w:szCs w:val="21"/>
                <w:shd w:val="clear" w:color="auto" w:fill="FFFFFF"/>
              </w:rPr>
              <w:t>封闭式净值型理财产品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100B03">
            <w:pPr>
              <w:rPr>
                <w:rFonts w:ascii="宋体" w:hAnsi="宋体"/>
                <w:kern w:val="0"/>
                <w:szCs w:val="21"/>
                <w:shd w:val="clear" w:color="auto" w:fill="FFFFFF"/>
              </w:rPr>
            </w:pPr>
            <w:r w:rsidRPr="00493AEC">
              <w:rPr>
                <w:rFonts w:ascii="宋体" w:hAnsi="宋体" w:hint="eastAsia"/>
                <w:kern w:val="0"/>
                <w:szCs w:val="21"/>
                <w:shd w:val="clear" w:color="auto" w:fill="FFFFFF"/>
              </w:rPr>
              <w:t>C11883190000</w:t>
            </w:r>
            <w:r w:rsidR="00100B03" w:rsidRPr="00493AEC">
              <w:rPr>
                <w:rFonts w:ascii="宋体" w:hAnsi="宋体"/>
                <w:kern w:val="0"/>
                <w:szCs w:val="21"/>
                <w:shd w:val="clear" w:color="auto" w:fill="FFFFFF"/>
              </w:rPr>
              <w:t>32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100B03" w:rsidP="0050305E">
            <w:pPr>
              <w:rPr>
                <w:rFonts w:ascii="宋体" w:hAnsi="宋体" w:cs="宋体"/>
                <w:color w:val="000000"/>
                <w:sz w:val="22"/>
                <w:szCs w:val="22"/>
              </w:rPr>
            </w:pPr>
            <w:r>
              <w:rPr>
                <w:rFonts w:ascii="宋体" w:hAnsi="宋体"/>
                <w:kern w:val="0"/>
                <w:szCs w:val="21"/>
                <w:shd w:val="clear" w:color="auto" w:fill="FFFFFF"/>
              </w:rPr>
              <w:t>475,850,000.00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FE6999" w:rsidP="0050305E">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100B03" w:rsidP="0050305E">
            <w:pPr>
              <w:rPr>
                <w:rFonts w:ascii="宋体" w:hAnsi="宋体" w:cs="宋体"/>
                <w:color w:val="000000"/>
                <w:sz w:val="22"/>
                <w:szCs w:val="22"/>
              </w:rPr>
            </w:pPr>
            <w:r>
              <w:rPr>
                <w:rFonts w:ascii="宋体" w:hAnsi="宋体"/>
                <w:kern w:val="0"/>
                <w:szCs w:val="21"/>
                <w:shd w:val="clear" w:color="auto" w:fill="FFFFFF"/>
              </w:rPr>
              <w:t>486,528,255.24</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固定收益类</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本期产品理财资金投资于符合监管要求的投资工具，包括：现金类资产、货币类资</w:t>
            </w:r>
            <w:r w:rsidR="005F62A5">
              <w:rPr>
                <w:rFonts w:ascii="宋体" w:hAnsi="宋体" w:hint="eastAsia"/>
                <w:kern w:val="0"/>
                <w:szCs w:val="21"/>
                <w:shd w:val="clear" w:color="auto" w:fill="FFFFFF"/>
              </w:rPr>
              <w:t>产、标准化固定收益类资产、符合前述投向的信托计划及资产管理计划；</w:t>
            </w:r>
            <w:r>
              <w:rPr>
                <w:rFonts w:ascii="宋体" w:hAnsi="宋体"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690ACF" w:rsidP="0050305E">
            <w:pPr>
              <w:rPr>
                <w:rFonts w:ascii="宋体" w:hAnsi="宋体"/>
                <w:szCs w:val="21"/>
                <w:shd w:val="clear" w:color="auto" w:fill="FFFFFF"/>
              </w:rPr>
            </w:pPr>
            <w:r w:rsidRPr="00287831">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C946B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946B5" w:rsidRPr="00A2478C" w:rsidRDefault="00C946B5" w:rsidP="00C946B5">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C946B5" w:rsidRPr="00A2478C" w:rsidRDefault="00C946B5" w:rsidP="00C946B5">
            <w:pPr>
              <w:rPr>
                <w:rFonts w:ascii="宋体" w:hAnsi="宋体"/>
                <w:szCs w:val="21"/>
                <w:shd w:val="clear" w:color="auto" w:fill="FFFFFF"/>
              </w:rPr>
            </w:pPr>
            <w:r w:rsidRPr="00C45EA1">
              <w:rPr>
                <w:rFonts w:ascii="宋体" w:hAnsi="宋体" w:hint="eastAsia"/>
                <w:szCs w:val="21"/>
                <w:shd w:val="clear" w:color="auto" w:fill="FFFFFF"/>
              </w:rPr>
              <w:t>本产品收取固定销售费0.20%/年，固定管理费0.30%/年、固定托管费0.02%/年和超额业绩报酬（如有），上述费用在计算产品单位净值前扣除。</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493AEC" w:rsidRDefault="00383097" w:rsidP="0050305E">
            <w:pPr>
              <w:rPr>
                <w:rFonts w:ascii="宋体" w:hAnsi="宋体"/>
                <w:kern w:val="0"/>
                <w:szCs w:val="21"/>
                <w:shd w:val="clear" w:color="auto" w:fill="FFFFFF"/>
              </w:rPr>
            </w:pPr>
            <w:r w:rsidRPr="00493AEC">
              <w:rPr>
                <w:rFonts w:ascii="宋体" w:hAnsi="宋体" w:hint="eastAsia"/>
                <w:kern w:val="0"/>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Pr="00493AEC" w:rsidRDefault="00100B03" w:rsidP="00690ACF">
            <w:pPr>
              <w:rPr>
                <w:rFonts w:ascii="宋体" w:hAnsi="宋体"/>
                <w:kern w:val="0"/>
                <w:szCs w:val="21"/>
                <w:shd w:val="clear" w:color="auto" w:fill="FFFFFF"/>
              </w:rPr>
            </w:pPr>
            <w:r w:rsidRPr="00493AEC">
              <w:rPr>
                <w:rFonts w:ascii="宋体" w:hAnsi="宋体" w:hint="eastAsia"/>
                <w:kern w:val="0"/>
                <w:szCs w:val="21"/>
                <w:shd w:val="clear" w:color="auto" w:fill="FFFFFF"/>
              </w:rPr>
              <w:t>2019</w:t>
            </w:r>
            <w:r w:rsidR="00690ACF" w:rsidRPr="00493AEC">
              <w:rPr>
                <w:rFonts w:ascii="宋体" w:hAnsi="宋体" w:hint="eastAsia"/>
                <w:kern w:val="0"/>
                <w:szCs w:val="21"/>
                <w:shd w:val="clear" w:color="auto" w:fill="FFFFFF"/>
              </w:rPr>
              <w:t>年9月</w:t>
            </w:r>
            <w:r w:rsidRPr="00493AEC">
              <w:rPr>
                <w:rFonts w:ascii="宋体" w:hAnsi="宋体" w:hint="eastAsia"/>
                <w:kern w:val="0"/>
                <w:szCs w:val="21"/>
                <w:shd w:val="clear" w:color="auto" w:fill="FFFFFF"/>
              </w:rPr>
              <w:t>27</w:t>
            </w:r>
            <w:r w:rsidR="00690ACF" w:rsidRPr="00493AEC">
              <w:rPr>
                <w:rFonts w:ascii="宋体" w:hAnsi="宋体" w:hint="eastAsia"/>
                <w:kern w:val="0"/>
                <w:szCs w:val="21"/>
                <w:shd w:val="clear" w:color="auto" w:fill="FFFFFF"/>
              </w:rPr>
              <w:t>日</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493AEC" w:rsidRDefault="00383097" w:rsidP="0050305E">
            <w:pPr>
              <w:rPr>
                <w:rFonts w:ascii="宋体" w:hAnsi="宋体"/>
                <w:kern w:val="0"/>
                <w:szCs w:val="21"/>
                <w:shd w:val="clear" w:color="auto" w:fill="FFFFFF"/>
              </w:rPr>
            </w:pPr>
            <w:r w:rsidRPr="00493AEC">
              <w:rPr>
                <w:rFonts w:ascii="宋体" w:hAnsi="宋体" w:hint="eastAsia"/>
                <w:kern w:val="0"/>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Pr="00493AEC" w:rsidRDefault="00100B03" w:rsidP="00690ACF">
            <w:pPr>
              <w:rPr>
                <w:rFonts w:ascii="宋体" w:hAnsi="宋体"/>
                <w:kern w:val="0"/>
                <w:szCs w:val="21"/>
                <w:shd w:val="clear" w:color="auto" w:fill="FFFFFF"/>
              </w:rPr>
            </w:pPr>
            <w:r w:rsidRPr="00493AEC">
              <w:rPr>
                <w:rFonts w:ascii="宋体" w:hAnsi="宋体" w:hint="eastAsia"/>
                <w:kern w:val="0"/>
                <w:szCs w:val="21"/>
                <w:shd w:val="clear" w:color="auto" w:fill="FFFFFF"/>
              </w:rPr>
              <w:t>2020</w:t>
            </w:r>
            <w:r w:rsidR="00690ACF" w:rsidRPr="00493AEC">
              <w:rPr>
                <w:rFonts w:ascii="宋体" w:hAnsi="宋体" w:hint="eastAsia"/>
                <w:kern w:val="0"/>
                <w:szCs w:val="21"/>
                <w:shd w:val="clear" w:color="auto" w:fill="FFFFFF"/>
              </w:rPr>
              <w:t>年9月</w:t>
            </w:r>
            <w:r w:rsidRPr="00493AEC">
              <w:rPr>
                <w:rFonts w:ascii="宋体" w:hAnsi="宋体" w:hint="eastAsia"/>
                <w:kern w:val="0"/>
                <w:szCs w:val="21"/>
                <w:shd w:val="clear" w:color="auto" w:fill="FFFFFF"/>
              </w:rPr>
              <w:t>25</w:t>
            </w:r>
            <w:r w:rsidR="00690ACF" w:rsidRPr="00493AEC">
              <w:rPr>
                <w:rFonts w:ascii="宋体" w:hAnsi="宋体" w:hint="eastAsia"/>
                <w:kern w:val="0"/>
                <w:szCs w:val="21"/>
                <w:shd w:val="clear" w:color="auto" w:fill="FFFFFF"/>
              </w:rPr>
              <w:t>日</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383097" w:rsidRDefault="00383097" w:rsidP="0050305E">
            <w:pPr>
              <w:rPr>
                <w:rFonts w:ascii="宋体" w:hAnsi="宋体"/>
                <w:szCs w:val="21"/>
                <w:highlight w:val="yellow"/>
                <w:shd w:val="clear" w:color="auto" w:fill="FFFFFF"/>
              </w:rPr>
            </w:pPr>
            <w:r w:rsidRPr="00493AEC">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4F518A" w:rsidP="0050305E">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w:t>
            </w:r>
            <w:r>
              <w:rPr>
                <w:rFonts w:ascii="宋体" w:hAnsi="宋体" w:hint="eastAsia"/>
                <w:szCs w:val="21"/>
                <w:shd w:val="clear" w:color="auto" w:fill="FFFFFF"/>
              </w:rPr>
              <w:t>现金\</w:t>
            </w:r>
            <w:r>
              <w:rPr>
                <w:rFonts w:ascii="宋体" w:hAnsi="宋体"/>
                <w:szCs w:val="21"/>
                <w:shd w:val="clear" w:color="auto" w:fill="FFFFFF"/>
              </w:rPr>
              <w:t>银行存款以</w:t>
            </w:r>
            <w:r>
              <w:rPr>
                <w:rFonts w:ascii="宋体" w:hAnsi="宋体" w:hint="eastAsia"/>
                <w:szCs w:val="21"/>
                <w:shd w:val="clear" w:color="auto" w:fill="FFFFFF"/>
              </w:rPr>
              <w:t>成本</w:t>
            </w:r>
            <w:r>
              <w:rPr>
                <w:rFonts w:ascii="宋体" w:hAnsi="宋体"/>
                <w:szCs w:val="21"/>
                <w:shd w:val="clear" w:color="auto" w:fill="FFFFFF"/>
              </w:rPr>
              <w:t>列示,逐日计提银行存款利息,按约定利率确认存款利息收入;2.</w:t>
            </w:r>
            <w:r>
              <w:rPr>
                <w:rFonts w:ascii="宋体" w:hAnsi="宋体" w:hint="eastAsia"/>
                <w:szCs w:val="21"/>
                <w:shd w:val="clear" w:color="auto" w:fill="FFFFFF"/>
              </w:rPr>
              <w:t>货币</w:t>
            </w:r>
            <w:r>
              <w:rPr>
                <w:rFonts w:ascii="宋体" w:hAnsi="宋体"/>
                <w:szCs w:val="21"/>
                <w:shd w:val="clear" w:color="auto" w:fill="FFFFFF"/>
              </w:rPr>
              <w:t>市场基金以当日基金净值</w:t>
            </w:r>
            <w:r>
              <w:rPr>
                <w:rFonts w:ascii="宋体" w:hAnsi="宋体" w:hint="eastAsia"/>
                <w:szCs w:val="21"/>
                <w:shd w:val="clear" w:color="auto" w:fill="FFFFFF"/>
              </w:rPr>
              <w:t>估值</w:t>
            </w:r>
            <w:r>
              <w:rPr>
                <w:rFonts w:ascii="宋体" w:hAnsi="宋体"/>
                <w:szCs w:val="21"/>
                <w:shd w:val="clear" w:color="auto" w:fill="FFFFFF"/>
              </w:rPr>
              <w:t>;3.</w:t>
            </w:r>
            <w:r>
              <w:rPr>
                <w:rFonts w:ascii="宋体" w:hAnsi="宋体" w:hint="eastAsia"/>
                <w:szCs w:val="21"/>
                <w:shd w:val="clear" w:color="auto" w:fill="FFFFFF"/>
              </w:rPr>
              <w:t>标准</w:t>
            </w:r>
            <w:r>
              <w:rPr>
                <w:rFonts w:ascii="宋体" w:hAnsi="宋体"/>
                <w:szCs w:val="21"/>
                <w:shd w:val="clear" w:color="auto" w:fill="FFFFFF"/>
              </w:rPr>
              <w:t>化固定收益类资产:交易所及银行间债券</w:t>
            </w:r>
            <w:r>
              <w:rPr>
                <w:rFonts w:ascii="宋体" w:hAnsi="宋体" w:hint="eastAsia"/>
                <w:szCs w:val="21"/>
                <w:shd w:val="clear" w:color="auto" w:fill="FFFFFF"/>
              </w:rPr>
              <w:t>、</w:t>
            </w:r>
            <w:r>
              <w:rPr>
                <w:rFonts w:ascii="宋体" w:hAnsi="宋体"/>
                <w:szCs w:val="21"/>
                <w:shd w:val="clear" w:color="auto" w:fill="FFFFFF"/>
              </w:rPr>
              <w:t>资产</w:t>
            </w:r>
            <w:r>
              <w:rPr>
                <w:rFonts w:ascii="宋体" w:hAnsi="宋体" w:hint="eastAsia"/>
                <w:szCs w:val="21"/>
                <w:shd w:val="clear" w:color="auto" w:fill="FFFFFF"/>
              </w:rPr>
              <w:t>支持</w:t>
            </w:r>
            <w:r>
              <w:rPr>
                <w:rFonts w:ascii="宋体" w:hAnsi="宋体"/>
                <w:szCs w:val="21"/>
                <w:shd w:val="clear" w:color="auto" w:fill="FFFFFF"/>
              </w:rPr>
              <w:t>证券等有价证券按市场</w:t>
            </w:r>
            <w:r>
              <w:rPr>
                <w:rFonts w:ascii="宋体" w:hAnsi="宋体" w:hint="eastAsia"/>
                <w:szCs w:val="21"/>
                <w:shd w:val="clear" w:color="auto" w:fill="FFFFFF"/>
              </w:rPr>
              <w:t>价格</w:t>
            </w:r>
            <w:r>
              <w:rPr>
                <w:rFonts w:ascii="宋体" w:hAnsi="宋体"/>
                <w:szCs w:val="21"/>
                <w:shd w:val="clear" w:color="auto" w:fill="FFFFFF"/>
              </w:rPr>
              <w:t>估值，按中央国债登记结算有限责任公司（</w:t>
            </w:r>
            <w:r>
              <w:rPr>
                <w:rFonts w:ascii="宋体" w:hAnsi="宋体" w:hint="eastAsia"/>
                <w:szCs w:val="21"/>
                <w:shd w:val="clear" w:color="auto" w:fill="FFFFFF"/>
              </w:rPr>
              <w:t>简称</w:t>
            </w:r>
            <w:r>
              <w:rPr>
                <w:rFonts w:ascii="宋体" w:hAnsi="宋体"/>
                <w:szCs w:val="21"/>
                <w:shd w:val="clear" w:color="auto" w:fill="FFFFFF"/>
              </w:rPr>
              <w:t>“</w:t>
            </w:r>
            <w:r>
              <w:rPr>
                <w:rFonts w:ascii="宋体" w:hAnsi="宋体" w:hint="eastAsia"/>
                <w:szCs w:val="21"/>
                <w:shd w:val="clear" w:color="auto" w:fill="FFFFFF"/>
              </w:rPr>
              <w:t>中债登</w:t>
            </w:r>
            <w:r>
              <w:rPr>
                <w:rFonts w:ascii="宋体" w:hAnsi="宋体"/>
                <w:szCs w:val="21"/>
                <w:shd w:val="clear" w:color="auto" w:fill="FFFFFF"/>
              </w:rPr>
              <w:t>”）</w:t>
            </w:r>
            <w:r>
              <w:rPr>
                <w:rFonts w:ascii="宋体" w:hAnsi="宋体" w:hint="eastAsia"/>
                <w:szCs w:val="21"/>
                <w:shd w:val="clear" w:color="auto" w:fill="FFFFFF"/>
              </w:rPr>
              <w:t>公布的在</w:t>
            </w:r>
            <w:r>
              <w:rPr>
                <w:rFonts w:ascii="宋体" w:hAnsi="宋体"/>
                <w:szCs w:val="21"/>
                <w:shd w:val="clear" w:color="auto" w:fill="FFFFFF"/>
              </w:rPr>
              <w:t>估值日的估值净价进行估值；</w:t>
            </w:r>
            <w:r>
              <w:rPr>
                <w:rFonts w:ascii="宋体" w:hAnsi="宋体" w:hint="eastAsia"/>
                <w:szCs w:val="21"/>
                <w:shd w:val="clear" w:color="auto" w:fill="FFFFFF"/>
              </w:rPr>
              <w:t>4.资产</w:t>
            </w:r>
            <w:r>
              <w:rPr>
                <w:rFonts w:ascii="宋体" w:hAnsi="宋体"/>
                <w:szCs w:val="21"/>
                <w:shd w:val="clear" w:color="auto" w:fill="FFFFFF"/>
              </w:rPr>
              <w:t>管理计划、信托计划，</w:t>
            </w:r>
            <w:r>
              <w:rPr>
                <w:rFonts w:ascii="宋体" w:hAnsi="宋体"/>
                <w:szCs w:val="21"/>
                <w:shd w:val="clear" w:color="auto" w:fill="FFFFFF"/>
              </w:rPr>
              <w:lastRenderedPageBreak/>
              <w:t>如有外部管理人</w:t>
            </w:r>
            <w:r>
              <w:rPr>
                <w:rFonts w:ascii="宋体" w:hAnsi="宋体" w:hint="eastAsia"/>
                <w:szCs w:val="21"/>
                <w:shd w:val="clear" w:color="auto" w:fill="FFFFFF"/>
              </w:rPr>
              <w:t>估值的</w:t>
            </w:r>
            <w:r>
              <w:rPr>
                <w:rFonts w:ascii="宋体" w:hAnsi="宋体"/>
                <w:szCs w:val="21"/>
                <w:shd w:val="clear" w:color="auto" w:fill="FFFFFF"/>
              </w:rPr>
              <w:t>，可对估值方式进行评估</w:t>
            </w:r>
            <w:r>
              <w:rPr>
                <w:rFonts w:ascii="宋体" w:hAnsi="宋体" w:hint="eastAsia"/>
                <w:szCs w:val="21"/>
                <w:shd w:val="clear" w:color="auto" w:fill="FFFFFF"/>
              </w:rPr>
              <w:t>后</w:t>
            </w:r>
            <w:r>
              <w:rPr>
                <w:rFonts w:ascii="宋体" w:hAnsi="宋体"/>
                <w:szCs w:val="21"/>
                <w:shd w:val="clear" w:color="auto" w:fill="FFFFFF"/>
              </w:rPr>
              <w:t>，在估值方式合理的情况</w:t>
            </w:r>
            <w:r>
              <w:rPr>
                <w:rFonts w:ascii="宋体" w:hAnsi="宋体" w:hint="eastAsia"/>
                <w:szCs w:val="21"/>
                <w:shd w:val="clear" w:color="auto" w:fill="FFFFFF"/>
              </w:rPr>
              <w:t>下</w:t>
            </w:r>
            <w:r>
              <w:rPr>
                <w:rFonts w:ascii="宋体" w:hAnsi="宋体"/>
                <w:szCs w:val="21"/>
                <w:shd w:val="clear" w:color="auto" w:fill="FFFFFF"/>
              </w:rPr>
              <w:t>采用外部估值结果；无合理估值方法的，</w:t>
            </w:r>
            <w:r>
              <w:rPr>
                <w:rFonts w:ascii="宋体" w:hAnsi="宋体" w:hint="eastAsia"/>
                <w:szCs w:val="21"/>
                <w:shd w:val="clear" w:color="auto" w:fill="FFFFFF"/>
              </w:rPr>
              <w:t>按照</w:t>
            </w:r>
            <w:r>
              <w:rPr>
                <w:rFonts w:ascii="宋体" w:hAnsi="宋体"/>
                <w:szCs w:val="21"/>
                <w:shd w:val="clear" w:color="auto" w:fill="FFFFFF"/>
              </w:rPr>
              <w:t>摊余成本法列示，每日计提</w:t>
            </w:r>
            <w:r>
              <w:rPr>
                <w:rFonts w:ascii="宋体" w:hAnsi="宋体" w:hint="eastAsia"/>
                <w:szCs w:val="21"/>
                <w:shd w:val="clear" w:color="auto" w:fill="FFFFFF"/>
              </w:rPr>
              <w:t>利息；5.其他</w:t>
            </w:r>
            <w:r>
              <w:rPr>
                <w:rFonts w:ascii="宋体" w:hAnsi="宋体"/>
                <w:szCs w:val="21"/>
                <w:shd w:val="clear" w:color="auto" w:fill="FFFFFF"/>
              </w:rPr>
              <w:t>复核</w:t>
            </w:r>
            <w:r>
              <w:rPr>
                <w:rFonts w:ascii="宋体" w:hAnsi="宋体" w:hint="eastAsia"/>
                <w:szCs w:val="21"/>
                <w:shd w:val="clear" w:color="auto" w:fill="FFFFFF"/>
              </w:rPr>
              <w:t>监管</w:t>
            </w:r>
            <w:r>
              <w:rPr>
                <w:rFonts w:ascii="宋体" w:hAnsi="宋体"/>
                <w:szCs w:val="21"/>
                <w:shd w:val="clear" w:color="auto" w:fill="FFFFFF"/>
              </w:rPr>
              <w:t>要求的资产，存在可以确定公允价值的，以公允价值估值</w:t>
            </w:r>
            <w:r>
              <w:rPr>
                <w:rFonts w:ascii="宋体" w:hAnsi="宋体" w:hint="eastAsia"/>
                <w:szCs w:val="21"/>
                <w:shd w:val="clear" w:color="auto" w:fill="FFFFFF"/>
              </w:rPr>
              <w:t>；</w:t>
            </w:r>
            <w:r>
              <w:rPr>
                <w:rFonts w:ascii="宋体" w:hAnsi="宋体"/>
                <w:szCs w:val="21"/>
                <w:shd w:val="clear" w:color="auto" w:fill="FFFFFF"/>
              </w:rPr>
              <w:t>公允价值不能确定的，按取得时</w:t>
            </w:r>
            <w:r>
              <w:rPr>
                <w:rFonts w:ascii="宋体" w:hAnsi="宋体" w:hint="eastAsia"/>
                <w:szCs w:val="21"/>
                <w:shd w:val="clear" w:color="auto" w:fill="FFFFFF"/>
              </w:rPr>
              <w:t>成本</w:t>
            </w:r>
            <w:r>
              <w:rPr>
                <w:rFonts w:ascii="宋体" w:hAnsi="宋体"/>
                <w:szCs w:val="21"/>
                <w:shd w:val="clear" w:color="auto" w:fill="FFFFFF"/>
              </w:rPr>
              <w:t>摊余成本法估值；</w:t>
            </w:r>
            <w:r>
              <w:rPr>
                <w:rFonts w:ascii="宋体" w:hAnsi="宋体" w:hint="eastAsia"/>
                <w:szCs w:val="21"/>
                <w:shd w:val="clear" w:color="auto" w:fill="FFFFFF"/>
              </w:rPr>
              <w:t>6.国家</w:t>
            </w:r>
            <w:r>
              <w:rPr>
                <w:rFonts w:ascii="宋体" w:hAnsi="宋体"/>
                <w:szCs w:val="21"/>
                <w:shd w:val="clear" w:color="auto" w:fill="FFFFFF"/>
              </w:rPr>
              <w:t>有最新规定的，按</w:t>
            </w:r>
            <w:r>
              <w:rPr>
                <w:rFonts w:ascii="宋体" w:hAnsi="宋体" w:hint="eastAsia"/>
                <w:szCs w:val="21"/>
                <w:shd w:val="clear" w:color="auto" w:fill="FFFFFF"/>
              </w:rPr>
              <w:t>其</w:t>
            </w:r>
            <w:r>
              <w:rPr>
                <w:rFonts w:ascii="宋体" w:hAnsi="宋体"/>
                <w:szCs w:val="21"/>
                <w:shd w:val="clear" w:color="auto" w:fill="FFFFFF"/>
              </w:rPr>
              <w:t>规定进行估值。</w:t>
            </w:r>
          </w:p>
        </w:tc>
      </w:tr>
      <w:tr w:rsidR="00C946B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946B5" w:rsidRPr="00A3683E" w:rsidRDefault="00C946B5" w:rsidP="00C946B5">
            <w:pPr>
              <w:rPr>
                <w:rFonts w:ascii="宋体" w:hAnsi="宋体"/>
                <w:szCs w:val="21"/>
                <w:shd w:val="clear" w:color="auto" w:fill="FFFFFF"/>
              </w:rPr>
            </w:pPr>
            <w:r w:rsidRPr="00A2478C">
              <w:rPr>
                <w:rFonts w:ascii="宋体" w:hAnsi="宋体" w:hint="eastAsia"/>
                <w:szCs w:val="21"/>
                <w:shd w:val="clear" w:color="auto" w:fill="FFFFFF"/>
              </w:rPr>
              <w:lastRenderedPageBreak/>
              <w:t>杠杠水平</w:t>
            </w:r>
          </w:p>
        </w:tc>
        <w:tc>
          <w:tcPr>
            <w:tcW w:w="3236" w:type="pct"/>
            <w:tcBorders>
              <w:top w:val="single" w:sz="4" w:space="0" w:color="auto"/>
              <w:left w:val="single" w:sz="4" w:space="0" w:color="auto"/>
              <w:bottom w:val="single" w:sz="4" w:space="0" w:color="auto"/>
              <w:right w:val="single" w:sz="4" w:space="0" w:color="auto"/>
            </w:tcBorders>
            <w:vAlign w:val="center"/>
          </w:tcPr>
          <w:p w:rsidR="00C946B5" w:rsidRDefault="00C946B5" w:rsidP="00C946B5">
            <w:pPr>
              <w:rPr>
                <w:rFonts w:ascii="宋体" w:hAnsi="宋体"/>
                <w:szCs w:val="21"/>
                <w:shd w:val="clear" w:color="auto" w:fill="FFFFFF"/>
              </w:rPr>
            </w:pPr>
            <w:r w:rsidRPr="00A2478C">
              <w:rPr>
                <w:rFonts w:ascii="宋体" w:hAnsi="宋体" w:hint="eastAsia"/>
                <w:szCs w:val="21"/>
                <w:shd w:val="clear" w:color="auto" w:fill="FFFFFF"/>
              </w:rPr>
              <w:t>100</w:t>
            </w:r>
            <w:r w:rsidR="004011CD">
              <w:rPr>
                <w:rFonts w:ascii="宋体" w:hAnsi="宋体" w:hint="eastAsia"/>
                <w:szCs w:val="21"/>
                <w:shd w:val="clear" w:color="auto" w:fill="FFFFFF"/>
              </w:rPr>
              <w:t>.13</w:t>
            </w:r>
            <w:r w:rsidRPr="00A2478C">
              <w:rPr>
                <w:rFonts w:ascii="宋体" w:hAnsi="宋体" w:hint="eastAsia"/>
                <w:szCs w:val="21"/>
                <w:shd w:val="clear" w:color="auto" w:fill="FFFFFF"/>
              </w:rPr>
              <w:t>%</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17532">
            <w:pPr>
              <w:rPr>
                <w:rFonts w:ascii="宋体" w:hAnsi="宋体"/>
                <w:szCs w:val="21"/>
                <w:shd w:val="clear" w:color="auto" w:fill="FFFFFF"/>
              </w:rPr>
            </w:pPr>
            <w:r w:rsidRPr="00493AEC">
              <w:rPr>
                <w:rFonts w:ascii="宋体" w:hAnsi="宋体" w:hint="eastAsia"/>
                <w:szCs w:val="21"/>
                <w:shd w:val="clear" w:color="auto" w:fill="FFFFFF"/>
              </w:rPr>
              <w:t>6.</w:t>
            </w:r>
            <w:r w:rsidR="00517532" w:rsidRPr="00493AEC">
              <w:rPr>
                <w:rFonts w:ascii="宋体" w:hAnsi="宋体"/>
                <w:szCs w:val="21"/>
                <w:shd w:val="clear" w:color="auto" w:fill="FFFFFF"/>
              </w:rPr>
              <w:t>6</w:t>
            </w:r>
            <w:r w:rsidRPr="00493AEC">
              <w:rPr>
                <w:rFonts w:ascii="宋体" w:hAnsi="宋体" w:hint="eastAsia"/>
                <w:szCs w:val="21"/>
                <w:shd w:val="clear" w:color="auto" w:fill="FFFFFF"/>
              </w:rPr>
              <w:t>%</w:t>
            </w:r>
            <w:r w:rsidR="00091C41" w:rsidRPr="00493AEC">
              <w:rPr>
                <w:rFonts w:ascii="宋体" w:hAnsi="宋体" w:hint="eastAsia"/>
                <w:szCs w:val="21"/>
                <w:shd w:val="clear" w:color="auto" w:fill="FFFFFF"/>
              </w:rPr>
              <w:t>/年</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二级</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贵阳农村商业银行股份有限公司</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88229F" w:rsidP="0050305E">
            <w:pPr>
              <w:rPr>
                <w:rFonts w:ascii="宋体" w:hAnsi="宋体"/>
                <w:szCs w:val="21"/>
                <w:shd w:val="clear" w:color="auto" w:fill="FFFFFF"/>
              </w:rPr>
            </w:pPr>
            <w:r w:rsidRPr="0088229F">
              <w:rPr>
                <w:rFonts w:ascii="宋体" w:hAnsi="宋体" w:hint="eastAsia"/>
                <w:szCs w:val="21"/>
                <w:shd w:val="clear" w:color="auto" w:fill="FFFFFF"/>
              </w:rPr>
              <w:t>招商银行股份有限公司</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690ACF">
            <w:pPr>
              <w:rPr>
                <w:rFonts w:ascii="宋体" w:hAnsi="宋体"/>
                <w:szCs w:val="21"/>
                <w:shd w:val="clear" w:color="auto" w:fill="FFFFFF"/>
              </w:rPr>
            </w:pPr>
            <w:r>
              <w:rPr>
                <w:rFonts w:ascii="宋体" w:hAnsi="宋体" w:hint="eastAsia"/>
                <w:szCs w:val="21"/>
                <w:shd w:val="clear" w:color="auto" w:fill="FFFFFF"/>
              </w:rPr>
              <w:t>户名：</w:t>
            </w:r>
            <w:r w:rsidR="00091C41">
              <w:rPr>
                <w:rFonts w:ascii="宋体" w:hAnsi="宋体" w:hint="eastAsia"/>
                <w:szCs w:val="21"/>
                <w:shd w:val="clear" w:color="auto" w:fill="FFFFFF"/>
              </w:rPr>
              <w:t>贵阳农村商业银行股份有限公司-超值宝定期</w:t>
            </w:r>
            <w:r w:rsidR="00517532">
              <w:rPr>
                <w:rFonts w:ascii="宋体" w:hAnsi="宋体" w:hint="eastAsia"/>
                <w:szCs w:val="21"/>
                <w:shd w:val="clear" w:color="auto" w:fill="FFFFFF"/>
              </w:rPr>
              <w:t>1年</w:t>
            </w:r>
            <w:r w:rsidR="00091C41">
              <w:rPr>
                <w:rFonts w:ascii="宋体" w:hAnsi="宋体" w:hint="eastAsia"/>
                <w:szCs w:val="21"/>
                <w:shd w:val="clear" w:color="auto" w:fill="FFFFFF"/>
              </w:rPr>
              <w:t>第</w:t>
            </w:r>
            <w:r w:rsidR="00517532">
              <w:rPr>
                <w:rFonts w:ascii="宋体" w:hAnsi="宋体" w:hint="eastAsia"/>
                <w:szCs w:val="21"/>
                <w:shd w:val="clear" w:color="auto" w:fill="FFFFFF"/>
              </w:rPr>
              <w:t>7期</w:t>
            </w:r>
          </w:p>
          <w:p w:rsidR="00517532" w:rsidRDefault="00B92A2E" w:rsidP="0050305E">
            <w:pPr>
              <w:rPr>
                <w:rFonts w:ascii="宋体" w:hAnsi="宋体"/>
                <w:szCs w:val="21"/>
                <w:shd w:val="clear" w:color="auto" w:fill="FFFFFF"/>
              </w:rPr>
            </w:pPr>
            <w:r>
              <w:rPr>
                <w:rFonts w:ascii="宋体" w:hAnsi="宋体" w:hint="eastAsia"/>
                <w:szCs w:val="21"/>
                <w:shd w:val="clear" w:color="auto" w:fill="FFFFFF"/>
              </w:rPr>
              <w:t>账号：</w:t>
            </w:r>
            <w:r w:rsidR="00091C41">
              <w:rPr>
                <w:rFonts w:ascii="宋体" w:hAnsi="宋体" w:hint="eastAsia"/>
                <w:szCs w:val="21"/>
                <w:shd w:val="clear" w:color="auto" w:fill="FFFFFF"/>
              </w:rPr>
              <w:t>851900159610</w:t>
            </w:r>
            <w:r w:rsidR="00517532">
              <w:rPr>
                <w:rFonts w:ascii="宋体" w:hAnsi="宋体"/>
                <w:szCs w:val="21"/>
                <w:shd w:val="clear" w:color="auto" w:fill="FFFFFF"/>
              </w:rPr>
              <w:t>114</w:t>
            </w:r>
          </w:p>
          <w:p w:rsidR="00877FC5" w:rsidRDefault="00B92A2E" w:rsidP="0050305E">
            <w:pPr>
              <w:rPr>
                <w:rFonts w:ascii="宋体" w:hAnsi="宋体"/>
                <w:szCs w:val="21"/>
                <w:shd w:val="clear" w:color="auto" w:fill="FFFFFF"/>
              </w:rPr>
            </w:pPr>
            <w:r>
              <w:rPr>
                <w:rFonts w:ascii="宋体" w:hAnsi="宋体" w:hint="eastAsia"/>
                <w:szCs w:val="21"/>
                <w:shd w:val="clear" w:color="auto" w:fill="FFFFFF"/>
              </w:rPr>
              <w:t>开户行：</w:t>
            </w:r>
            <w:r w:rsidR="00091C41">
              <w:rPr>
                <w:rFonts w:ascii="宋体" w:hAnsi="宋体" w:hint="eastAsia"/>
                <w:szCs w:val="21"/>
                <w:shd w:val="clear" w:color="auto" w:fill="FFFFFF"/>
              </w:rPr>
              <w:t>招商银行贵阳分行</w:t>
            </w:r>
          </w:p>
        </w:tc>
      </w:tr>
    </w:tbl>
    <w:p w:rsidR="00877FC5" w:rsidRDefault="00877FC5" w:rsidP="00C946B5">
      <w:pPr>
        <w:spacing w:beforeLines="50" w:before="156" w:afterLines="50" w:after="156" w:line="360" w:lineRule="auto"/>
      </w:pPr>
    </w:p>
    <w:p w:rsidR="00877FC5" w:rsidRDefault="00B92A2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877FC5" w:rsidRDefault="00B92A2E" w:rsidP="00C946B5">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C946B5">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C946B5">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468A6">
            <w:pPr>
              <w:rPr>
                <w:rFonts w:ascii="宋体" w:hAnsi="宋体"/>
                <w:szCs w:val="21"/>
                <w:shd w:val="clear" w:color="auto" w:fill="FFFFFF"/>
              </w:rPr>
            </w:pPr>
            <w:r>
              <w:rPr>
                <w:rFonts w:ascii="宋体" w:hAnsi="宋体" w:hint="eastAsia"/>
                <w:szCs w:val="21"/>
                <w:shd w:val="clear" w:color="auto" w:fill="FFFFFF"/>
              </w:rPr>
              <w:t>报告期（2019年</w:t>
            </w:r>
            <w:r w:rsidR="007468A6">
              <w:rPr>
                <w:rFonts w:ascii="宋体" w:hAnsi="宋体"/>
                <w:szCs w:val="21"/>
                <w:shd w:val="clear" w:color="auto" w:fill="FFFFFF"/>
              </w:rPr>
              <w:t>9</w:t>
            </w:r>
            <w:r>
              <w:rPr>
                <w:rFonts w:ascii="宋体" w:hAnsi="宋体" w:hint="eastAsia"/>
                <w:szCs w:val="21"/>
                <w:shd w:val="clear" w:color="auto" w:fill="FFFFFF"/>
              </w:rPr>
              <w:t>月</w:t>
            </w:r>
            <w:r w:rsidR="007468A6">
              <w:rPr>
                <w:rFonts w:ascii="宋体" w:hAnsi="宋体"/>
                <w:szCs w:val="21"/>
                <w:shd w:val="clear" w:color="auto" w:fill="FFFFFF"/>
              </w:rPr>
              <w:t>27</w:t>
            </w:r>
            <w:r>
              <w:rPr>
                <w:rFonts w:ascii="宋体" w:hAnsi="宋体" w:hint="eastAsia"/>
                <w:szCs w:val="21"/>
                <w:shd w:val="clear" w:color="auto" w:fill="FFFFFF"/>
              </w:rPr>
              <w:t>日-2019年</w:t>
            </w:r>
            <w:r w:rsidR="00A06526">
              <w:rPr>
                <w:rFonts w:ascii="宋体" w:hAnsi="宋体"/>
                <w:szCs w:val="21"/>
                <w:shd w:val="clear" w:color="auto" w:fill="FFFFFF"/>
              </w:rPr>
              <w:t>12</w:t>
            </w:r>
            <w:r>
              <w:rPr>
                <w:rFonts w:ascii="宋体" w:hAnsi="宋体" w:hint="eastAsia"/>
                <w:szCs w:val="21"/>
                <w:shd w:val="clear" w:color="auto" w:fill="FFFFFF"/>
              </w:rPr>
              <w:t>月3</w:t>
            </w:r>
            <w:r w:rsidR="00A06526">
              <w:rPr>
                <w:rFonts w:ascii="宋体" w:hAnsi="宋体"/>
                <w:szCs w:val="21"/>
                <w:shd w:val="clear" w:color="auto" w:fill="FFFFFF"/>
              </w:rPr>
              <w:t>1</w:t>
            </w:r>
            <w:r>
              <w:rPr>
                <w:rFonts w:ascii="宋体" w:hAnsi="宋体" w:hint="eastAsia"/>
                <w:szCs w:val="21"/>
                <w:shd w:val="clear" w:color="auto" w:fill="FFFFFF"/>
              </w:rPr>
              <w:t>日）</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1.</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468A6">
            <w:pPr>
              <w:rPr>
                <w:rFonts w:ascii="宋体" w:hAnsi="宋体"/>
                <w:szCs w:val="21"/>
                <w:shd w:val="clear" w:color="auto" w:fill="FFFFFF"/>
              </w:rPr>
            </w:pPr>
            <w:r>
              <w:rPr>
                <w:rFonts w:ascii="宋体" w:hAnsi="宋体"/>
              </w:rPr>
              <w:t>10,678,255.24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383F8D">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A06526">
            <w:pPr>
              <w:rPr>
                <w:rFonts w:ascii="宋体" w:hAnsi="宋体"/>
                <w:szCs w:val="21"/>
                <w:shd w:val="clear" w:color="auto" w:fill="FFFFFF"/>
              </w:rPr>
            </w:pPr>
            <w:r>
              <w:rPr>
                <w:rFonts w:ascii="宋体" w:hAnsi="宋体" w:hint="eastAsia"/>
                <w:szCs w:val="21"/>
                <w:shd w:val="clear" w:color="auto" w:fill="FFFFFF"/>
              </w:rPr>
              <w:t>486,528,255.24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383F8D">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A06526">
            <w:pPr>
              <w:rPr>
                <w:rFonts w:ascii="宋体" w:hAnsi="宋体"/>
                <w:szCs w:val="21"/>
                <w:shd w:val="clear" w:color="auto" w:fill="FFFFFF"/>
              </w:rPr>
            </w:pPr>
            <w:r>
              <w:rPr>
                <w:rFonts w:ascii="宋体" w:hAnsi="宋体" w:hint="eastAsia"/>
                <w:szCs w:val="21"/>
                <w:shd w:val="clear" w:color="auto" w:fill="FFFFFF"/>
              </w:rPr>
              <w:t>1.0224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383F8D">
            <w:pPr>
              <w:rPr>
                <w:rFonts w:ascii="宋体" w:hAnsi="宋体"/>
                <w:szCs w:val="21"/>
                <w:shd w:val="clear" w:color="auto" w:fill="FFFFFF"/>
              </w:rPr>
            </w:pPr>
            <w:r>
              <w:rPr>
                <w:rFonts w:ascii="宋体" w:hAnsi="宋体" w:hint="eastAsia"/>
                <w:szCs w:val="21"/>
                <w:shd w:val="clear" w:color="auto" w:fill="FFFFFF"/>
              </w:rPr>
              <w:t>4</w:t>
            </w:r>
            <w:r w:rsidR="00B92A2E">
              <w:rPr>
                <w:rFonts w:ascii="宋体" w:hAnsi="宋体" w:hint="eastAsia"/>
                <w:szCs w:val="21"/>
                <w:shd w:val="clear" w:color="auto" w:fill="FFFFFF"/>
              </w:rPr>
              <w:t>.期末产品份额累计净值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A06526">
            <w:pPr>
              <w:rPr>
                <w:rFonts w:ascii="宋体" w:hAnsi="宋体"/>
                <w:szCs w:val="21"/>
                <w:shd w:val="clear" w:color="auto" w:fill="FFFFFF"/>
              </w:rPr>
            </w:pPr>
            <w:r>
              <w:rPr>
                <w:rFonts w:ascii="宋体" w:hAnsi="宋体" w:hint="eastAsia"/>
                <w:szCs w:val="21"/>
                <w:shd w:val="clear" w:color="auto" w:fill="FFFFFF"/>
              </w:rPr>
              <w:t>1.0224</w:t>
            </w:r>
          </w:p>
        </w:tc>
      </w:tr>
    </w:tbl>
    <w:p w:rsidR="00877FC5" w:rsidRDefault="00B92A2E" w:rsidP="00C946B5">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C946B5">
      <w:pPr>
        <w:spacing w:beforeLines="50" w:before="156"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rsidR="00877FC5" w:rsidRDefault="00B92A2E" w:rsidP="00C946B5">
      <w:pPr>
        <w:spacing w:beforeLines="50" w:before="156" w:line="360" w:lineRule="exact"/>
        <w:ind w:firstLineChars="200" w:firstLine="420"/>
      </w:pPr>
      <w:r>
        <w:t>3</w:t>
      </w:r>
      <w:r>
        <w:rPr>
          <w:rFonts w:hint="eastAsia"/>
        </w:rPr>
        <w:t>、期末即最后一个市场交易日；</w:t>
      </w:r>
    </w:p>
    <w:p w:rsidR="00877FC5" w:rsidRDefault="00B92A2E" w:rsidP="00C946B5">
      <w:pPr>
        <w:spacing w:beforeLines="50" w:before="156" w:line="360" w:lineRule="exact"/>
      </w:pPr>
      <w:r>
        <w:tab/>
        <w:t>4</w:t>
      </w:r>
      <w:r>
        <w:rPr>
          <w:rFonts w:hint="eastAsia"/>
        </w:rPr>
        <w:t>、</w:t>
      </w:r>
      <w:r>
        <w:rPr>
          <w:rFonts w:hint="eastAsia"/>
          <w:color w:val="000000"/>
        </w:rPr>
        <w:t>本报告期内，本理财计划未进行分红。</w:t>
      </w:r>
    </w:p>
    <w:p w:rsidR="00877FC5" w:rsidRDefault="00877FC5" w:rsidP="00C946B5">
      <w:pPr>
        <w:spacing w:beforeLines="50" w:before="156" w:line="360" w:lineRule="exact"/>
      </w:pPr>
    </w:p>
    <w:p w:rsidR="00877FC5" w:rsidRPr="00091C41" w:rsidRDefault="00425A8D" w:rsidP="00C946B5">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C946B5">
      <w:pPr>
        <w:spacing w:beforeLines="50" w:before="156" w:line="360" w:lineRule="exact"/>
      </w:pPr>
      <w:r>
        <w:t>3</w:t>
      </w:r>
      <w:r w:rsidR="00B92A2E">
        <w:t>.2.1</w:t>
      </w:r>
      <w:r w:rsidR="00B92A2E">
        <w:rPr>
          <w:rFonts w:hint="eastAsia"/>
        </w:rPr>
        <w:t>产品份额净值增长率与同期业绩比较基准收益率的比较</w:t>
      </w: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54"/>
        <w:gridCol w:w="3560"/>
      </w:tblGrid>
      <w:tr w:rsidR="00CA12EC" w:rsidTr="007468A6">
        <w:trPr>
          <w:trHeight w:val="766"/>
        </w:trPr>
        <w:tc>
          <w:tcPr>
            <w:tcW w:w="1777" w:type="dxa"/>
            <w:shd w:val="clear" w:color="auto" w:fill="D9D9D9"/>
            <w:vAlign w:val="center"/>
          </w:tcPr>
          <w:p w:rsidR="00CA12EC" w:rsidRPr="003C5071" w:rsidRDefault="00CA12EC" w:rsidP="00EF3632">
            <w:pPr>
              <w:jc w:val="center"/>
              <w:rPr>
                <w:rFonts w:ascii="宋体" w:hAnsi="宋体"/>
                <w:b/>
              </w:rPr>
            </w:pPr>
            <w:r w:rsidRPr="00583550">
              <w:rPr>
                <w:rFonts w:hint="eastAsia"/>
                <w:b/>
              </w:rPr>
              <w:t>阶段</w:t>
            </w:r>
          </w:p>
        </w:tc>
        <w:tc>
          <w:tcPr>
            <w:tcW w:w="3554" w:type="dxa"/>
            <w:shd w:val="clear" w:color="auto" w:fill="D9D9D9"/>
            <w:vAlign w:val="center"/>
          </w:tcPr>
          <w:p w:rsidR="00CA12EC" w:rsidRPr="003C5071" w:rsidRDefault="00CA12EC" w:rsidP="00EF3632">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3560" w:type="dxa"/>
            <w:shd w:val="clear" w:color="auto" w:fill="D9D9D9"/>
            <w:vAlign w:val="center"/>
          </w:tcPr>
          <w:p w:rsidR="00CA12EC" w:rsidRPr="003C5071" w:rsidRDefault="00CA12EC" w:rsidP="00EF3632">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7468A6" w:rsidTr="007468A6">
        <w:trPr>
          <w:trHeight w:val="556"/>
        </w:trPr>
        <w:tc>
          <w:tcPr>
            <w:tcW w:w="1777" w:type="dxa"/>
            <w:vAlign w:val="center"/>
          </w:tcPr>
          <w:p w:rsidR="007468A6" w:rsidRPr="00E757CD" w:rsidRDefault="007468A6" w:rsidP="007468A6">
            <w:pPr>
              <w:jc w:val="center"/>
              <w:rPr>
                <w:rFonts w:ascii="宋体" w:hAnsi="宋体"/>
              </w:rPr>
            </w:pPr>
            <w:r>
              <w:rPr>
                <w:rFonts w:ascii="宋体" w:hAnsi="宋体" w:hint="eastAsia"/>
              </w:rPr>
              <w:t>当期（</w:t>
            </w:r>
            <w:r w:rsidRPr="00D76EC7">
              <w:rPr>
                <w:rFonts w:ascii="宋体" w:hAnsi="宋体"/>
              </w:rPr>
              <w:t>2019-09-27</w:t>
            </w:r>
            <w:r>
              <w:rPr>
                <w:rFonts w:ascii="宋体" w:hAnsi="宋体" w:hint="eastAsia"/>
              </w:rPr>
              <w:t>至</w:t>
            </w:r>
            <w:r w:rsidRPr="00D76EC7">
              <w:rPr>
                <w:rFonts w:ascii="宋体" w:hAnsi="宋体"/>
              </w:rPr>
              <w:t>2019-12-31</w:t>
            </w:r>
            <w:r>
              <w:rPr>
                <w:rFonts w:ascii="宋体" w:hAnsi="宋体" w:hint="eastAsia"/>
              </w:rPr>
              <w:t>）</w:t>
            </w:r>
          </w:p>
        </w:tc>
        <w:tc>
          <w:tcPr>
            <w:tcW w:w="3554" w:type="dxa"/>
            <w:vAlign w:val="center"/>
          </w:tcPr>
          <w:p w:rsidR="007468A6" w:rsidRPr="00E757CD" w:rsidRDefault="007468A6" w:rsidP="007468A6">
            <w:pPr>
              <w:jc w:val="right"/>
              <w:rPr>
                <w:rFonts w:ascii="宋体" w:hAnsi="宋体"/>
              </w:rPr>
            </w:pPr>
            <w:r>
              <w:rPr>
                <w:rFonts w:ascii="宋体" w:hAnsi="宋体" w:hint="eastAsia"/>
              </w:rPr>
              <w:t>2.24</w:t>
            </w:r>
          </w:p>
        </w:tc>
        <w:tc>
          <w:tcPr>
            <w:tcW w:w="3560" w:type="dxa"/>
            <w:vAlign w:val="center"/>
          </w:tcPr>
          <w:p w:rsidR="007468A6" w:rsidRDefault="007468A6" w:rsidP="007468A6">
            <w:pPr>
              <w:jc w:val="right"/>
              <w:rPr>
                <w:rFonts w:ascii="宋体" w:hAnsi="宋体"/>
              </w:rPr>
            </w:pPr>
            <w:r>
              <w:rPr>
                <w:rFonts w:ascii="宋体" w:hAnsi="宋体" w:hint="eastAsia"/>
              </w:rPr>
              <w:t>1.74</w:t>
            </w:r>
          </w:p>
        </w:tc>
      </w:tr>
      <w:tr w:rsidR="007468A6" w:rsidTr="007468A6">
        <w:trPr>
          <w:trHeight w:val="556"/>
        </w:trPr>
        <w:tc>
          <w:tcPr>
            <w:tcW w:w="1777" w:type="dxa"/>
            <w:vAlign w:val="center"/>
          </w:tcPr>
          <w:p w:rsidR="007468A6" w:rsidRPr="00583550" w:rsidRDefault="007468A6" w:rsidP="007468A6">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3554" w:type="dxa"/>
            <w:vAlign w:val="center"/>
          </w:tcPr>
          <w:p w:rsidR="007468A6" w:rsidRDefault="007468A6" w:rsidP="007468A6">
            <w:pPr>
              <w:jc w:val="right"/>
              <w:rPr>
                <w:rFonts w:ascii="宋体" w:hAnsi="宋体"/>
              </w:rPr>
            </w:pPr>
            <w:r>
              <w:rPr>
                <w:rFonts w:ascii="宋体" w:hAnsi="宋体" w:hint="eastAsia"/>
              </w:rPr>
              <w:t>2.24</w:t>
            </w:r>
            <w:bookmarkStart w:id="2" w:name="OLE_LINK4"/>
            <w:bookmarkStart w:id="3" w:name="OLE_LINK7"/>
            <w:bookmarkEnd w:id="2"/>
            <w:bookmarkEnd w:id="3"/>
          </w:p>
        </w:tc>
        <w:tc>
          <w:tcPr>
            <w:tcW w:w="3560" w:type="dxa"/>
            <w:vAlign w:val="center"/>
          </w:tcPr>
          <w:p w:rsidR="007468A6" w:rsidRPr="00E757CD" w:rsidRDefault="007468A6" w:rsidP="007468A6">
            <w:pPr>
              <w:jc w:val="right"/>
              <w:rPr>
                <w:rFonts w:ascii="宋体" w:hAnsi="宋体"/>
              </w:rPr>
            </w:pPr>
            <w:r>
              <w:rPr>
                <w:rFonts w:ascii="宋体" w:hAnsi="宋体" w:hint="eastAsia"/>
              </w:rPr>
              <w:t>1.74</w:t>
            </w:r>
          </w:p>
        </w:tc>
      </w:tr>
    </w:tbl>
    <w:p w:rsidR="00877FC5" w:rsidRDefault="00425A8D" w:rsidP="00C946B5">
      <w:pPr>
        <w:spacing w:beforeLines="50" w:before="156" w:line="360" w:lineRule="exact"/>
      </w:pPr>
      <w:r>
        <w:t>3</w:t>
      </w:r>
      <w:r w:rsidR="00B92A2E">
        <w:t>.2.2</w:t>
      </w:r>
      <w:r w:rsidR="00B92A2E">
        <w:rPr>
          <w:rFonts w:hint="eastAsia"/>
        </w:rPr>
        <w:t>产品累计份额净值增长率与同期业绩比较基准收益率变动比较走势图</w:t>
      </w:r>
    </w:p>
    <w:p w:rsidR="00CD2C02" w:rsidRDefault="00E56189" w:rsidP="00C946B5">
      <w:pPr>
        <w:spacing w:beforeLines="50" w:before="156" w:line="360" w:lineRule="exact"/>
      </w:pPr>
      <w:r>
        <w:rPr>
          <w:noProof/>
        </w:rPr>
        <w:drawing>
          <wp:anchor distT="0" distB="0" distL="114300" distR="114300" simplePos="0" relativeHeight="251657728" behindDoc="0" locked="0" layoutInCell="1" allowOverlap="1" wp14:anchorId="34526E26" wp14:editId="5958767A">
            <wp:simplePos x="0" y="0"/>
            <wp:positionH relativeFrom="column">
              <wp:posOffset>180975</wp:posOffset>
            </wp:positionH>
            <wp:positionV relativeFrom="paragraph">
              <wp:posOffset>114934</wp:posOffset>
            </wp:positionV>
            <wp:extent cx="4667250" cy="298132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CD2C02" w:rsidRDefault="00CD2C02" w:rsidP="00C946B5">
      <w:pPr>
        <w:spacing w:beforeLines="50" w:before="156" w:line="360" w:lineRule="exact"/>
      </w:pPr>
    </w:p>
    <w:p w:rsidR="00CD2C02" w:rsidRDefault="00CD2C02" w:rsidP="00C946B5">
      <w:pPr>
        <w:spacing w:beforeLines="50" w:before="156" w:line="360" w:lineRule="exact"/>
      </w:pPr>
    </w:p>
    <w:p w:rsidR="00CD2C02" w:rsidRDefault="00CD2C02" w:rsidP="00C946B5">
      <w:pPr>
        <w:spacing w:beforeLines="50" w:before="156" w:line="360" w:lineRule="exact"/>
      </w:pPr>
    </w:p>
    <w:p w:rsidR="00CD2C02" w:rsidRDefault="00CD2C02" w:rsidP="00C946B5">
      <w:pPr>
        <w:spacing w:beforeLines="50" w:before="156" w:line="360" w:lineRule="exact"/>
      </w:pPr>
    </w:p>
    <w:p w:rsidR="00CD2C02" w:rsidRPr="00CD2C02" w:rsidRDefault="00CD2C02" w:rsidP="00C946B5">
      <w:pPr>
        <w:spacing w:beforeLines="50" w:before="156" w:line="360" w:lineRule="exact"/>
      </w:pPr>
    </w:p>
    <w:p w:rsidR="00877FC5" w:rsidRDefault="00B92A2E" w:rsidP="00C946B5">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C946B5">
      <w:pPr>
        <w:spacing w:beforeLines="50" w:before="156" w:line="360" w:lineRule="exact"/>
        <w:rPr>
          <w:b/>
          <w:color w:val="000000"/>
        </w:rPr>
      </w:pPr>
      <w:r>
        <w:rPr>
          <w:b/>
          <w:color w:val="000000"/>
        </w:rPr>
        <w:lastRenderedPageBreak/>
        <w:t>4</w:t>
      </w:r>
      <w:r w:rsidR="00B92A2E" w:rsidRPr="00091C41">
        <w:rPr>
          <w:b/>
          <w:color w:val="000000"/>
        </w:rPr>
        <w:t xml:space="preserve">.1 </w:t>
      </w:r>
      <w:r w:rsidR="00B92A2E" w:rsidRPr="00091C41">
        <w:rPr>
          <w:rFonts w:hint="eastAsia"/>
          <w:b/>
          <w:color w:val="000000"/>
        </w:rPr>
        <w:t>报告期内产品投资策略和运作分析</w:t>
      </w:r>
    </w:p>
    <w:p w:rsidR="00E83495" w:rsidRPr="00287831" w:rsidRDefault="00E83495" w:rsidP="00C946B5">
      <w:pPr>
        <w:spacing w:beforeLines="50" w:before="156" w:line="360" w:lineRule="exact"/>
        <w:ind w:firstLineChars="200" w:firstLine="420"/>
        <w:rPr>
          <w:rFonts w:ascii="宋体" w:hAnsi="宋体"/>
          <w:color w:val="000000"/>
          <w:szCs w:val="21"/>
        </w:rPr>
      </w:pPr>
      <w:r>
        <w:rPr>
          <w:rFonts w:ascii="宋体" w:hAnsi="宋体" w:hint="eastAsia"/>
          <w:color w:val="000000"/>
          <w:szCs w:val="21"/>
        </w:rPr>
        <w:t>本产品为固定收益类理财产品，资产配置主要包括</w:t>
      </w:r>
      <w:r w:rsidRPr="00287831">
        <w:rPr>
          <w:rFonts w:ascii="宋体" w:hAnsi="宋体" w:hint="eastAsia"/>
          <w:color w:val="000000"/>
          <w:szCs w:val="21"/>
        </w:rPr>
        <w:t>现金、同业回购等货币市场工具、债券和基金等满足安全性和流动性要求的金融产品，其中债券类配置以风险可控的城投</w:t>
      </w:r>
      <w:r>
        <w:rPr>
          <w:rFonts w:ascii="宋体" w:hAnsi="宋体" w:hint="eastAsia"/>
          <w:color w:val="000000"/>
          <w:szCs w:val="21"/>
        </w:rPr>
        <w:t>债为主，进一步提高理财产品的收益水平。资产配置策略方面，管理人</w:t>
      </w:r>
      <w:r w:rsidRPr="00287831">
        <w:rPr>
          <w:rFonts w:ascii="宋体" w:hAnsi="宋体" w:hint="eastAsia"/>
          <w:color w:val="000000"/>
          <w:szCs w:val="21"/>
        </w:rPr>
        <w:t>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E83495" w:rsidRDefault="00877FC5" w:rsidP="00C946B5">
      <w:pPr>
        <w:spacing w:beforeLines="50" w:before="156" w:line="360" w:lineRule="exact"/>
      </w:pPr>
    </w:p>
    <w:p w:rsidR="00877FC5" w:rsidRPr="00091C41" w:rsidRDefault="00425A8D" w:rsidP="00C946B5">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C946B5">
      <w:pPr>
        <w:spacing w:beforeLines="50" w:before="156"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54536A">
        <w:rPr>
          <w:rFonts w:ascii="宋体" w:hAnsi="宋体"/>
          <w:color w:val="000000"/>
          <w:szCs w:val="21"/>
        </w:rPr>
        <w:t>2.</w:t>
      </w:r>
      <w:r w:rsidR="007468A6">
        <w:rPr>
          <w:rFonts w:ascii="宋体" w:hAnsi="宋体"/>
          <w:color w:val="000000"/>
          <w:szCs w:val="21"/>
        </w:rPr>
        <w:t>24</w:t>
      </w:r>
      <w:r w:rsidRPr="00895911">
        <w:rPr>
          <w:rFonts w:ascii="宋体" w:hAnsi="宋体"/>
          <w:color w:val="00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C946B5">
      <w:pPr>
        <w:spacing w:beforeLines="50" w:before="156" w:line="360" w:lineRule="exact"/>
      </w:pPr>
    </w:p>
    <w:p w:rsidR="00877FC5" w:rsidRPr="00091C41" w:rsidRDefault="00425A8D" w:rsidP="00C946B5">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E83495" w:rsidRDefault="00E83495" w:rsidP="00C946B5">
      <w:pPr>
        <w:spacing w:beforeLines="50" w:before="156" w:afterLines="50" w:after="156" w:line="360" w:lineRule="auto"/>
        <w:jc w:val="left"/>
        <w:rPr>
          <w:rFonts w:ascii="宋体" w:hAnsi="宋体"/>
          <w:color w:val="000000"/>
          <w:szCs w:val="21"/>
        </w:rPr>
      </w:pPr>
      <w:r>
        <w:rPr>
          <w:rFonts w:ascii="宋体" w:hAnsi="宋体" w:hint="eastAsia"/>
          <w:color w:val="000000"/>
          <w:szCs w:val="21"/>
        </w:rPr>
        <w:t xml:space="preserve">    </w:t>
      </w:r>
      <w:r w:rsidRPr="00287831">
        <w:rPr>
          <w:rFonts w:ascii="宋体" w:hAnsi="宋体" w:hint="eastAsia"/>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rsidR="00877FC5" w:rsidRDefault="00B92A2E" w:rsidP="00C946B5">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C946B5">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94EE4"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占理财计划总资产的比例(%)</w:t>
            </w:r>
          </w:p>
        </w:tc>
      </w:tr>
      <w:tr w:rsidR="007468A6"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7468A6" w:rsidRDefault="007468A6" w:rsidP="007468A6">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7468A6" w:rsidRDefault="007468A6" w:rsidP="007468A6">
            <w:pPr>
              <w:jc w:val="left"/>
              <w:rPr>
                <w:rFonts w:ascii="宋体"/>
                <w:szCs w:val="21"/>
              </w:rPr>
            </w:pPr>
            <w:r>
              <w:rPr>
                <w:rFonts w:ascii="宋体" w:hint="eastAsia"/>
                <w:szCs w:val="21"/>
              </w:rPr>
              <w:t>鑫沅</w:t>
            </w:r>
            <w:r>
              <w:rPr>
                <w:rFonts w:ascii="宋体"/>
                <w:szCs w:val="21"/>
              </w:rPr>
              <w:t>资产贵鑫财富</w:t>
            </w:r>
            <w:r>
              <w:rPr>
                <w:rFonts w:ascii="宋体" w:hint="eastAsia"/>
                <w:szCs w:val="21"/>
              </w:rPr>
              <w:t>1号</w:t>
            </w:r>
            <w:r>
              <w:rPr>
                <w:rFonts w:ascii="宋体"/>
                <w:szCs w:val="21"/>
              </w:rPr>
              <w:t>集合资产管理计划</w:t>
            </w:r>
          </w:p>
        </w:tc>
        <w:tc>
          <w:tcPr>
            <w:tcW w:w="2138" w:type="dxa"/>
            <w:tcBorders>
              <w:top w:val="single" w:sz="2" w:space="0" w:color="auto"/>
              <w:left w:val="single" w:sz="2" w:space="0" w:color="auto"/>
              <w:bottom w:val="single" w:sz="2" w:space="0" w:color="auto"/>
              <w:right w:val="single" w:sz="2" w:space="0" w:color="auto"/>
            </w:tcBorders>
            <w:vAlign w:val="center"/>
            <w:hideMark/>
          </w:tcPr>
          <w:p w:rsidR="007468A6" w:rsidRPr="00762F4A" w:rsidRDefault="007468A6" w:rsidP="007468A6">
            <w:pPr>
              <w:jc w:val="right"/>
              <w:rPr>
                <w:rFonts w:ascii="宋体" w:hAnsi="宋体"/>
              </w:rPr>
            </w:pPr>
            <w:r w:rsidRPr="0044179E">
              <w:rPr>
                <w:rFonts w:ascii="宋体" w:hAnsi="宋体"/>
              </w:rPr>
              <w:t>487,178,638.03</w:t>
            </w:r>
          </w:p>
        </w:tc>
        <w:tc>
          <w:tcPr>
            <w:tcW w:w="2113" w:type="dxa"/>
            <w:tcBorders>
              <w:top w:val="single" w:sz="2" w:space="0" w:color="auto"/>
              <w:left w:val="single" w:sz="2" w:space="0" w:color="auto"/>
              <w:bottom w:val="single" w:sz="2" w:space="0" w:color="auto"/>
              <w:right w:val="single" w:sz="2" w:space="0" w:color="auto"/>
            </w:tcBorders>
            <w:vAlign w:val="center"/>
            <w:hideMark/>
          </w:tcPr>
          <w:p w:rsidR="007468A6" w:rsidRPr="00762F4A" w:rsidRDefault="007468A6" w:rsidP="007468A6">
            <w:pPr>
              <w:jc w:val="right"/>
              <w:rPr>
                <w:rFonts w:ascii="宋体" w:hAnsi="宋体"/>
              </w:rPr>
            </w:pPr>
            <w:bookmarkStart w:id="4" w:name="OLE_LINK5"/>
            <w:bookmarkStart w:id="5" w:name="OLE_LINK6"/>
            <w:r w:rsidRPr="0044179E">
              <w:rPr>
                <w:rFonts w:ascii="宋体" w:hAnsi="宋体"/>
              </w:rPr>
              <w:t>100.</w:t>
            </w:r>
            <w:bookmarkEnd w:id="4"/>
            <w:bookmarkEnd w:id="5"/>
            <w:r>
              <w:rPr>
                <w:rFonts w:ascii="宋体" w:hAnsi="宋体"/>
              </w:rPr>
              <w:t>00</w:t>
            </w:r>
          </w:p>
        </w:tc>
      </w:tr>
      <w:tr w:rsidR="007468A6"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7468A6" w:rsidRDefault="007468A6" w:rsidP="007468A6">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7468A6" w:rsidRDefault="007468A6" w:rsidP="007468A6">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7468A6" w:rsidRPr="00762F4A" w:rsidRDefault="007468A6" w:rsidP="007468A6">
            <w:pPr>
              <w:jc w:val="right"/>
              <w:rPr>
                <w:rFonts w:ascii="宋体" w:hAnsi="宋体"/>
              </w:rPr>
            </w:pPr>
            <w:r w:rsidRPr="0044179E">
              <w:rPr>
                <w:rFonts w:ascii="宋体" w:hAnsi="宋体"/>
              </w:rPr>
              <w:t>487,178,638.03</w:t>
            </w:r>
          </w:p>
        </w:tc>
        <w:tc>
          <w:tcPr>
            <w:tcW w:w="2113" w:type="dxa"/>
            <w:tcBorders>
              <w:top w:val="single" w:sz="2" w:space="0" w:color="auto"/>
              <w:left w:val="single" w:sz="2" w:space="0" w:color="auto"/>
              <w:bottom w:val="single" w:sz="2" w:space="0" w:color="auto"/>
              <w:right w:val="single" w:sz="2" w:space="0" w:color="auto"/>
            </w:tcBorders>
            <w:vAlign w:val="center"/>
            <w:hideMark/>
          </w:tcPr>
          <w:p w:rsidR="007468A6" w:rsidRPr="00762F4A" w:rsidRDefault="007468A6" w:rsidP="007468A6">
            <w:pPr>
              <w:jc w:val="right"/>
              <w:rPr>
                <w:rFonts w:ascii="宋体" w:hAnsi="宋体"/>
              </w:rPr>
            </w:pPr>
            <w:r w:rsidRPr="0044179E">
              <w:rPr>
                <w:rFonts w:ascii="宋体" w:hAnsi="宋体"/>
              </w:rPr>
              <w:t>100.</w:t>
            </w:r>
            <w:r>
              <w:rPr>
                <w:rFonts w:ascii="宋体" w:hAnsi="宋体"/>
              </w:rPr>
              <w:t>00</w:t>
            </w:r>
          </w:p>
        </w:tc>
      </w:tr>
    </w:tbl>
    <w:p w:rsidR="00494EE4" w:rsidRDefault="00494EE4" w:rsidP="00C946B5">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C946B5">
      <w:pPr>
        <w:spacing w:beforeLines="50" w:before="156" w:afterLines="50" w:after="156" w:line="360" w:lineRule="auto"/>
        <w:rPr>
          <w:b/>
        </w:rPr>
      </w:pPr>
    </w:p>
    <w:p w:rsidR="00877FC5" w:rsidRDefault="00425A8D" w:rsidP="00C946B5">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Pr="002271D8" w:rsidRDefault="00425A8D" w:rsidP="00C946B5">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77FC5" w:rsidTr="002868DE">
        <w:trPr>
          <w:trHeight w:val="988"/>
        </w:trPr>
        <w:tc>
          <w:tcPr>
            <w:tcW w:w="592"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center"/>
              <w:rPr>
                <w:rFonts w:ascii="宋体"/>
                <w:szCs w:val="21"/>
              </w:rPr>
            </w:pPr>
            <w:r w:rsidRPr="005B1863">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center"/>
              <w:rPr>
                <w:rFonts w:ascii="宋体"/>
                <w:szCs w:val="21"/>
              </w:rPr>
            </w:pPr>
            <w:r w:rsidRPr="005B1863">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center"/>
              <w:rPr>
                <w:rFonts w:ascii="宋体"/>
                <w:szCs w:val="21"/>
              </w:rPr>
            </w:pPr>
            <w:r w:rsidRPr="005B1863">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center"/>
              <w:rPr>
                <w:rFonts w:ascii="宋体"/>
                <w:szCs w:val="21"/>
              </w:rPr>
            </w:pPr>
            <w:r w:rsidRPr="005B1863">
              <w:rPr>
                <w:rFonts w:ascii="宋体" w:hint="eastAsia"/>
                <w:szCs w:val="21"/>
              </w:rPr>
              <w:t>占理财计划总资产的比例(%)</w:t>
            </w:r>
          </w:p>
        </w:tc>
      </w:tr>
      <w:tr w:rsidR="002868DE" w:rsidTr="002868DE">
        <w:trPr>
          <w:trHeight w:val="421"/>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r w:rsidRPr="005B1863">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r w:rsidRPr="005B1863">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r>
      <w:tr w:rsidR="002868DE" w:rsidTr="002868DE">
        <w:trPr>
          <w:trHeight w:val="272"/>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r w:rsidRPr="005B1863">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r>
      <w:tr w:rsidR="002868DE" w:rsidTr="005B1863">
        <w:trPr>
          <w:trHeight w:val="69"/>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r w:rsidRPr="005B1863">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Pr="005B1863" w:rsidRDefault="002868DE" w:rsidP="005B1863">
            <w:pPr>
              <w:jc w:val="lef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2868DE" w:rsidP="005B1863">
            <w:pPr>
              <w:jc w:val="left"/>
              <w:rPr>
                <w:rFonts w:ascii="宋体"/>
                <w:szCs w:val="21"/>
              </w:rPr>
            </w:pPr>
            <w:r w:rsidRPr="005B1863">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877FC5" w:rsidP="005B1863">
            <w:pPr>
              <w:jc w:val="left"/>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right"/>
              <w:rPr>
                <w:rFonts w:ascii="宋体"/>
                <w:szCs w:val="21"/>
              </w:rPr>
            </w:pPr>
            <w:r w:rsidRPr="005B1863">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right"/>
              <w:rPr>
                <w:rFonts w:ascii="宋体"/>
                <w:szCs w:val="21"/>
              </w:rPr>
            </w:pPr>
            <w:r w:rsidRPr="005B1863">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5B1863" w:rsidRDefault="00B92A2E" w:rsidP="005B1863">
            <w:pPr>
              <w:jc w:val="left"/>
              <w:rPr>
                <w:rFonts w:ascii="宋体"/>
                <w:szCs w:val="21"/>
              </w:rPr>
            </w:pPr>
            <w:r w:rsidRPr="005B1863">
              <w:rPr>
                <w:rFonts w:ascii="宋体" w:hint="eastAsia"/>
                <w:szCs w:val="21"/>
              </w:rPr>
              <w:t>-</w:t>
            </w:r>
          </w:p>
        </w:tc>
      </w:tr>
      <w:tr w:rsidR="0064342F">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w:t>
            </w:r>
          </w:p>
        </w:tc>
      </w:tr>
      <w:tr w:rsidR="0064342F" w:rsidTr="005B1863">
        <w:trPr>
          <w:trHeight w:val="69"/>
        </w:trPr>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w:t>
            </w:r>
          </w:p>
        </w:tc>
      </w:tr>
      <w:tr w:rsidR="0064342F">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5B1863">
            <w:pPr>
              <w:jc w:val="left"/>
              <w:rPr>
                <w:rFonts w:ascii="宋体"/>
                <w:szCs w:val="21"/>
              </w:rPr>
            </w:pPr>
            <w:r>
              <w:rPr>
                <w:rFonts w:ascii="宋体" w:hint="eastAsia"/>
                <w:szCs w:val="21"/>
              </w:rPr>
              <w:t>-</w:t>
            </w:r>
          </w:p>
        </w:tc>
      </w:tr>
      <w:tr w:rsidR="0064342F">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right"/>
              <w:rPr>
                <w:rFonts w:ascii="宋体"/>
                <w:szCs w:val="21"/>
              </w:rPr>
            </w:pPr>
            <w:r>
              <w:rPr>
                <w:rFonts w:ascii="宋体" w:hint="eastAsia"/>
                <w:szCs w:val="21"/>
              </w:rPr>
              <w:t>-</w:t>
            </w:r>
          </w:p>
        </w:tc>
      </w:tr>
      <w:tr w:rsidR="0064342F">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right"/>
              <w:rPr>
                <w:rFonts w:ascii="宋体"/>
                <w:szCs w:val="21"/>
              </w:rPr>
            </w:pPr>
            <w:r>
              <w:rPr>
                <w:rFonts w:ascii="宋体" w:hint="eastAsia"/>
                <w:szCs w:val="21"/>
              </w:rPr>
              <w:t>-</w:t>
            </w:r>
          </w:p>
        </w:tc>
      </w:tr>
      <w:tr w:rsidR="0064342F">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Pr="00493AEC" w:rsidRDefault="0064342F" w:rsidP="00493AEC">
            <w:pPr>
              <w:jc w:val="right"/>
              <w:rPr>
                <w:rFonts w:ascii="宋体"/>
                <w:szCs w:val="21"/>
              </w:rPr>
            </w:pPr>
            <w:r w:rsidRPr="00493AEC">
              <w:rPr>
                <w:rFonts w:ascii="宋体"/>
                <w:szCs w:val="21"/>
              </w:rPr>
              <w:t>487,178,638.03</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Pr="00493AEC" w:rsidRDefault="0064342F" w:rsidP="00493AEC">
            <w:pPr>
              <w:jc w:val="right"/>
              <w:rPr>
                <w:rFonts w:ascii="宋体"/>
                <w:szCs w:val="21"/>
              </w:rPr>
            </w:pPr>
            <w:r w:rsidRPr="00493AEC">
              <w:rPr>
                <w:rFonts w:ascii="宋体" w:hint="eastAsia"/>
                <w:szCs w:val="21"/>
              </w:rPr>
              <w:t>100.00</w:t>
            </w:r>
          </w:p>
        </w:tc>
      </w:tr>
      <w:tr w:rsidR="0064342F">
        <w:tc>
          <w:tcPr>
            <w:tcW w:w="592"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64342F" w:rsidRDefault="0064342F" w:rsidP="0064342F">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64342F" w:rsidRPr="00493AEC" w:rsidRDefault="0064342F" w:rsidP="00493AEC">
            <w:pPr>
              <w:jc w:val="right"/>
              <w:rPr>
                <w:rFonts w:ascii="宋体"/>
                <w:szCs w:val="21"/>
              </w:rPr>
            </w:pPr>
            <w:r w:rsidRPr="00493AEC">
              <w:rPr>
                <w:rFonts w:ascii="宋体"/>
                <w:szCs w:val="21"/>
              </w:rPr>
              <w:t>487,178,638.03</w:t>
            </w:r>
          </w:p>
        </w:tc>
        <w:tc>
          <w:tcPr>
            <w:tcW w:w="2113" w:type="dxa"/>
            <w:tcBorders>
              <w:top w:val="single" w:sz="2" w:space="0" w:color="auto"/>
              <w:left w:val="single" w:sz="2" w:space="0" w:color="auto"/>
              <w:bottom w:val="single" w:sz="2" w:space="0" w:color="auto"/>
              <w:right w:val="single" w:sz="2" w:space="0" w:color="auto"/>
            </w:tcBorders>
            <w:vAlign w:val="center"/>
            <w:hideMark/>
          </w:tcPr>
          <w:p w:rsidR="0064342F" w:rsidRPr="00493AEC" w:rsidRDefault="0064342F" w:rsidP="00493AEC">
            <w:pPr>
              <w:jc w:val="right"/>
              <w:rPr>
                <w:rFonts w:ascii="宋体"/>
                <w:szCs w:val="21"/>
              </w:rPr>
            </w:pPr>
            <w:r w:rsidRPr="00493AEC">
              <w:rPr>
                <w:rFonts w:ascii="宋体" w:hint="eastAsia"/>
                <w:szCs w:val="21"/>
              </w:rPr>
              <w:t>100.00</w:t>
            </w:r>
          </w:p>
        </w:tc>
      </w:tr>
    </w:tbl>
    <w:p w:rsidR="00877FC5" w:rsidRDefault="00B92A2E" w:rsidP="00C946B5">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C946B5">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占理财计划总资产的比例(%)</w:t>
            </w:r>
          </w:p>
        </w:tc>
      </w:tr>
      <w:tr w:rsidR="00493AEC" w:rsidTr="00854720">
        <w:tc>
          <w:tcPr>
            <w:tcW w:w="592" w:type="dxa"/>
            <w:tcBorders>
              <w:top w:val="single" w:sz="2" w:space="0" w:color="auto"/>
              <w:left w:val="single" w:sz="2" w:space="0" w:color="auto"/>
              <w:bottom w:val="single" w:sz="2" w:space="0" w:color="auto"/>
              <w:right w:val="single" w:sz="2" w:space="0" w:color="auto"/>
            </w:tcBorders>
            <w:vAlign w:val="center"/>
          </w:tcPr>
          <w:p w:rsidR="00493AEC" w:rsidRDefault="00493AEC" w:rsidP="00D84094">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493AEC" w:rsidRDefault="00493AEC" w:rsidP="00D84094">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pPr>
              <w:jc w:val="right"/>
              <w:rPr>
                <w:rFonts w:ascii="宋体"/>
                <w:szCs w:val="21"/>
              </w:rPr>
            </w:pPr>
            <w:r w:rsidRPr="00493AEC">
              <w:rPr>
                <w:rFonts w:ascii="宋体" w:hint="eastAsia"/>
                <w:szCs w:val="21"/>
              </w:rPr>
              <w:t xml:space="preserve">470,275,791.71 </w:t>
            </w:r>
          </w:p>
        </w:tc>
        <w:tc>
          <w:tcPr>
            <w:tcW w:w="2113"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rsidP="00493AEC">
            <w:pPr>
              <w:jc w:val="right"/>
              <w:rPr>
                <w:rFonts w:ascii="宋体"/>
                <w:szCs w:val="21"/>
              </w:rPr>
            </w:pPr>
            <w:r w:rsidRPr="00493AEC">
              <w:rPr>
                <w:rFonts w:ascii="宋体" w:hint="eastAsia"/>
                <w:szCs w:val="21"/>
              </w:rPr>
              <w:t>96.5</w:t>
            </w:r>
            <w:r w:rsidR="00EF4AD5">
              <w:rPr>
                <w:rFonts w:ascii="宋体" w:hint="eastAsia"/>
                <w:szCs w:val="21"/>
              </w:rPr>
              <w:t>3</w:t>
            </w:r>
          </w:p>
        </w:tc>
      </w:tr>
      <w:tr w:rsidR="00493AEC" w:rsidTr="00854720">
        <w:tc>
          <w:tcPr>
            <w:tcW w:w="592" w:type="dxa"/>
            <w:tcBorders>
              <w:top w:val="single" w:sz="2" w:space="0" w:color="auto"/>
              <w:left w:val="single" w:sz="2" w:space="0" w:color="auto"/>
              <w:bottom w:val="single" w:sz="2" w:space="0" w:color="auto"/>
              <w:right w:val="single" w:sz="2" w:space="0" w:color="auto"/>
            </w:tcBorders>
            <w:vAlign w:val="center"/>
          </w:tcPr>
          <w:p w:rsidR="00493AEC" w:rsidRDefault="00493AEC"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493AEC" w:rsidRDefault="00493AEC" w:rsidP="00D84094">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pPr>
              <w:jc w:val="right"/>
              <w:rPr>
                <w:rFonts w:ascii="宋体"/>
                <w:szCs w:val="21"/>
              </w:rPr>
            </w:pPr>
            <w:r w:rsidRPr="00493AEC">
              <w:rPr>
                <w:rFonts w:ascii="宋体" w:hint="eastAsia"/>
                <w:szCs w:val="21"/>
              </w:rPr>
              <w:t xml:space="preserve">458,928,105.93 </w:t>
            </w:r>
          </w:p>
        </w:tc>
        <w:tc>
          <w:tcPr>
            <w:tcW w:w="2113"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rsidP="00493AEC">
            <w:pPr>
              <w:jc w:val="right"/>
              <w:rPr>
                <w:rFonts w:ascii="宋体"/>
                <w:szCs w:val="21"/>
              </w:rPr>
            </w:pPr>
            <w:r w:rsidRPr="00493AEC">
              <w:rPr>
                <w:rFonts w:ascii="宋体" w:hint="eastAsia"/>
                <w:szCs w:val="21"/>
              </w:rPr>
              <w:t>94.</w:t>
            </w:r>
            <w:r w:rsidR="00EF4AD5">
              <w:rPr>
                <w:rFonts w:ascii="宋体" w:hint="eastAsia"/>
                <w:szCs w:val="21"/>
              </w:rPr>
              <w:t>20</w:t>
            </w:r>
          </w:p>
        </w:tc>
      </w:tr>
      <w:tr w:rsidR="00493AEC" w:rsidTr="00854720">
        <w:tc>
          <w:tcPr>
            <w:tcW w:w="592" w:type="dxa"/>
            <w:tcBorders>
              <w:top w:val="single" w:sz="2" w:space="0" w:color="auto"/>
              <w:left w:val="single" w:sz="2" w:space="0" w:color="auto"/>
              <w:bottom w:val="single" w:sz="2" w:space="0" w:color="auto"/>
              <w:right w:val="single" w:sz="2" w:space="0" w:color="auto"/>
            </w:tcBorders>
            <w:vAlign w:val="center"/>
          </w:tcPr>
          <w:p w:rsidR="00493AEC" w:rsidRDefault="00493AEC"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493AEC" w:rsidRDefault="00493AEC" w:rsidP="00D84094">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pPr>
              <w:jc w:val="right"/>
              <w:rPr>
                <w:rFonts w:ascii="宋体"/>
                <w:szCs w:val="21"/>
              </w:rPr>
            </w:pPr>
            <w:r w:rsidRPr="00493AEC">
              <w:rPr>
                <w:rFonts w:ascii="宋体" w:hint="eastAsia"/>
                <w:szCs w:val="21"/>
              </w:rPr>
              <w:t xml:space="preserve">11,347,685.78 </w:t>
            </w:r>
          </w:p>
        </w:tc>
        <w:tc>
          <w:tcPr>
            <w:tcW w:w="2113"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rsidP="00493AEC">
            <w:pPr>
              <w:jc w:val="right"/>
              <w:rPr>
                <w:rFonts w:ascii="宋体"/>
                <w:szCs w:val="21"/>
              </w:rPr>
            </w:pPr>
            <w:r w:rsidRPr="00493AEC">
              <w:rPr>
                <w:rFonts w:ascii="宋体" w:hint="eastAsia"/>
                <w:szCs w:val="21"/>
              </w:rPr>
              <w:t>2.33</w:t>
            </w:r>
          </w:p>
        </w:tc>
      </w:tr>
      <w:tr w:rsidR="002271D8"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D84094"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tcPr>
          <w:p w:rsidR="002271D8" w:rsidRDefault="002271D8"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2271D8" w:rsidRDefault="002271D8" w:rsidP="00854720">
            <w:pPr>
              <w:jc w:val="right"/>
              <w:rPr>
                <w:rFonts w:ascii="宋体"/>
                <w:szCs w:val="21"/>
              </w:rPr>
            </w:pPr>
          </w:p>
        </w:tc>
      </w:tr>
      <w:tr w:rsidR="002271D8"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tcPr>
          <w:p w:rsidR="002271D8" w:rsidRDefault="002271D8"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2271D8" w:rsidRDefault="002271D8" w:rsidP="00854720">
            <w:pPr>
              <w:jc w:val="right"/>
              <w:rPr>
                <w:rFonts w:ascii="宋体"/>
                <w:szCs w:val="21"/>
              </w:rPr>
            </w:pPr>
          </w:p>
        </w:tc>
      </w:tr>
      <w:tr w:rsidR="00494EE4"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r>
      <w:tr w:rsidR="00494EE4"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r>
      <w:tr w:rsidR="00494EE4"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r>
      <w:tr w:rsidR="00494EE4"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r>
      <w:tr w:rsidR="00494EE4"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r>
      <w:tr w:rsidR="00493AEC"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3AEC" w:rsidRDefault="00493AEC" w:rsidP="00854720">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3AEC" w:rsidRDefault="00493AEC" w:rsidP="00854720">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pPr>
              <w:jc w:val="right"/>
              <w:rPr>
                <w:rFonts w:ascii="宋体"/>
                <w:szCs w:val="21"/>
              </w:rPr>
            </w:pPr>
            <w:r w:rsidRPr="00493AEC">
              <w:rPr>
                <w:rFonts w:ascii="宋体" w:hint="eastAsia"/>
                <w:szCs w:val="21"/>
              </w:rPr>
              <w:t xml:space="preserve">17,033,776.39 </w:t>
            </w:r>
          </w:p>
        </w:tc>
        <w:tc>
          <w:tcPr>
            <w:tcW w:w="2113"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rsidP="00493AEC">
            <w:pPr>
              <w:jc w:val="right"/>
              <w:rPr>
                <w:rFonts w:ascii="宋体"/>
                <w:szCs w:val="21"/>
              </w:rPr>
            </w:pPr>
            <w:r w:rsidRPr="00493AEC">
              <w:rPr>
                <w:rFonts w:ascii="宋体" w:hint="eastAsia"/>
                <w:szCs w:val="21"/>
              </w:rPr>
              <w:t>3.50</w:t>
            </w:r>
          </w:p>
        </w:tc>
      </w:tr>
      <w:tr w:rsidR="00494EE4"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494EE4" w:rsidRDefault="00494EE4" w:rsidP="00854720">
            <w:pPr>
              <w:jc w:val="right"/>
              <w:rPr>
                <w:rFonts w:ascii="宋体"/>
                <w:szCs w:val="21"/>
              </w:rPr>
            </w:pPr>
          </w:p>
        </w:tc>
      </w:tr>
      <w:tr w:rsidR="00493AEC"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3AEC" w:rsidRDefault="00493AEC" w:rsidP="00854720">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3AEC" w:rsidRDefault="00493AEC"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493AEC" w:rsidRPr="00493AEC" w:rsidRDefault="00493AEC">
            <w:pPr>
              <w:jc w:val="right"/>
              <w:rPr>
                <w:rFonts w:ascii="宋体"/>
                <w:szCs w:val="21"/>
              </w:rPr>
            </w:pPr>
            <w:r w:rsidRPr="00493AEC">
              <w:rPr>
                <w:rFonts w:ascii="宋体" w:hint="eastAsia"/>
                <w:szCs w:val="21"/>
              </w:rPr>
              <w:t>487,309,568.</w:t>
            </w:r>
            <w:r w:rsidR="00755D40">
              <w:rPr>
                <w:rFonts w:ascii="宋体" w:hint="eastAsia"/>
                <w:szCs w:val="21"/>
              </w:rPr>
              <w:t>10</w:t>
            </w:r>
            <w:r w:rsidRPr="00493AEC">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493AEC" w:rsidRPr="00493AEC" w:rsidRDefault="00EF4AD5">
            <w:pPr>
              <w:jc w:val="right"/>
              <w:rPr>
                <w:rFonts w:ascii="宋体"/>
                <w:szCs w:val="21"/>
              </w:rPr>
            </w:pPr>
            <w:r>
              <w:rPr>
                <w:rFonts w:ascii="宋体" w:hint="eastAsia"/>
                <w:szCs w:val="21"/>
              </w:rPr>
              <w:t>100.03</w:t>
            </w:r>
            <w:r w:rsidR="00493AEC" w:rsidRPr="00493AEC">
              <w:rPr>
                <w:rFonts w:ascii="宋体" w:hint="eastAsia"/>
                <w:szCs w:val="21"/>
              </w:rPr>
              <w:t xml:space="preserve"> </w:t>
            </w:r>
          </w:p>
        </w:tc>
      </w:tr>
    </w:tbl>
    <w:p w:rsidR="002271D8" w:rsidRDefault="002271D8" w:rsidP="00C946B5">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C946B5">
      <w:pPr>
        <w:spacing w:beforeLines="50" w:before="156" w:afterLines="50" w:after="156" w:line="360" w:lineRule="auto"/>
      </w:pPr>
    </w:p>
    <w:p w:rsidR="00091C41" w:rsidRDefault="00425A8D" w:rsidP="00C946B5">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06D6F">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占理财计划总资产的比例(%)</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widowControl/>
              <w:jc w:val="left"/>
              <w:rPr>
                <w:rFonts w:ascii="宋体"/>
                <w:szCs w:val="21"/>
              </w:rPr>
            </w:pPr>
            <w:r w:rsidRPr="00CC653D">
              <w:rPr>
                <w:rFonts w:ascii="宋体" w:hint="eastAsia"/>
                <w:szCs w:val="21"/>
              </w:rPr>
              <w:t>19遵物01</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38,369,150.37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7.88</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19贵高科</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30,793,466.81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6.32</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19贵电01</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30,710,655.69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6.30</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19中金05</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30,701,454.45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6.30</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19遵经02</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26,898,660.66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5.52</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16西工投</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19,330,261.41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3.97</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19遵旅03</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19,288,089.08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3.96</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19贵安01</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17,534,229.39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3.60</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16毕节开</w:t>
            </w:r>
            <w:bookmarkStart w:id="6" w:name="_GoBack"/>
            <w:bookmarkEnd w:id="6"/>
            <w:r w:rsidRPr="00CC653D">
              <w:rPr>
                <w:rFonts w:ascii="宋体" w:hint="eastAsia"/>
                <w:szCs w:val="21"/>
              </w:rPr>
              <w:t>源小微债</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15,527,084.23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3.19</w:t>
            </w:r>
          </w:p>
        </w:tc>
      </w:tr>
      <w:tr w:rsidR="00CC653D" w:rsidRPr="00AE5FF1" w:rsidTr="005F53DE">
        <w:tc>
          <w:tcPr>
            <w:tcW w:w="592" w:type="dxa"/>
            <w:tcBorders>
              <w:top w:val="single" w:sz="2" w:space="0" w:color="auto"/>
              <w:left w:val="single" w:sz="2" w:space="0" w:color="auto"/>
              <w:bottom w:val="single" w:sz="2" w:space="0" w:color="auto"/>
              <w:right w:val="single" w:sz="2" w:space="0" w:color="auto"/>
            </w:tcBorders>
            <w:vAlign w:val="center"/>
            <w:hideMark/>
          </w:tcPr>
          <w:p w:rsidR="00CC653D" w:rsidRDefault="00CC653D" w:rsidP="00CC653D">
            <w:pPr>
              <w:jc w:val="center"/>
              <w:rPr>
                <w:rFonts w:ascii="宋体"/>
                <w:szCs w:val="21"/>
              </w:rPr>
            </w:pPr>
            <w:r>
              <w:rPr>
                <w:rFonts w:ascii="宋体" w:hint="eastAsia"/>
                <w:szCs w:val="21"/>
              </w:rPr>
              <w:t>10</w:t>
            </w:r>
          </w:p>
        </w:tc>
        <w:tc>
          <w:tcPr>
            <w:tcW w:w="4349" w:type="dxa"/>
            <w:tcBorders>
              <w:top w:val="single" w:sz="2" w:space="0" w:color="auto"/>
              <w:left w:val="single" w:sz="2" w:space="0" w:color="auto"/>
              <w:bottom w:val="single" w:sz="2" w:space="0" w:color="auto"/>
              <w:right w:val="single" w:sz="2" w:space="0" w:color="auto"/>
            </w:tcBorders>
            <w:vAlign w:val="center"/>
          </w:tcPr>
          <w:p w:rsidR="00CC653D" w:rsidRPr="00CC653D" w:rsidRDefault="00CC653D" w:rsidP="00CC653D">
            <w:pPr>
              <w:rPr>
                <w:rFonts w:ascii="宋体" w:hint="eastAsia"/>
                <w:szCs w:val="21"/>
              </w:rPr>
            </w:pPr>
            <w:r w:rsidRPr="00CC653D">
              <w:rPr>
                <w:rFonts w:ascii="宋体" w:hint="eastAsia"/>
                <w:szCs w:val="21"/>
              </w:rPr>
              <w:t>19遵旅02</w:t>
            </w:r>
          </w:p>
        </w:tc>
        <w:tc>
          <w:tcPr>
            <w:tcW w:w="2138" w:type="dxa"/>
            <w:tcBorders>
              <w:top w:val="single" w:sz="2" w:space="0" w:color="auto"/>
              <w:left w:val="single" w:sz="2" w:space="0" w:color="auto"/>
              <w:bottom w:val="single" w:sz="2" w:space="0" w:color="auto"/>
              <w:right w:val="single" w:sz="2" w:space="0" w:color="auto"/>
            </w:tcBorders>
            <w:vAlign w:val="center"/>
          </w:tcPr>
          <w:p w:rsidR="00CC653D" w:rsidRPr="00AE5FF1" w:rsidRDefault="00CC653D" w:rsidP="00CC653D">
            <w:pPr>
              <w:jc w:val="right"/>
              <w:rPr>
                <w:rFonts w:ascii="宋体"/>
                <w:szCs w:val="21"/>
              </w:rPr>
            </w:pPr>
            <w:r>
              <w:rPr>
                <w:rFonts w:ascii="宋体"/>
                <w:szCs w:val="21"/>
              </w:rPr>
              <w:t xml:space="preserve">       </w:t>
            </w:r>
            <w:r w:rsidRPr="00AE5FF1">
              <w:rPr>
                <w:rFonts w:ascii="宋体"/>
                <w:szCs w:val="21"/>
              </w:rPr>
              <w:t xml:space="preserve">15,432,004.80 </w:t>
            </w:r>
          </w:p>
        </w:tc>
        <w:tc>
          <w:tcPr>
            <w:tcW w:w="2113" w:type="dxa"/>
            <w:tcBorders>
              <w:top w:val="single" w:sz="2" w:space="0" w:color="auto"/>
              <w:left w:val="single" w:sz="2" w:space="0" w:color="auto"/>
              <w:bottom w:val="single" w:sz="2" w:space="0" w:color="auto"/>
              <w:right w:val="single" w:sz="2" w:space="0" w:color="auto"/>
            </w:tcBorders>
            <w:vAlign w:val="center"/>
          </w:tcPr>
          <w:p w:rsidR="00CC653D" w:rsidRPr="00B9411B" w:rsidRDefault="00CC653D" w:rsidP="00CC653D">
            <w:pPr>
              <w:jc w:val="right"/>
              <w:rPr>
                <w:rFonts w:ascii="宋体"/>
                <w:szCs w:val="21"/>
              </w:rPr>
            </w:pPr>
            <w:r w:rsidRPr="00B9411B">
              <w:rPr>
                <w:rFonts w:ascii="宋体"/>
                <w:szCs w:val="21"/>
              </w:rPr>
              <w:t>3.17</w:t>
            </w:r>
          </w:p>
        </w:tc>
      </w:tr>
      <w:tr w:rsidR="00493AEC" w:rsidTr="001F16EE">
        <w:tc>
          <w:tcPr>
            <w:tcW w:w="592" w:type="dxa"/>
            <w:tcBorders>
              <w:top w:val="single" w:sz="2" w:space="0" w:color="auto"/>
              <w:left w:val="single" w:sz="2" w:space="0" w:color="auto"/>
              <w:bottom w:val="single" w:sz="2" w:space="0" w:color="auto"/>
              <w:right w:val="single" w:sz="2" w:space="0" w:color="auto"/>
            </w:tcBorders>
            <w:vAlign w:val="center"/>
            <w:hideMark/>
          </w:tcPr>
          <w:p w:rsidR="00493AEC" w:rsidRDefault="00493AEC" w:rsidP="00C06D6F">
            <w:pPr>
              <w:jc w:val="center"/>
              <w:rPr>
                <w:rFonts w:ascii="宋体"/>
                <w:szCs w:val="21"/>
              </w:rPr>
            </w:pPr>
            <w:r>
              <w:rPr>
                <w:rFonts w:ascii="宋体" w:hint="eastAsia"/>
                <w:szCs w:val="21"/>
              </w:rPr>
              <w:t>11</w:t>
            </w:r>
          </w:p>
        </w:tc>
        <w:tc>
          <w:tcPr>
            <w:tcW w:w="4349" w:type="dxa"/>
            <w:tcBorders>
              <w:top w:val="single" w:sz="2" w:space="0" w:color="auto"/>
              <w:left w:val="single" w:sz="2" w:space="0" w:color="auto"/>
              <w:bottom w:val="single" w:sz="2" w:space="0" w:color="auto"/>
              <w:right w:val="single" w:sz="2" w:space="0" w:color="auto"/>
            </w:tcBorders>
            <w:vAlign w:val="center"/>
          </w:tcPr>
          <w:p w:rsidR="00493AEC" w:rsidRDefault="00493AEC" w:rsidP="00C06D6F">
            <w:pPr>
              <w:jc w:val="left"/>
              <w:rPr>
                <w:rFonts w:ascii="宋体"/>
                <w:szCs w:val="21"/>
              </w:rPr>
            </w:pPr>
          </w:p>
        </w:tc>
        <w:tc>
          <w:tcPr>
            <w:tcW w:w="2138" w:type="dxa"/>
            <w:tcBorders>
              <w:top w:val="single" w:sz="2" w:space="0" w:color="auto"/>
              <w:left w:val="single" w:sz="2" w:space="0" w:color="auto"/>
              <w:bottom w:val="single" w:sz="2" w:space="0" w:color="auto"/>
              <w:right w:val="single" w:sz="2" w:space="0" w:color="auto"/>
            </w:tcBorders>
            <w:vAlign w:val="center"/>
          </w:tcPr>
          <w:p w:rsidR="00493AEC" w:rsidRPr="00493AEC" w:rsidRDefault="008722E5">
            <w:pPr>
              <w:jc w:val="right"/>
              <w:rPr>
                <w:rFonts w:ascii="宋体"/>
                <w:szCs w:val="21"/>
              </w:rPr>
            </w:pPr>
            <w:r>
              <w:rPr>
                <w:rFonts w:ascii="宋体" w:hint="eastAsia"/>
                <w:szCs w:val="21"/>
              </w:rPr>
              <w:t>244</w:t>
            </w:r>
            <w:r>
              <w:rPr>
                <w:rFonts w:ascii="宋体"/>
                <w:szCs w:val="21"/>
              </w:rPr>
              <w:t>,</w:t>
            </w:r>
            <w:r>
              <w:rPr>
                <w:rFonts w:ascii="宋体" w:hint="eastAsia"/>
                <w:szCs w:val="21"/>
              </w:rPr>
              <w:t>585</w:t>
            </w:r>
            <w:r>
              <w:rPr>
                <w:rFonts w:ascii="宋体"/>
                <w:szCs w:val="21"/>
              </w:rPr>
              <w:t>,</w:t>
            </w:r>
            <w:r>
              <w:rPr>
                <w:rFonts w:ascii="宋体" w:hint="eastAsia"/>
                <w:szCs w:val="21"/>
              </w:rPr>
              <w:t>056.90</w:t>
            </w:r>
            <w:r w:rsidR="00493AEC" w:rsidRPr="00493AEC">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493AEC" w:rsidRPr="00493AEC" w:rsidRDefault="00B9411B" w:rsidP="00493AEC">
            <w:pPr>
              <w:jc w:val="right"/>
              <w:rPr>
                <w:rFonts w:ascii="宋体"/>
                <w:szCs w:val="21"/>
              </w:rPr>
            </w:pPr>
            <w:r>
              <w:rPr>
                <w:rFonts w:ascii="宋体" w:hint="eastAsia"/>
                <w:szCs w:val="21"/>
              </w:rPr>
              <w:t>50.20</w:t>
            </w:r>
          </w:p>
        </w:tc>
      </w:tr>
    </w:tbl>
    <w:p w:rsidR="00091C41" w:rsidRDefault="00091C41" w:rsidP="00C946B5">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C946B5">
      <w:pPr>
        <w:spacing w:beforeLines="50" w:before="156" w:afterLines="50" w:after="156" w:line="360" w:lineRule="auto"/>
      </w:pPr>
    </w:p>
    <w:p w:rsidR="00877FC5" w:rsidRDefault="00425A8D" w:rsidP="00C946B5">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877FC5" w:rsidRDefault="00B92A2E" w:rsidP="00C946B5">
      <w:pPr>
        <w:spacing w:beforeLines="50" w:before="156" w:afterLines="300" w:after="936" w:line="360" w:lineRule="exact"/>
      </w:pPr>
      <w:r>
        <w:rPr>
          <w:rFonts w:ascii="宋体" w:hAnsi="宋体" w:hint="eastAsia"/>
          <w:color w:val="000000"/>
          <w:szCs w:val="21"/>
        </w:rPr>
        <w:tab/>
        <w:t xml:space="preserve">本报告期内，本理财计划未投资非标准化债权类资产。 </w:t>
      </w:r>
    </w:p>
    <w:p w:rsidR="00877FC5" w:rsidRDefault="00425A8D" w:rsidP="00C946B5">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E00314" w:rsidRDefault="00E00314" w:rsidP="00C946B5">
      <w:pPr>
        <w:spacing w:beforeLines="50" w:before="156" w:afterLines="50" w:after="156" w:line="360" w:lineRule="atLeast"/>
        <w:ind w:firstLineChars="200" w:firstLine="420"/>
        <w:rPr>
          <w:rFonts w:ascii="宋体"/>
        </w:rPr>
      </w:pPr>
      <w:r w:rsidRPr="00051F6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w:t>
      </w:r>
      <w:r>
        <w:rPr>
          <w:rFonts w:ascii="宋体" w:hint="eastAsia"/>
        </w:rPr>
        <w:t>为封闭式理财产品，资产配置主要包括</w:t>
      </w:r>
      <w:r w:rsidRPr="00051F66">
        <w:rPr>
          <w:rFonts w:ascii="宋体" w:hint="eastAsia"/>
        </w:rPr>
        <w:t>现金、同业回购等货币市场工具、债券和基金等满足安全性和流动性要求的金融产品，具有较好的流动性，可变现能力较强。整体杠杆水平较低，风险可控。此外，我行在报告期内对持有债券及整体组合进行市值分析，根据市场行情调整投资方案和具体的交易策略，降低外部事件对我行投资组合的流动性风险。</w:t>
      </w:r>
    </w:p>
    <w:p w:rsidR="00877FC5" w:rsidRPr="00E00314" w:rsidRDefault="00877FC5" w:rsidP="00C946B5">
      <w:pPr>
        <w:spacing w:beforeLines="50" w:before="156" w:afterLines="50" w:after="156" w:line="360" w:lineRule="auto"/>
      </w:pPr>
    </w:p>
    <w:p w:rsidR="00877FC5" w:rsidRDefault="00B92A2E" w:rsidP="00C946B5">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Default="00B92A2E">
      <w:r>
        <w:rPr>
          <w:rFonts w:ascii="宋体" w:hint="eastAsia"/>
        </w:rPr>
        <w:tab/>
        <w:t>本报告期内，本计划未发生关联交易。</w:t>
      </w:r>
    </w:p>
    <w:p w:rsidR="00877FC5" w:rsidRDefault="00877FC5">
      <w:pPr>
        <w:spacing w:line="360" w:lineRule="auto"/>
      </w:pPr>
    </w:p>
    <w:p w:rsidR="00091C41" w:rsidRDefault="00091C41" w:rsidP="00C946B5">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lastRenderedPageBreak/>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091C41" w:rsidRDefault="00091C41">
      <w:pPr>
        <w:spacing w:line="360" w:lineRule="auto"/>
      </w:pPr>
      <w:r>
        <w:t>查阅方式网站：</w:t>
      </w:r>
      <w:r w:rsidRPr="00091C41">
        <w:t>http://www.gynsh.com</w:t>
      </w:r>
      <w:r>
        <w:t>咨询电话：</w:t>
      </w:r>
      <w:r>
        <w:t>0851-8</w:t>
      </w:r>
      <w:r>
        <w:rPr>
          <w:rFonts w:hint="eastAsia"/>
        </w:rPr>
        <w:t>555</w:t>
      </w:r>
      <w:r w:rsidR="00425A8D">
        <w:t>7027</w:t>
      </w:r>
    </w:p>
    <w:p w:rsidR="00877FC5" w:rsidRDefault="00B92A2E">
      <w:pPr>
        <w:spacing w:line="360" w:lineRule="auto"/>
        <w:jc w:val="right"/>
        <w:rPr>
          <w:rFonts w:ascii="宋体" w:hAnsi="宋体"/>
          <w:szCs w:val="21"/>
        </w:rPr>
      </w:pPr>
      <w:r>
        <w:rPr>
          <w:rFonts w:ascii="宋体" w:hAnsi="宋体" w:hint="eastAsia"/>
          <w:szCs w:val="21"/>
        </w:rPr>
        <w:t xml:space="preserve">贵阳农村商业银行股份有限公司 </w:t>
      </w:r>
    </w:p>
    <w:p w:rsidR="00877FC5" w:rsidRDefault="0054536A">
      <w:pPr>
        <w:spacing w:line="360" w:lineRule="auto"/>
        <w:jc w:val="right"/>
      </w:pPr>
      <w:r>
        <w:rPr>
          <w:rFonts w:ascii="宋体" w:hAnsi="宋体"/>
          <w:szCs w:val="21"/>
        </w:rPr>
        <w:t>2020</w:t>
      </w:r>
      <w:r w:rsidR="00B92A2E">
        <w:rPr>
          <w:rFonts w:ascii="宋体" w:hAnsi="宋体" w:hint="eastAsia"/>
          <w:szCs w:val="21"/>
        </w:rPr>
        <w:t>年</w:t>
      </w:r>
      <w:r w:rsidR="007468A6">
        <w:rPr>
          <w:rFonts w:ascii="宋体" w:hAnsi="宋体"/>
          <w:szCs w:val="21"/>
        </w:rPr>
        <w:t>3</w:t>
      </w:r>
      <w:r w:rsidR="00B92A2E">
        <w:rPr>
          <w:rFonts w:ascii="宋体" w:hAnsi="宋体" w:hint="eastAsia"/>
          <w:szCs w:val="21"/>
        </w:rPr>
        <w:t>月</w:t>
      </w:r>
      <w:r w:rsidR="007468A6">
        <w:rPr>
          <w:rFonts w:ascii="宋体" w:hAnsi="宋体"/>
          <w:szCs w:val="21"/>
        </w:rPr>
        <w:t>31</w:t>
      </w:r>
      <w:r w:rsidR="00B92A2E">
        <w:rPr>
          <w:rFonts w:ascii="宋体" w:hAnsi="宋体" w:hint="eastAsia"/>
          <w:szCs w:val="21"/>
        </w:rPr>
        <w:t xml:space="preserve">日 </w:t>
      </w:r>
    </w:p>
    <w:sectPr w:rsidR="00877FC5"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F36" w:rsidRDefault="00B07F36">
      <w:r>
        <w:separator/>
      </w:r>
    </w:p>
  </w:endnote>
  <w:endnote w:type="continuationSeparator" w:id="0">
    <w:p w:rsidR="00B07F36" w:rsidRDefault="00B0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F36" w:rsidRDefault="00B07F36">
      <w:r>
        <w:separator/>
      </w:r>
    </w:p>
  </w:footnote>
  <w:footnote w:type="continuationSeparator" w:id="0">
    <w:p w:rsidR="00B07F36" w:rsidRDefault="00B07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gUAHmeOHCwAAAA="/>
  </w:docVars>
  <w:rsids>
    <w:rsidRoot w:val="0088229F"/>
    <w:rsid w:val="00091C41"/>
    <w:rsid w:val="000A3316"/>
    <w:rsid w:val="000D6152"/>
    <w:rsid w:val="000D64B5"/>
    <w:rsid w:val="000F2DAB"/>
    <w:rsid w:val="00100B03"/>
    <w:rsid w:val="00152F29"/>
    <w:rsid w:val="001F16EE"/>
    <w:rsid w:val="002173B4"/>
    <w:rsid w:val="002271D8"/>
    <w:rsid w:val="00283E26"/>
    <w:rsid w:val="00284894"/>
    <w:rsid w:val="002868DE"/>
    <w:rsid w:val="002E1604"/>
    <w:rsid w:val="00332BF6"/>
    <w:rsid w:val="00383097"/>
    <w:rsid w:val="00383F8D"/>
    <w:rsid w:val="003962BF"/>
    <w:rsid w:val="003B2E22"/>
    <w:rsid w:val="003D02EC"/>
    <w:rsid w:val="004011CD"/>
    <w:rsid w:val="0040185E"/>
    <w:rsid w:val="004036B4"/>
    <w:rsid w:val="00416A51"/>
    <w:rsid w:val="004249DF"/>
    <w:rsid w:val="00425A8D"/>
    <w:rsid w:val="00441D23"/>
    <w:rsid w:val="00493AEC"/>
    <w:rsid w:val="00494EE4"/>
    <w:rsid w:val="004D2B4A"/>
    <w:rsid w:val="004F518A"/>
    <w:rsid w:val="004F7C1D"/>
    <w:rsid w:val="005006CE"/>
    <w:rsid w:val="0050305E"/>
    <w:rsid w:val="00517532"/>
    <w:rsid w:val="00536608"/>
    <w:rsid w:val="0054536A"/>
    <w:rsid w:val="005B1863"/>
    <w:rsid w:val="005C65E1"/>
    <w:rsid w:val="005C7D2B"/>
    <w:rsid w:val="005E0290"/>
    <w:rsid w:val="005F1575"/>
    <w:rsid w:val="005F62A5"/>
    <w:rsid w:val="00620738"/>
    <w:rsid w:val="006315E4"/>
    <w:rsid w:val="0064342F"/>
    <w:rsid w:val="00645054"/>
    <w:rsid w:val="00690ACF"/>
    <w:rsid w:val="006C2A42"/>
    <w:rsid w:val="006E00A3"/>
    <w:rsid w:val="00720D94"/>
    <w:rsid w:val="007468A6"/>
    <w:rsid w:val="00751025"/>
    <w:rsid w:val="00755D40"/>
    <w:rsid w:val="007901B6"/>
    <w:rsid w:val="007C22F5"/>
    <w:rsid w:val="007C79E0"/>
    <w:rsid w:val="007D5CDC"/>
    <w:rsid w:val="00826961"/>
    <w:rsid w:val="00854720"/>
    <w:rsid w:val="008722E5"/>
    <w:rsid w:val="00874685"/>
    <w:rsid w:val="00877FC5"/>
    <w:rsid w:val="0088229F"/>
    <w:rsid w:val="00895911"/>
    <w:rsid w:val="008A7B0A"/>
    <w:rsid w:val="008E26E4"/>
    <w:rsid w:val="008F796E"/>
    <w:rsid w:val="0093050F"/>
    <w:rsid w:val="009A3C83"/>
    <w:rsid w:val="009B2149"/>
    <w:rsid w:val="009F308F"/>
    <w:rsid w:val="00A0050A"/>
    <w:rsid w:val="00A06526"/>
    <w:rsid w:val="00A16A26"/>
    <w:rsid w:val="00A2478C"/>
    <w:rsid w:val="00A503C0"/>
    <w:rsid w:val="00A7363A"/>
    <w:rsid w:val="00AE5FF1"/>
    <w:rsid w:val="00B07F36"/>
    <w:rsid w:val="00B208FA"/>
    <w:rsid w:val="00B60E75"/>
    <w:rsid w:val="00B73088"/>
    <w:rsid w:val="00B9293C"/>
    <w:rsid w:val="00B92A2E"/>
    <w:rsid w:val="00B9411B"/>
    <w:rsid w:val="00C25945"/>
    <w:rsid w:val="00C840C6"/>
    <w:rsid w:val="00C946B5"/>
    <w:rsid w:val="00CA12EC"/>
    <w:rsid w:val="00CC653D"/>
    <w:rsid w:val="00CD2C02"/>
    <w:rsid w:val="00D84094"/>
    <w:rsid w:val="00D9432F"/>
    <w:rsid w:val="00DD4936"/>
    <w:rsid w:val="00DD6D67"/>
    <w:rsid w:val="00E00314"/>
    <w:rsid w:val="00E135F7"/>
    <w:rsid w:val="00E167D6"/>
    <w:rsid w:val="00E56189"/>
    <w:rsid w:val="00E83495"/>
    <w:rsid w:val="00EC13EA"/>
    <w:rsid w:val="00EF4AD5"/>
    <w:rsid w:val="00F00CEE"/>
    <w:rsid w:val="00F357C4"/>
    <w:rsid w:val="00F6649F"/>
    <w:rsid w:val="00F71DD1"/>
    <w:rsid w:val="00F95EFA"/>
    <w:rsid w:val="00FD508B"/>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D7F0D3-8B64-4D43-9F69-B581899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3262">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82618244148053"/>
          <c:y val="7.3481086429691492E-2"/>
          <c:w val="0.85972690397171425"/>
          <c:h val="0.59222951297754445"/>
        </c:manualLayout>
      </c:layout>
      <c:lineChart>
        <c:grouping val="standard"/>
        <c:varyColors val="0"/>
        <c:ser>
          <c:idx val="0"/>
          <c:order val="0"/>
          <c:tx>
            <c:strRef>
              <c:f>'产品规模 (3)'!$C$1</c:f>
              <c:strCache>
                <c:ptCount val="1"/>
                <c:pt idx="0">
                  <c:v>单位净值</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'产品规模 (3)'!$B$2:$B$97</c:f>
              <c:strCache>
                <c:ptCount val="96"/>
                <c:pt idx="0">
                  <c:v>2019-9-27</c:v>
                </c:pt>
                <c:pt idx="1">
                  <c:v>2019-9-28</c:v>
                </c:pt>
                <c:pt idx="2">
                  <c:v>2019-9-29</c:v>
                </c:pt>
                <c:pt idx="3">
                  <c:v>2019-9-30</c:v>
                </c:pt>
                <c:pt idx="4">
                  <c:v>2019-10-01</c:v>
                </c:pt>
                <c:pt idx="5">
                  <c:v>2019-10-02</c:v>
                </c:pt>
                <c:pt idx="6">
                  <c:v>2019-10-03</c:v>
                </c:pt>
                <c:pt idx="7">
                  <c:v>2019-10-04</c:v>
                </c:pt>
                <c:pt idx="8">
                  <c:v>2019-10-05</c:v>
                </c:pt>
                <c:pt idx="9">
                  <c:v>2019-10-06</c:v>
                </c:pt>
                <c:pt idx="10">
                  <c:v>2019-10-07</c:v>
                </c:pt>
                <c:pt idx="11">
                  <c:v>2019-10-08</c:v>
                </c:pt>
                <c:pt idx="12">
                  <c:v>2019-10-09</c:v>
                </c:pt>
                <c:pt idx="13">
                  <c:v>2019-10-10</c:v>
                </c:pt>
                <c:pt idx="14">
                  <c:v>2019-10-11</c:v>
                </c:pt>
                <c:pt idx="15">
                  <c:v>2019-10-12</c:v>
                </c:pt>
                <c:pt idx="16">
                  <c:v>2019-10-13</c:v>
                </c:pt>
                <c:pt idx="17">
                  <c:v>2019-10-14</c:v>
                </c:pt>
                <c:pt idx="18">
                  <c:v>2019-10-15</c:v>
                </c:pt>
                <c:pt idx="19">
                  <c:v>2019-10-16</c:v>
                </c:pt>
                <c:pt idx="20">
                  <c:v>2019-10-17</c:v>
                </c:pt>
                <c:pt idx="21">
                  <c:v>2019-10-18</c:v>
                </c:pt>
                <c:pt idx="22">
                  <c:v>2019-10-19</c:v>
                </c:pt>
                <c:pt idx="23">
                  <c:v>2019-10-20</c:v>
                </c:pt>
                <c:pt idx="24">
                  <c:v>2019-10-21</c:v>
                </c:pt>
                <c:pt idx="25">
                  <c:v>2019-10-22</c:v>
                </c:pt>
                <c:pt idx="26">
                  <c:v>2019-10-23</c:v>
                </c:pt>
                <c:pt idx="27">
                  <c:v>2019-10-24</c:v>
                </c:pt>
                <c:pt idx="28">
                  <c:v>2019-10-25</c:v>
                </c:pt>
                <c:pt idx="29">
                  <c:v>2019-10-26</c:v>
                </c:pt>
                <c:pt idx="30">
                  <c:v>2019-10-27</c:v>
                </c:pt>
                <c:pt idx="31">
                  <c:v>2019-10-28</c:v>
                </c:pt>
                <c:pt idx="32">
                  <c:v>2019-10-29</c:v>
                </c:pt>
                <c:pt idx="33">
                  <c:v>2019-10-30</c:v>
                </c:pt>
                <c:pt idx="34">
                  <c:v>2019-10-31</c:v>
                </c:pt>
                <c:pt idx="35">
                  <c:v>2019-11-01</c:v>
                </c:pt>
                <c:pt idx="36">
                  <c:v>2019-11-02</c:v>
                </c:pt>
                <c:pt idx="37">
                  <c:v>2019-11-03</c:v>
                </c:pt>
                <c:pt idx="38">
                  <c:v>2019-11-04</c:v>
                </c:pt>
                <c:pt idx="39">
                  <c:v>2019-11-05</c:v>
                </c:pt>
                <c:pt idx="40">
                  <c:v>2019-11-06</c:v>
                </c:pt>
                <c:pt idx="41">
                  <c:v>2019-11-07</c:v>
                </c:pt>
                <c:pt idx="42">
                  <c:v>2019-11-08</c:v>
                </c:pt>
                <c:pt idx="43">
                  <c:v>2019-11-09</c:v>
                </c:pt>
                <c:pt idx="44">
                  <c:v>2019-11-10</c:v>
                </c:pt>
                <c:pt idx="45">
                  <c:v>2019-11-11</c:v>
                </c:pt>
                <c:pt idx="46">
                  <c:v>2019-11-12</c:v>
                </c:pt>
                <c:pt idx="47">
                  <c:v>2019-11-13</c:v>
                </c:pt>
                <c:pt idx="48">
                  <c:v>2019-11-14</c:v>
                </c:pt>
                <c:pt idx="49">
                  <c:v>2019-11-15</c:v>
                </c:pt>
                <c:pt idx="50">
                  <c:v>2019-11-16</c:v>
                </c:pt>
                <c:pt idx="51">
                  <c:v>2019-11-17</c:v>
                </c:pt>
                <c:pt idx="52">
                  <c:v>2019-11-18</c:v>
                </c:pt>
                <c:pt idx="53">
                  <c:v>2019-11-19</c:v>
                </c:pt>
                <c:pt idx="54">
                  <c:v>2019-11-20</c:v>
                </c:pt>
                <c:pt idx="55">
                  <c:v>2019-11-21</c:v>
                </c:pt>
                <c:pt idx="56">
                  <c:v>2019-11-22</c:v>
                </c:pt>
                <c:pt idx="57">
                  <c:v>2019-11-23</c:v>
                </c:pt>
                <c:pt idx="58">
                  <c:v>2019-11-24</c:v>
                </c:pt>
                <c:pt idx="59">
                  <c:v>2019-11-25</c:v>
                </c:pt>
                <c:pt idx="60">
                  <c:v>2019-11-26</c:v>
                </c:pt>
                <c:pt idx="61">
                  <c:v>2019-11-27</c:v>
                </c:pt>
                <c:pt idx="62">
                  <c:v>2019-11-28</c:v>
                </c:pt>
                <c:pt idx="63">
                  <c:v>2019-11-29</c:v>
                </c:pt>
                <c:pt idx="64">
                  <c:v>2019-11-30</c:v>
                </c:pt>
                <c:pt idx="65">
                  <c:v>2019-12-01</c:v>
                </c:pt>
                <c:pt idx="66">
                  <c:v>2019-12-02</c:v>
                </c:pt>
                <c:pt idx="67">
                  <c:v>2019-12-03</c:v>
                </c:pt>
                <c:pt idx="68">
                  <c:v>2019-12-04</c:v>
                </c:pt>
                <c:pt idx="69">
                  <c:v>2019-12-05</c:v>
                </c:pt>
                <c:pt idx="70">
                  <c:v>2019-12-06</c:v>
                </c:pt>
                <c:pt idx="71">
                  <c:v>2019-12-07</c:v>
                </c:pt>
                <c:pt idx="72">
                  <c:v>2019-12-08</c:v>
                </c:pt>
                <c:pt idx="73">
                  <c:v>2019-12-09</c:v>
                </c:pt>
                <c:pt idx="74">
                  <c:v>2019-12-10</c:v>
                </c:pt>
                <c:pt idx="75">
                  <c:v>2019-12-11</c:v>
                </c:pt>
                <c:pt idx="76">
                  <c:v>2019-12-12</c:v>
                </c:pt>
                <c:pt idx="77">
                  <c:v>2019-12-13</c:v>
                </c:pt>
                <c:pt idx="78">
                  <c:v>2019-12-14</c:v>
                </c:pt>
                <c:pt idx="79">
                  <c:v>2019-12-15</c:v>
                </c:pt>
                <c:pt idx="80">
                  <c:v>2019-12-16</c:v>
                </c:pt>
                <c:pt idx="81">
                  <c:v>2019-12-17</c:v>
                </c:pt>
                <c:pt idx="82">
                  <c:v>2019-12-18</c:v>
                </c:pt>
                <c:pt idx="83">
                  <c:v>2019-12-19</c:v>
                </c:pt>
                <c:pt idx="84">
                  <c:v>2019-12-20</c:v>
                </c:pt>
                <c:pt idx="85">
                  <c:v>2019-12-21</c:v>
                </c:pt>
                <c:pt idx="86">
                  <c:v>2019-12-22</c:v>
                </c:pt>
                <c:pt idx="87">
                  <c:v>2019-12-23</c:v>
                </c:pt>
                <c:pt idx="88">
                  <c:v>2019-12-24</c:v>
                </c:pt>
                <c:pt idx="89">
                  <c:v>2019-12-25</c:v>
                </c:pt>
                <c:pt idx="90">
                  <c:v>2019-12-26</c:v>
                </c:pt>
                <c:pt idx="91">
                  <c:v>2019-12-27</c:v>
                </c:pt>
                <c:pt idx="92">
                  <c:v>2019-12-28</c:v>
                </c:pt>
                <c:pt idx="93">
                  <c:v>2019-12-29</c:v>
                </c:pt>
                <c:pt idx="94">
                  <c:v>2019-12-30</c:v>
                </c:pt>
                <c:pt idx="95">
                  <c:v>2019-12-31</c:v>
                </c:pt>
              </c:strCache>
            </c:strRef>
          </c:cat>
          <c:val>
            <c:numRef>
              <c:f>'产品规模 (3)'!$C$2:$C$97</c:f>
              <c:numCache>
                <c:formatCode>#,##0.0000;[Red]#,##0.0000</c:formatCode>
                <c:ptCount val="96"/>
                <c:pt idx="0">
                  <c:v>1</c:v>
                </c:pt>
                <c:pt idx="1">
                  <c:v>1</c:v>
                </c:pt>
                <c:pt idx="2">
                  <c:v>1</c:v>
                </c:pt>
                <c:pt idx="3">
                  <c:v>1.0004999999999999</c:v>
                </c:pt>
                <c:pt idx="4">
                  <c:v>1.0004</c:v>
                </c:pt>
                <c:pt idx="5">
                  <c:v>1.0004</c:v>
                </c:pt>
                <c:pt idx="6">
                  <c:v>1.0004</c:v>
                </c:pt>
                <c:pt idx="7">
                  <c:v>1.0004</c:v>
                </c:pt>
                <c:pt idx="8">
                  <c:v>1.0004</c:v>
                </c:pt>
                <c:pt idx="9">
                  <c:v>1.0004</c:v>
                </c:pt>
                <c:pt idx="10">
                  <c:v>1.0004</c:v>
                </c:pt>
                <c:pt idx="11">
                  <c:v>1.0011000000000001</c:v>
                </c:pt>
                <c:pt idx="12">
                  <c:v>1.0014000000000001</c:v>
                </c:pt>
                <c:pt idx="13">
                  <c:v>1.0017</c:v>
                </c:pt>
                <c:pt idx="14">
                  <c:v>1.0018</c:v>
                </c:pt>
                <c:pt idx="15">
                  <c:v>1.0019</c:v>
                </c:pt>
                <c:pt idx="16">
                  <c:v>1.0019</c:v>
                </c:pt>
                <c:pt idx="17">
                  <c:v>1.0019</c:v>
                </c:pt>
                <c:pt idx="18">
                  <c:v>1.0019</c:v>
                </c:pt>
                <c:pt idx="19">
                  <c:v>1.002</c:v>
                </c:pt>
                <c:pt idx="20">
                  <c:v>1.0021</c:v>
                </c:pt>
                <c:pt idx="21">
                  <c:v>1.0022</c:v>
                </c:pt>
                <c:pt idx="22">
                  <c:v>1.0022</c:v>
                </c:pt>
                <c:pt idx="23">
                  <c:v>1.0022</c:v>
                </c:pt>
                <c:pt idx="24">
                  <c:v>1.0025999999999999</c:v>
                </c:pt>
                <c:pt idx="25">
                  <c:v>1.0028999999999999</c:v>
                </c:pt>
                <c:pt idx="26">
                  <c:v>1.0031000000000001</c:v>
                </c:pt>
                <c:pt idx="27">
                  <c:v>1.0035000000000001</c:v>
                </c:pt>
                <c:pt idx="28">
                  <c:v>1.0035000000000001</c:v>
                </c:pt>
                <c:pt idx="29">
                  <c:v>1.0035000000000001</c:v>
                </c:pt>
                <c:pt idx="30">
                  <c:v>1.0034000000000001</c:v>
                </c:pt>
                <c:pt idx="31">
                  <c:v>1.0037</c:v>
                </c:pt>
                <c:pt idx="32">
                  <c:v>1.0039</c:v>
                </c:pt>
                <c:pt idx="33">
                  <c:v>1.004</c:v>
                </c:pt>
                <c:pt idx="34">
                  <c:v>1.0039</c:v>
                </c:pt>
                <c:pt idx="35">
                  <c:v>1.0039</c:v>
                </c:pt>
                <c:pt idx="36">
                  <c:v>1.0039</c:v>
                </c:pt>
                <c:pt idx="37">
                  <c:v>1.0038</c:v>
                </c:pt>
                <c:pt idx="38">
                  <c:v>1.0042</c:v>
                </c:pt>
                <c:pt idx="39">
                  <c:v>1.0044999999999999</c:v>
                </c:pt>
                <c:pt idx="40">
                  <c:v>1.0079</c:v>
                </c:pt>
                <c:pt idx="41">
                  <c:v>1.0081</c:v>
                </c:pt>
                <c:pt idx="42">
                  <c:v>1.0085</c:v>
                </c:pt>
                <c:pt idx="43">
                  <c:v>1.0085</c:v>
                </c:pt>
                <c:pt idx="44">
                  <c:v>1.0085</c:v>
                </c:pt>
                <c:pt idx="45">
                  <c:v>1.0088999999999999</c:v>
                </c:pt>
                <c:pt idx="46">
                  <c:v>1.0091000000000001</c:v>
                </c:pt>
                <c:pt idx="47">
                  <c:v>1.0098</c:v>
                </c:pt>
                <c:pt idx="48">
                  <c:v>1.0099</c:v>
                </c:pt>
                <c:pt idx="49">
                  <c:v>1.0101</c:v>
                </c:pt>
                <c:pt idx="50">
                  <c:v>1.0101</c:v>
                </c:pt>
                <c:pt idx="51">
                  <c:v>1.0101</c:v>
                </c:pt>
                <c:pt idx="52">
                  <c:v>1.0106999999999999</c:v>
                </c:pt>
                <c:pt idx="53">
                  <c:v>1.0125</c:v>
                </c:pt>
                <c:pt idx="54">
                  <c:v>1.0127999999999999</c:v>
                </c:pt>
                <c:pt idx="55">
                  <c:v>1.0134000000000001</c:v>
                </c:pt>
                <c:pt idx="56">
                  <c:v>1.0137</c:v>
                </c:pt>
                <c:pt idx="57">
                  <c:v>1.0137</c:v>
                </c:pt>
                <c:pt idx="58">
                  <c:v>1.0137</c:v>
                </c:pt>
                <c:pt idx="59">
                  <c:v>1.0139</c:v>
                </c:pt>
                <c:pt idx="60">
                  <c:v>1.0142</c:v>
                </c:pt>
                <c:pt idx="61">
                  <c:v>1.0144</c:v>
                </c:pt>
                <c:pt idx="62">
                  <c:v>1.0146999999999999</c:v>
                </c:pt>
                <c:pt idx="63">
                  <c:v>1.0147999999999999</c:v>
                </c:pt>
                <c:pt idx="64">
                  <c:v>1.0149999999999999</c:v>
                </c:pt>
                <c:pt idx="65">
                  <c:v>1.0148999999999999</c:v>
                </c:pt>
                <c:pt idx="66">
                  <c:v>1.0162</c:v>
                </c:pt>
                <c:pt idx="67">
                  <c:v>1.0164</c:v>
                </c:pt>
                <c:pt idx="68">
                  <c:v>1.0165</c:v>
                </c:pt>
                <c:pt idx="69">
                  <c:v>1.0166999999999999</c:v>
                </c:pt>
                <c:pt idx="70">
                  <c:v>1.0176000000000001</c:v>
                </c:pt>
                <c:pt idx="71">
                  <c:v>1.0176000000000001</c:v>
                </c:pt>
                <c:pt idx="72">
                  <c:v>1.0176000000000001</c:v>
                </c:pt>
                <c:pt idx="73">
                  <c:v>1.0182</c:v>
                </c:pt>
                <c:pt idx="74">
                  <c:v>1.0174000000000001</c:v>
                </c:pt>
                <c:pt idx="75">
                  <c:v>1.0178</c:v>
                </c:pt>
                <c:pt idx="76">
                  <c:v>1.0182</c:v>
                </c:pt>
                <c:pt idx="77">
                  <c:v>1.0183</c:v>
                </c:pt>
                <c:pt idx="78">
                  <c:v>1.0183</c:v>
                </c:pt>
                <c:pt idx="79">
                  <c:v>1.0183</c:v>
                </c:pt>
                <c:pt idx="80">
                  <c:v>1.0188999999999999</c:v>
                </c:pt>
                <c:pt idx="81">
                  <c:v>1.0189999999999999</c:v>
                </c:pt>
                <c:pt idx="82">
                  <c:v>1.0190999999999999</c:v>
                </c:pt>
                <c:pt idx="83">
                  <c:v>1.0192000000000001</c:v>
                </c:pt>
                <c:pt idx="84">
                  <c:v>1.0194000000000001</c:v>
                </c:pt>
                <c:pt idx="85">
                  <c:v>1.0194000000000001</c:v>
                </c:pt>
                <c:pt idx="86">
                  <c:v>1.0194000000000001</c:v>
                </c:pt>
                <c:pt idx="87">
                  <c:v>1.0205</c:v>
                </c:pt>
                <c:pt idx="88">
                  <c:v>1.0206</c:v>
                </c:pt>
                <c:pt idx="89">
                  <c:v>1.0210999999999999</c:v>
                </c:pt>
                <c:pt idx="90">
                  <c:v>1.0214000000000001</c:v>
                </c:pt>
                <c:pt idx="91">
                  <c:v>1.0215000000000001</c:v>
                </c:pt>
                <c:pt idx="92">
                  <c:v>1.0215000000000001</c:v>
                </c:pt>
                <c:pt idx="93">
                  <c:v>1.0215000000000001</c:v>
                </c:pt>
                <c:pt idx="94">
                  <c:v>1.0224</c:v>
                </c:pt>
                <c:pt idx="95">
                  <c:v>1.0224</c:v>
                </c:pt>
              </c:numCache>
            </c:numRef>
          </c:val>
          <c:smooth val="0"/>
        </c:ser>
        <c:ser>
          <c:idx val="1"/>
          <c:order val="1"/>
          <c:tx>
            <c:strRef>
              <c:f>'产品规模 (3)'!$D$1</c:f>
              <c:strCache>
                <c:ptCount val="1"/>
                <c:pt idx="0">
                  <c:v>业绩比较基准最低值</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'产品规模 (3)'!$B$2:$B$97</c:f>
              <c:strCache>
                <c:ptCount val="96"/>
                <c:pt idx="0">
                  <c:v>2019-9-27</c:v>
                </c:pt>
                <c:pt idx="1">
                  <c:v>2019-9-28</c:v>
                </c:pt>
                <c:pt idx="2">
                  <c:v>2019-9-29</c:v>
                </c:pt>
                <c:pt idx="3">
                  <c:v>2019-9-30</c:v>
                </c:pt>
                <c:pt idx="4">
                  <c:v>2019-10-01</c:v>
                </c:pt>
                <c:pt idx="5">
                  <c:v>2019-10-02</c:v>
                </c:pt>
                <c:pt idx="6">
                  <c:v>2019-10-03</c:v>
                </c:pt>
                <c:pt idx="7">
                  <c:v>2019-10-04</c:v>
                </c:pt>
                <c:pt idx="8">
                  <c:v>2019-10-05</c:v>
                </c:pt>
                <c:pt idx="9">
                  <c:v>2019-10-06</c:v>
                </c:pt>
                <c:pt idx="10">
                  <c:v>2019-10-07</c:v>
                </c:pt>
                <c:pt idx="11">
                  <c:v>2019-10-08</c:v>
                </c:pt>
                <c:pt idx="12">
                  <c:v>2019-10-09</c:v>
                </c:pt>
                <c:pt idx="13">
                  <c:v>2019-10-10</c:v>
                </c:pt>
                <c:pt idx="14">
                  <c:v>2019-10-11</c:v>
                </c:pt>
                <c:pt idx="15">
                  <c:v>2019-10-12</c:v>
                </c:pt>
                <c:pt idx="16">
                  <c:v>2019-10-13</c:v>
                </c:pt>
                <c:pt idx="17">
                  <c:v>2019-10-14</c:v>
                </c:pt>
                <c:pt idx="18">
                  <c:v>2019-10-15</c:v>
                </c:pt>
                <c:pt idx="19">
                  <c:v>2019-10-16</c:v>
                </c:pt>
                <c:pt idx="20">
                  <c:v>2019-10-17</c:v>
                </c:pt>
                <c:pt idx="21">
                  <c:v>2019-10-18</c:v>
                </c:pt>
                <c:pt idx="22">
                  <c:v>2019-10-19</c:v>
                </c:pt>
                <c:pt idx="23">
                  <c:v>2019-10-20</c:v>
                </c:pt>
                <c:pt idx="24">
                  <c:v>2019-10-21</c:v>
                </c:pt>
                <c:pt idx="25">
                  <c:v>2019-10-22</c:v>
                </c:pt>
                <c:pt idx="26">
                  <c:v>2019-10-23</c:v>
                </c:pt>
                <c:pt idx="27">
                  <c:v>2019-10-24</c:v>
                </c:pt>
                <c:pt idx="28">
                  <c:v>2019-10-25</c:v>
                </c:pt>
                <c:pt idx="29">
                  <c:v>2019-10-26</c:v>
                </c:pt>
                <c:pt idx="30">
                  <c:v>2019-10-27</c:v>
                </c:pt>
                <c:pt idx="31">
                  <c:v>2019-10-28</c:v>
                </c:pt>
                <c:pt idx="32">
                  <c:v>2019-10-29</c:v>
                </c:pt>
                <c:pt idx="33">
                  <c:v>2019-10-30</c:v>
                </c:pt>
                <c:pt idx="34">
                  <c:v>2019-10-31</c:v>
                </c:pt>
                <c:pt idx="35">
                  <c:v>2019-11-01</c:v>
                </c:pt>
                <c:pt idx="36">
                  <c:v>2019-11-02</c:v>
                </c:pt>
                <c:pt idx="37">
                  <c:v>2019-11-03</c:v>
                </c:pt>
                <c:pt idx="38">
                  <c:v>2019-11-04</c:v>
                </c:pt>
                <c:pt idx="39">
                  <c:v>2019-11-05</c:v>
                </c:pt>
                <c:pt idx="40">
                  <c:v>2019-11-06</c:v>
                </c:pt>
                <c:pt idx="41">
                  <c:v>2019-11-07</c:v>
                </c:pt>
                <c:pt idx="42">
                  <c:v>2019-11-08</c:v>
                </c:pt>
                <c:pt idx="43">
                  <c:v>2019-11-09</c:v>
                </c:pt>
                <c:pt idx="44">
                  <c:v>2019-11-10</c:v>
                </c:pt>
                <c:pt idx="45">
                  <c:v>2019-11-11</c:v>
                </c:pt>
                <c:pt idx="46">
                  <c:v>2019-11-12</c:v>
                </c:pt>
                <c:pt idx="47">
                  <c:v>2019-11-13</c:v>
                </c:pt>
                <c:pt idx="48">
                  <c:v>2019-11-14</c:v>
                </c:pt>
                <c:pt idx="49">
                  <c:v>2019-11-15</c:v>
                </c:pt>
                <c:pt idx="50">
                  <c:v>2019-11-16</c:v>
                </c:pt>
                <c:pt idx="51">
                  <c:v>2019-11-17</c:v>
                </c:pt>
                <c:pt idx="52">
                  <c:v>2019-11-18</c:v>
                </c:pt>
                <c:pt idx="53">
                  <c:v>2019-11-19</c:v>
                </c:pt>
                <c:pt idx="54">
                  <c:v>2019-11-20</c:v>
                </c:pt>
                <c:pt idx="55">
                  <c:v>2019-11-21</c:v>
                </c:pt>
                <c:pt idx="56">
                  <c:v>2019-11-22</c:v>
                </c:pt>
                <c:pt idx="57">
                  <c:v>2019-11-23</c:v>
                </c:pt>
                <c:pt idx="58">
                  <c:v>2019-11-24</c:v>
                </c:pt>
                <c:pt idx="59">
                  <c:v>2019-11-25</c:v>
                </c:pt>
                <c:pt idx="60">
                  <c:v>2019-11-26</c:v>
                </c:pt>
                <c:pt idx="61">
                  <c:v>2019-11-27</c:v>
                </c:pt>
                <c:pt idx="62">
                  <c:v>2019-11-28</c:v>
                </c:pt>
                <c:pt idx="63">
                  <c:v>2019-11-29</c:v>
                </c:pt>
                <c:pt idx="64">
                  <c:v>2019-11-30</c:v>
                </c:pt>
                <c:pt idx="65">
                  <c:v>2019-12-01</c:v>
                </c:pt>
                <c:pt idx="66">
                  <c:v>2019-12-02</c:v>
                </c:pt>
                <c:pt idx="67">
                  <c:v>2019-12-03</c:v>
                </c:pt>
                <c:pt idx="68">
                  <c:v>2019-12-04</c:v>
                </c:pt>
                <c:pt idx="69">
                  <c:v>2019-12-05</c:v>
                </c:pt>
                <c:pt idx="70">
                  <c:v>2019-12-06</c:v>
                </c:pt>
                <c:pt idx="71">
                  <c:v>2019-12-07</c:v>
                </c:pt>
                <c:pt idx="72">
                  <c:v>2019-12-08</c:v>
                </c:pt>
                <c:pt idx="73">
                  <c:v>2019-12-09</c:v>
                </c:pt>
                <c:pt idx="74">
                  <c:v>2019-12-10</c:v>
                </c:pt>
                <c:pt idx="75">
                  <c:v>2019-12-11</c:v>
                </c:pt>
                <c:pt idx="76">
                  <c:v>2019-12-12</c:v>
                </c:pt>
                <c:pt idx="77">
                  <c:v>2019-12-13</c:v>
                </c:pt>
                <c:pt idx="78">
                  <c:v>2019-12-14</c:v>
                </c:pt>
                <c:pt idx="79">
                  <c:v>2019-12-15</c:v>
                </c:pt>
                <c:pt idx="80">
                  <c:v>2019-12-16</c:v>
                </c:pt>
                <c:pt idx="81">
                  <c:v>2019-12-17</c:v>
                </c:pt>
                <c:pt idx="82">
                  <c:v>2019-12-18</c:v>
                </c:pt>
                <c:pt idx="83">
                  <c:v>2019-12-19</c:v>
                </c:pt>
                <c:pt idx="84">
                  <c:v>2019-12-20</c:v>
                </c:pt>
                <c:pt idx="85">
                  <c:v>2019-12-21</c:v>
                </c:pt>
                <c:pt idx="86">
                  <c:v>2019-12-22</c:v>
                </c:pt>
                <c:pt idx="87">
                  <c:v>2019-12-23</c:v>
                </c:pt>
                <c:pt idx="88">
                  <c:v>2019-12-24</c:v>
                </c:pt>
                <c:pt idx="89">
                  <c:v>2019-12-25</c:v>
                </c:pt>
                <c:pt idx="90">
                  <c:v>2019-12-26</c:v>
                </c:pt>
                <c:pt idx="91">
                  <c:v>2019-12-27</c:v>
                </c:pt>
                <c:pt idx="92">
                  <c:v>2019-12-28</c:v>
                </c:pt>
                <c:pt idx="93">
                  <c:v>2019-12-29</c:v>
                </c:pt>
                <c:pt idx="94">
                  <c:v>2019-12-30</c:v>
                </c:pt>
                <c:pt idx="95">
                  <c:v>2019-12-31</c:v>
                </c:pt>
              </c:strCache>
            </c:strRef>
          </c:cat>
          <c:val>
            <c:numRef>
              <c:f>'产品规模 (3)'!$D$2:$D$97</c:f>
              <c:numCache>
                <c:formatCode>_ * #,##0.0000_ ;_ * \-#,##0.0000_ ;_ * "-"??_ ;_ @_ </c:formatCode>
                <c:ptCount val="96"/>
                <c:pt idx="0">
                  <c:v>1.0001808219178083</c:v>
                </c:pt>
                <c:pt idx="1">
                  <c:v>1.0001808219178083</c:v>
                </c:pt>
                <c:pt idx="2">
                  <c:v>1.0001808219178083</c:v>
                </c:pt>
                <c:pt idx="3">
                  <c:v>1.0001808219178083</c:v>
                </c:pt>
                <c:pt idx="4">
                  <c:v>1.0009041095890412</c:v>
                </c:pt>
                <c:pt idx="5">
                  <c:v>1.0010849315068493</c:v>
                </c:pt>
                <c:pt idx="6">
                  <c:v>1.0012657534246576</c:v>
                </c:pt>
                <c:pt idx="7">
                  <c:v>1.0014465753424657</c:v>
                </c:pt>
                <c:pt idx="8">
                  <c:v>1.0016273972602741</c:v>
                </c:pt>
                <c:pt idx="9">
                  <c:v>1.0018082191780822</c:v>
                </c:pt>
                <c:pt idx="10">
                  <c:v>1.0019890410958905</c:v>
                </c:pt>
                <c:pt idx="11">
                  <c:v>1.0021698630136986</c:v>
                </c:pt>
                <c:pt idx="12">
                  <c:v>1.0023506849315069</c:v>
                </c:pt>
                <c:pt idx="13">
                  <c:v>1.002531506849315</c:v>
                </c:pt>
                <c:pt idx="14">
                  <c:v>1.0027123287671234</c:v>
                </c:pt>
                <c:pt idx="15">
                  <c:v>1.0028931506849315</c:v>
                </c:pt>
                <c:pt idx="16">
                  <c:v>1.0030739726027398</c:v>
                </c:pt>
                <c:pt idx="17">
                  <c:v>1.0032547945205479</c:v>
                </c:pt>
                <c:pt idx="18">
                  <c:v>1.0034356164383562</c:v>
                </c:pt>
                <c:pt idx="19">
                  <c:v>1.0036164383561643</c:v>
                </c:pt>
                <c:pt idx="20">
                  <c:v>1.0037972602739726</c:v>
                </c:pt>
                <c:pt idx="21">
                  <c:v>1.0039780821917808</c:v>
                </c:pt>
                <c:pt idx="22">
                  <c:v>1.0041589041095891</c:v>
                </c:pt>
                <c:pt idx="23">
                  <c:v>1.0043397260273972</c:v>
                </c:pt>
                <c:pt idx="24">
                  <c:v>1.0045205479452055</c:v>
                </c:pt>
                <c:pt idx="25">
                  <c:v>1.0047013698630136</c:v>
                </c:pt>
                <c:pt idx="26">
                  <c:v>1.0048821917808219</c:v>
                </c:pt>
                <c:pt idx="27">
                  <c:v>1.00506301369863</c:v>
                </c:pt>
                <c:pt idx="28">
                  <c:v>1.0052438356164384</c:v>
                </c:pt>
                <c:pt idx="29">
                  <c:v>1.0054246575342465</c:v>
                </c:pt>
                <c:pt idx="30">
                  <c:v>1.0056054794520548</c:v>
                </c:pt>
                <c:pt idx="31">
                  <c:v>1.0057863013698629</c:v>
                </c:pt>
                <c:pt idx="32">
                  <c:v>1.0059671232876712</c:v>
                </c:pt>
                <c:pt idx="33">
                  <c:v>1.0061479452054793</c:v>
                </c:pt>
                <c:pt idx="34">
                  <c:v>1.0063287671232877</c:v>
                </c:pt>
                <c:pt idx="35">
                  <c:v>1.006509589041096</c:v>
                </c:pt>
                <c:pt idx="36">
                  <c:v>1.0066904109589041</c:v>
                </c:pt>
                <c:pt idx="37">
                  <c:v>1.0068712328767124</c:v>
                </c:pt>
                <c:pt idx="38">
                  <c:v>1.0070520547945205</c:v>
                </c:pt>
                <c:pt idx="39">
                  <c:v>1.0072328767123289</c:v>
                </c:pt>
                <c:pt idx="40">
                  <c:v>1.007413698630137</c:v>
                </c:pt>
                <c:pt idx="41">
                  <c:v>1.0075945205479453</c:v>
                </c:pt>
                <c:pt idx="42">
                  <c:v>1.0077753424657534</c:v>
                </c:pt>
                <c:pt idx="43">
                  <c:v>1.0079561643835617</c:v>
                </c:pt>
                <c:pt idx="44">
                  <c:v>1.0081369863013698</c:v>
                </c:pt>
                <c:pt idx="45">
                  <c:v>1.0083178082191782</c:v>
                </c:pt>
                <c:pt idx="46">
                  <c:v>1.0084986301369863</c:v>
                </c:pt>
                <c:pt idx="47">
                  <c:v>1.0086794520547946</c:v>
                </c:pt>
                <c:pt idx="48">
                  <c:v>1.0088602739726027</c:v>
                </c:pt>
                <c:pt idx="49">
                  <c:v>1.009041095890411</c:v>
                </c:pt>
                <c:pt idx="50">
                  <c:v>1.0092219178082191</c:v>
                </c:pt>
                <c:pt idx="51">
                  <c:v>1.0094027397260275</c:v>
                </c:pt>
                <c:pt idx="52">
                  <c:v>1.0095835616438356</c:v>
                </c:pt>
                <c:pt idx="53">
                  <c:v>1.0097643835616439</c:v>
                </c:pt>
                <c:pt idx="54">
                  <c:v>1.009945205479452</c:v>
                </c:pt>
                <c:pt idx="55">
                  <c:v>1.0101260273972603</c:v>
                </c:pt>
                <c:pt idx="56">
                  <c:v>1.0103068493150684</c:v>
                </c:pt>
                <c:pt idx="57">
                  <c:v>1.0104876712328767</c:v>
                </c:pt>
                <c:pt idx="58">
                  <c:v>1.0106684931506849</c:v>
                </c:pt>
                <c:pt idx="59">
                  <c:v>1.0108493150684932</c:v>
                </c:pt>
                <c:pt idx="60">
                  <c:v>1.0110301369863013</c:v>
                </c:pt>
                <c:pt idx="61">
                  <c:v>1.0112109589041096</c:v>
                </c:pt>
                <c:pt idx="62">
                  <c:v>1.0113917808219177</c:v>
                </c:pt>
                <c:pt idx="63">
                  <c:v>1.011572602739726</c:v>
                </c:pt>
                <c:pt idx="64">
                  <c:v>1.0117534246575342</c:v>
                </c:pt>
                <c:pt idx="65">
                  <c:v>1.0119342465753425</c:v>
                </c:pt>
                <c:pt idx="66">
                  <c:v>1.0121150684931506</c:v>
                </c:pt>
                <c:pt idx="67">
                  <c:v>1.0122958904109589</c:v>
                </c:pt>
                <c:pt idx="68">
                  <c:v>1.012476712328767</c:v>
                </c:pt>
                <c:pt idx="69">
                  <c:v>1.0126575342465753</c:v>
                </c:pt>
                <c:pt idx="70">
                  <c:v>1.0128383561643837</c:v>
                </c:pt>
                <c:pt idx="71">
                  <c:v>1.0130191780821918</c:v>
                </c:pt>
                <c:pt idx="72">
                  <c:v>1.0132000000000001</c:v>
                </c:pt>
                <c:pt idx="73">
                  <c:v>1.0133808219178082</c:v>
                </c:pt>
                <c:pt idx="74">
                  <c:v>1.0135616438356165</c:v>
                </c:pt>
                <c:pt idx="75">
                  <c:v>1.0137424657534246</c:v>
                </c:pt>
                <c:pt idx="76">
                  <c:v>1.013923287671233</c:v>
                </c:pt>
                <c:pt idx="77">
                  <c:v>1.0141041095890411</c:v>
                </c:pt>
                <c:pt idx="78">
                  <c:v>1.0142849315068494</c:v>
                </c:pt>
                <c:pt idx="79">
                  <c:v>1.0144657534246575</c:v>
                </c:pt>
                <c:pt idx="80">
                  <c:v>1.0146465753424658</c:v>
                </c:pt>
                <c:pt idx="81">
                  <c:v>1.0148273972602739</c:v>
                </c:pt>
                <c:pt idx="82">
                  <c:v>1.0150082191780823</c:v>
                </c:pt>
                <c:pt idx="83">
                  <c:v>1.0151890410958904</c:v>
                </c:pt>
                <c:pt idx="84">
                  <c:v>1.0153698630136987</c:v>
                </c:pt>
                <c:pt idx="85">
                  <c:v>1.0155506849315068</c:v>
                </c:pt>
                <c:pt idx="86">
                  <c:v>1.0157315068493151</c:v>
                </c:pt>
                <c:pt idx="87">
                  <c:v>1.0159123287671232</c:v>
                </c:pt>
                <c:pt idx="88">
                  <c:v>1.0160931506849316</c:v>
                </c:pt>
                <c:pt idx="89">
                  <c:v>1.0162739726027397</c:v>
                </c:pt>
                <c:pt idx="90">
                  <c:v>1.016454794520548</c:v>
                </c:pt>
                <c:pt idx="91">
                  <c:v>1.0166356164383561</c:v>
                </c:pt>
                <c:pt idx="92">
                  <c:v>1.0168164383561644</c:v>
                </c:pt>
                <c:pt idx="93">
                  <c:v>1.0169972602739725</c:v>
                </c:pt>
                <c:pt idx="94">
                  <c:v>1.0171780821917809</c:v>
                </c:pt>
                <c:pt idx="95">
                  <c:v>1.017358904109589</c:v>
                </c:pt>
              </c:numCache>
            </c:numRef>
          </c:val>
          <c:smooth val="0"/>
        </c:ser>
        <c:ser>
          <c:idx val="2"/>
          <c:order val="2"/>
          <c:tx>
            <c:strRef>
              <c:f>'产品规模 (3)'!$E$1</c:f>
              <c:strCache>
                <c:ptCount val="1"/>
                <c:pt idx="0">
                  <c:v>业绩比较基准最高值</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'产品规模 (3)'!$B$2:$B$97</c:f>
              <c:strCache>
                <c:ptCount val="96"/>
                <c:pt idx="0">
                  <c:v>2019-9-27</c:v>
                </c:pt>
                <c:pt idx="1">
                  <c:v>2019-9-28</c:v>
                </c:pt>
                <c:pt idx="2">
                  <c:v>2019-9-29</c:v>
                </c:pt>
                <c:pt idx="3">
                  <c:v>2019-9-30</c:v>
                </c:pt>
                <c:pt idx="4">
                  <c:v>2019-10-01</c:v>
                </c:pt>
                <c:pt idx="5">
                  <c:v>2019-10-02</c:v>
                </c:pt>
                <c:pt idx="6">
                  <c:v>2019-10-03</c:v>
                </c:pt>
                <c:pt idx="7">
                  <c:v>2019-10-04</c:v>
                </c:pt>
                <c:pt idx="8">
                  <c:v>2019-10-05</c:v>
                </c:pt>
                <c:pt idx="9">
                  <c:v>2019-10-06</c:v>
                </c:pt>
                <c:pt idx="10">
                  <c:v>2019-10-07</c:v>
                </c:pt>
                <c:pt idx="11">
                  <c:v>2019-10-08</c:v>
                </c:pt>
                <c:pt idx="12">
                  <c:v>2019-10-09</c:v>
                </c:pt>
                <c:pt idx="13">
                  <c:v>2019-10-10</c:v>
                </c:pt>
                <c:pt idx="14">
                  <c:v>2019-10-11</c:v>
                </c:pt>
                <c:pt idx="15">
                  <c:v>2019-10-12</c:v>
                </c:pt>
                <c:pt idx="16">
                  <c:v>2019-10-13</c:v>
                </c:pt>
                <c:pt idx="17">
                  <c:v>2019-10-14</c:v>
                </c:pt>
                <c:pt idx="18">
                  <c:v>2019-10-15</c:v>
                </c:pt>
                <c:pt idx="19">
                  <c:v>2019-10-16</c:v>
                </c:pt>
                <c:pt idx="20">
                  <c:v>2019-10-17</c:v>
                </c:pt>
                <c:pt idx="21">
                  <c:v>2019-10-18</c:v>
                </c:pt>
                <c:pt idx="22">
                  <c:v>2019-10-19</c:v>
                </c:pt>
                <c:pt idx="23">
                  <c:v>2019-10-20</c:v>
                </c:pt>
                <c:pt idx="24">
                  <c:v>2019-10-21</c:v>
                </c:pt>
                <c:pt idx="25">
                  <c:v>2019-10-22</c:v>
                </c:pt>
                <c:pt idx="26">
                  <c:v>2019-10-23</c:v>
                </c:pt>
                <c:pt idx="27">
                  <c:v>2019-10-24</c:v>
                </c:pt>
                <c:pt idx="28">
                  <c:v>2019-10-25</c:v>
                </c:pt>
                <c:pt idx="29">
                  <c:v>2019-10-26</c:v>
                </c:pt>
                <c:pt idx="30">
                  <c:v>2019-10-27</c:v>
                </c:pt>
                <c:pt idx="31">
                  <c:v>2019-10-28</c:v>
                </c:pt>
                <c:pt idx="32">
                  <c:v>2019-10-29</c:v>
                </c:pt>
                <c:pt idx="33">
                  <c:v>2019-10-30</c:v>
                </c:pt>
                <c:pt idx="34">
                  <c:v>2019-10-31</c:v>
                </c:pt>
                <c:pt idx="35">
                  <c:v>2019-11-01</c:v>
                </c:pt>
                <c:pt idx="36">
                  <c:v>2019-11-02</c:v>
                </c:pt>
                <c:pt idx="37">
                  <c:v>2019-11-03</c:v>
                </c:pt>
                <c:pt idx="38">
                  <c:v>2019-11-04</c:v>
                </c:pt>
                <c:pt idx="39">
                  <c:v>2019-11-05</c:v>
                </c:pt>
                <c:pt idx="40">
                  <c:v>2019-11-06</c:v>
                </c:pt>
                <c:pt idx="41">
                  <c:v>2019-11-07</c:v>
                </c:pt>
                <c:pt idx="42">
                  <c:v>2019-11-08</c:v>
                </c:pt>
                <c:pt idx="43">
                  <c:v>2019-11-09</c:v>
                </c:pt>
                <c:pt idx="44">
                  <c:v>2019-11-10</c:v>
                </c:pt>
                <c:pt idx="45">
                  <c:v>2019-11-11</c:v>
                </c:pt>
                <c:pt idx="46">
                  <c:v>2019-11-12</c:v>
                </c:pt>
                <c:pt idx="47">
                  <c:v>2019-11-13</c:v>
                </c:pt>
                <c:pt idx="48">
                  <c:v>2019-11-14</c:v>
                </c:pt>
                <c:pt idx="49">
                  <c:v>2019-11-15</c:v>
                </c:pt>
                <c:pt idx="50">
                  <c:v>2019-11-16</c:v>
                </c:pt>
                <c:pt idx="51">
                  <c:v>2019-11-17</c:v>
                </c:pt>
                <c:pt idx="52">
                  <c:v>2019-11-18</c:v>
                </c:pt>
                <c:pt idx="53">
                  <c:v>2019-11-19</c:v>
                </c:pt>
                <c:pt idx="54">
                  <c:v>2019-11-20</c:v>
                </c:pt>
                <c:pt idx="55">
                  <c:v>2019-11-21</c:v>
                </c:pt>
                <c:pt idx="56">
                  <c:v>2019-11-22</c:v>
                </c:pt>
                <c:pt idx="57">
                  <c:v>2019-11-23</c:v>
                </c:pt>
                <c:pt idx="58">
                  <c:v>2019-11-24</c:v>
                </c:pt>
                <c:pt idx="59">
                  <c:v>2019-11-25</c:v>
                </c:pt>
                <c:pt idx="60">
                  <c:v>2019-11-26</c:v>
                </c:pt>
                <c:pt idx="61">
                  <c:v>2019-11-27</c:v>
                </c:pt>
                <c:pt idx="62">
                  <c:v>2019-11-28</c:v>
                </c:pt>
                <c:pt idx="63">
                  <c:v>2019-11-29</c:v>
                </c:pt>
                <c:pt idx="64">
                  <c:v>2019-11-30</c:v>
                </c:pt>
                <c:pt idx="65">
                  <c:v>2019-12-01</c:v>
                </c:pt>
                <c:pt idx="66">
                  <c:v>2019-12-02</c:v>
                </c:pt>
                <c:pt idx="67">
                  <c:v>2019-12-03</c:v>
                </c:pt>
                <c:pt idx="68">
                  <c:v>2019-12-04</c:v>
                </c:pt>
                <c:pt idx="69">
                  <c:v>2019-12-05</c:v>
                </c:pt>
                <c:pt idx="70">
                  <c:v>2019-12-06</c:v>
                </c:pt>
                <c:pt idx="71">
                  <c:v>2019-12-07</c:v>
                </c:pt>
                <c:pt idx="72">
                  <c:v>2019-12-08</c:v>
                </c:pt>
                <c:pt idx="73">
                  <c:v>2019-12-09</c:v>
                </c:pt>
                <c:pt idx="74">
                  <c:v>2019-12-10</c:v>
                </c:pt>
                <c:pt idx="75">
                  <c:v>2019-12-11</c:v>
                </c:pt>
                <c:pt idx="76">
                  <c:v>2019-12-12</c:v>
                </c:pt>
                <c:pt idx="77">
                  <c:v>2019-12-13</c:v>
                </c:pt>
                <c:pt idx="78">
                  <c:v>2019-12-14</c:v>
                </c:pt>
                <c:pt idx="79">
                  <c:v>2019-12-15</c:v>
                </c:pt>
                <c:pt idx="80">
                  <c:v>2019-12-16</c:v>
                </c:pt>
                <c:pt idx="81">
                  <c:v>2019-12-17</c:v>
                </c:pt>
                <c:pt idx="82">
                  <c:v>2019-12-18</c:v>
                </c:pt>
                <c:pt idx="83">
                  <c:v>2019-12-19</c:v>
                </c:pt>
                <c:pt idx="84">
                  <c:v>2019-12-20</c:v>
                </c:pt>
                <c:pt idx="85">
                  <c:v>2019-12-21</c:v>
                </c:pt>
                <c:pt idx="86">
                  <c:v>2019-12-22</c:v>
                </c:pt>
                <c:pt idx="87">
                  <c:v>2019-12-23</c:v>
                </c:pt>
                <c:pt idx="88">
                  <c:v>2019-12-24</c:v>
                </c:pt>
                <c:pt idx="89">
                  <c:v>2019-12-25</c:v>
                </c:pt>
                <c:pt idx="90">
                  <c:v>2019-12-26</c:v>
                </c:pt>
                <c:pt idx="91">
                  <c:v>2019-12-27</c:v>
                </c:pt>
                <c:pt idx="92">
                  <c:v>2019-12-28</c:v>
                </c:pt>
                <c:pt idx="93">
                  <c:v>2019-12-29</c:v>
                </c:pt>
                <c:pt idx="94">
                  <c:v>2019-12-30</c:v>
                </c:pt>
                <c:pt idx="95">
                  <c:v>2019-12-31</c:v>
                </c:pt>
              </c:strCache>
            </c:strRef>
          </c:cat>
          <c:val>
            <c:numRef>
              <c:f>'产品规模 (3)'!$E$2:$E$97</c:f>
              <c:numCache>
                <c:formatCode>_ * #,##0.0000_ ;_ * \-#,##0.0000_ ;_ * "-"??_ ;_ @_ </c:formatCode>
                <c:ptCount val="96"/>
                <c:pt idx="0">
                  <c:v>1.0001863013698631</c:v>
                </c:pt>
                <c:pt idx="1">
                  <c:v>1.0001863013698631</c:v>
                </c:pt>
                <c:pt idx="2">
                  <c:v>1.0001863013698631</c:v>
                </c:pt>
                <c:pt idx="3">
                  <c:v>1.0001863013698631</c:v>
                </c:pt>
                <c:pt idx="4">
                  <c:v>1.000931506849315</c:v>
                </c:pt>
                <c:pt idx="5">
                  <c:v>1.0011178082191781</c:v>
                </c:pt>
                <c:pt idx="6">
                  <c:v>1.0013041095890411</c:v>
                </c:pt>
                <c:pt idx="7">
                  <c:v>1.001490410958904</c:v>
                </c:pt>
                <c:pt idx="8">
                  <c:v>1.0016767123287671</c:v>
                </c:pt>
                <c:pt idx="9">
                  <c:v>1.0018630136986302</c:v>
                </c:pt>
                <c:pt idx="10">
                  <c:v>1.002049315068493</c:v>
                </c:pt>
                <c:pt idx="11">
                  <c:v>1.0022356164383561</c:v>
                </c:pt>
                <c:pt idx="12">
                  <c:v>1.0024219178082192</c:v>
                </c:pt>
                <c:pt idx="13">
                  <c:v>1.0026082191780823</c:v>
                </c:pt>
                <c:pt idx="14">
                  <c:v>1.0027945205479452</c:v>
                </c:pt>
                <c:pt idx="15">
                  <c:v>1.0029808219178082</c:v>
                </c:pt>
                <c:pt idx="16">
                  <c:v>1.0031671232876713</c:v>
                </c:pt>
                <c:pt idx="17">
                  <c:v>1.0033534246575342</c:v>
                </c:pt>
                <c:pt idx="18">
                  <c:v>1.0035397260273973</c:v>
                </c:pt>
                <c:pt idx="19">
                  <c:v>1.0037260273972604</c:v>
                </c:pt>
                <c:pt idx="20">
                  <c:v>1.0039123287671232</c:v>
                </c:pt>
                <c:pt idx="21">
                  <c:v>1.0040986301369863</c:v>
                </c:pt>
                <c:pt idx="22">
                  <c:v>1.0042849315068494</c:v>
                </c:pt>
                <c:pt idx="23">
                  <c:v>1.0044712328767123</c:v>
                </c:pt>
                <c:pt idx="24">
                  <c:v>1.0046575342465753</c:v>
                </c:pt>
                <c:pt idx="25">
                  <c:v>1.0048438356164384</c:v>
                </c:pt>
                <c:pt idx="26">
                  <c:v>1.0050301369863013</c:v>
                </c:pt>
                <c:pt idx="27">
                  <c:v>1.0052164383561644</c:v>
                </c:pt>
                <c:pt idx="28">
                  <c:v>1.0054027397260275</c:v>
                </c:pt>
                <c:pt idx="29">
                  <c:v>1.0055890410958903</c:v>
                </c:pt>
                <c:pt idx="30">
                  <c:v>1.0057753424657534</c:v>
                </c:pt>
                <c:pt idx="31">
                  <c:v>1.0059616438356165</c:v>
                </c:pt>
                <c:pt idx="32">
                  <c:v>1.0061479452054793</c:v>
                </c:pt>
                <c:pt idx="33">
                  <c:v>1.0063342465753424</c:v>
                </c:pt>
                <c:pt idx="34">
                  <c:v>1.0065205479452055</c:v>
                </c:pt>
                <c:pt idx="35">
                  <c:v>1.0067068493150686</c:v>
                </c:pt>
                <c:pt idx="36">
                  <c:v>1.0068931506849315</c:v>
                </c:pt>
                <c:pt idx="37">
                  <c:v>1.0070794520547945</c:v>
                </c:pt>
                <c:pt idx="38">
                  <c:v>1.0072657534246576</c:v>
                </c:pt>
                <c:pt idx="39">
                  <c:v>1.0074520547945205</c:v>
                </c:pt>
                <c:pt idx="40">
                  <c:v>1.0076383561643836</c:v>
                </c:pt>
                <c:pt idx="41">
                  <c:v>1.0078246575342467</c:v>
                </c:pt>
                <c:pt idx="42">
                  <c:v>1.0080109589041095</c:v>
                </c:pt>
                <c:pt idx="43">
                  <c:v>1.0081972602739726</c:v>
                </c:pt>
                <c:pt idx="44">
                  <c:v>1.0083835616438357</c:v>
                </c:pt>
                <c:pt idx="45">
                  <c:v>1.0085698630136986</c:v>
                </c:pt>
                <c:pt idx="46">
                  <c:v>1.0087561643835616</c:v>
                </c:pt>
                <c:pt idx="47">
                  <c:v>1.0089424657534247</c:v>
                </c:pt>
                <c:pt idx="48">
                  <c:v>1.0091287671232876</c:v>
                </c:pt>
                <c:pt idx="49">
                  <c:v>1.0093150684931507</c:v>
                </c:pt>
                <c:pt idx="50">
                  <c:v>1.0095013698630138</c:v>
                </c:pt>
                <c:pt idx="51">
                  <c:v>1.0096876712328766</c:v>
                </c:pt>
                <c:pt idx="52">
                  <c:v>1.0098739726027397</c:v>
                </c:pt>
                <c:pt idx="53">
                  <c:v>1.0100602739726028</c:v>
                </c:pt>
                <c:pt idx="54">
                  <c:v>1.0102465753424656</c:v>
                </c:pt>
                <c:pt idx="55">
                  <c:v>1.0104328767123287</c:v>
                </c:pt>
                <c:pt idx="56">
                  <c:v>1.0106191780821918</c:v>
                </c:pt>
                <c:pt idx="57">
                  <c:v>1.0108054794520549</c:v>
                </c:pt>
                <c:pt idx="58">
                  <c:v>1.0109917808219178</c:v>
                </c:pt>
                <c:pt idx="59">
                  <c:v>1.0111780821917808</c:v>
                </c:pt>
                <c:pt idx="60">
                  <c:v>1.0113643835616439</c:v>
                </c:pt>
                <c:pt idx="61">
                  <c:v>1.0115506849315068</c:v>
                </c:pt>
                <c:pt idx="62">
                  <c:v>1.0117369863013699</c:v>
                </c:pt>
                <c:pt idx="63">
                  <c:v>1.011923287671233</c:v>
                </c:pt>
                <c:pt idx="64">
                  <c:v>1.0121095890410958</c:v>
                </c:pt>
                <c:pt idx="65">
                  <c:v>1.0122958904109589</c:v>
                </c:pt>
                <c:pt idx="66">
                  <c:v>1.012482191780822</c:v>
                </c:pt>
                <c:pt idx="67">
                  <c:v>1.0126684931506849</c:v>
                </c:pt>
                <c:pt idx="68">
                  <c:v>1.0128547945205479</c:v>
                </c:pt>
                <c:pt idx="69">
                  <c:v>1.013041095890411</c:v>
                </c:pt>
                <c:pt idx="70">
                  <c:v>1.0132273972602739</c:v>
                </c:pt>
                <c:pt idx="71">
                  <c:v>1.013413698630137</c:v>
                </c:pt>
                <c:pt idx="72">
                  <c:v>1.0136000000000001</c:v>
                </c:pt>
                <c:pt idx="73">
                  <c:v>1.0137863013698629</c:v>
                </c:pt>
                <c:pt idx="74">
                  <c:v>1.013972602739726</c:v>
                </c:pt>
                <c:pt idx="75">
                  <c:v>1.0141589041095891</c:v>
                </c:pt>
                <c:pt idx="76">
                  <c:v>1.014345205479452</c:v>
                </c:pt>
                <c:pt idx="77">
                  <c:v>1.014531506849315</c:v>
                </c:pt>
                <c:pt idx="78">
                  <c:v>1.0147178082191781</c:v>
                </c:pt>
                <c:pt idx="79">
                  <c:v>1.0149041095890412</c:v>
                </c:pt>
                <c:pt idx="80">
                  <c:v>1.0150904109589041</c:v>
                </c:pt>
                <c:pt idx="81">
                  <c:v>1.0152767123287672</c:v>
                </c:pt>
                <c:pt idx="82">
                  <c:v>1.0154630136986302</c:v>
                </c:pt>
                <c:pt idx="83">
                  <c:v>1.0156493150684931</c:v>
                </c:pt>
                <c:pt idx="84">
                  <c:v>1.0158356164383562</c:v>
                </c:pt>
                <c:pt idx="85">
                  <c:v>1.0160219178082193</c:v>
                </c:pt>
                <c:pt idx="86">
                  <c:v>1.0162082191780821</c:v>
                </c:pt>
                <c:pt idx="87">
                  <c:v>1.0163945205479452</c:v>
                </c:pt>
                <c:pt idx="88">
                  <c:v>1.0165808219178083</c:v>
                </c:pt>
                <c:pt idx="89">
                  <c:v>1.0167671232876712</c:v>
                </c:pt>
                <c:pt idx="90">
                  <c:v>1.0169534246575342</c:v>
                </c:pt>
                <c:pt idx="91">
                  <c:v>1.0171397260273973</c:v>
                </c:pt>
                <c:pt idx="92">
                  <c:v>1.0173260273972602</c:v>
                </c:pt>
                <c:pt idx="93">
                  <c:v>1.0175123287671233</c:v>
                </c:pt>
                <c:pt idx="94">
                  <c:v>1.0176986301369864</c:v>
                </c:pt>
                <c:pt idx="95">
                  <c:v>1.0178849315068492</c:v>
                </c:pt>
              </c:numCache>
            </c:numRef>
          </c:val>
          <c:smooth val="0"/>
        </c:ser>
        <c:dLbls>
          <c:showLegendKey val="0"/>
          <c:showVal val="0"/>
          <c:showCatName val="0"/>
          <c:showSerName val="0"/>
          <c:showPercent val="0"/>
          <c:showBubbleSize val="0"/>
        </c:dLbls>
        <c:marker val="1"/>
        <c:smooth val="0"/>
        <c:axId val="483709968"/>
        <c:axId val="483709184"/>
      </c:lineChart>
      <c:catAx>
        <c:axId val="48370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83709184"/>
        <c:crosses val="autoZero"/>
        <c:auto val="1"/>
        <c:lblAlgn val="ctr"/>
        <c:lblOffset val="100"/>
        <c:noMultiLvlLbl val="0"/>
      </c:catAx>
      <c:valAx>
        <c:axId val="483709184"/>
        <c:scaling>
          <c:orientation val="minMax"/>
        </c:scaling>
        <c:delete val="0"/>
        <c:axPos val="l"/>
        <c:majorGridlines>
          <c:spPr>
            <a:ln w="9525" cap="flat" cmpd="sng" algn="ctr">
              <a:solidFill>
                <a:schemeClr val="tx1">
                  <a:lumMod val="15000"/>
                  <a:lumOff val="85000"/>
                </a:schemeClr>
              </a:solidFill>
              <a:round/>
            </a:ln>
            <a:effectLst/>
          </c:spPr>
        </c:majorGridlines>
        <c:numFmt formatCode="#,##0.0000;[Red]#,##0.0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83709968"/>
        <c:crosses val="autoZero"/>
        <c:crossBetween val="between"/>
      </c:valAx>
      <c:spPr>
        <a:noFill/>
        <a:ln w="25400">
          <a:noFill/>
        </a:ln>
      </c:spPr>
    </c:plotArea>
    <c:legend>
      <c:legendPos val="b"/>
      <c:layout>
        <c:manualLayout>
          <c:xMode val="edge"/>
          <c:yMode val="edge"/>
          <c:x val="8.3583480636349017E-2"/>
          <c:y val="0.91761448349307773"/>
          <c:w val="0.8925619834710744"/>
          <c:h val="7.8125546806649168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CCAB0-C70D-4CAE-97A0-2C449459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621</Words>
  <Characters>3544</Characters>
  <Application>Microsoft Office Word</Application>
  <DocSecurity>0</DocSecurity>
  <Lines>29</Lines>
  <Paragraphs>8</Paragraphs>
  <ScaleCrop>false</ScaleCrop>
  <Company>Microsoft</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周梦辰/80245534</cp:lastModifiedBy>
  <cp:revision>30</cp:revision>
  <cp:lastPrinted>2019-10-15T07:44:00Z</cp:lastPrinted>
  <dcterms:created xsi:type="dcterms:W3CDTF">2020-01-14T02:43:00Z</dcterms:created>
  <dcterms:modified xsi:type="dcterms:W3CDTF">2020-03-23T10:56:00Z</dcterms:modified>
</cp:coreProperties>
</file>