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超值宝3年9期理财产品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6,970,920.50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贵阳农村商业银行股份有限公司-超值宝3年9期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851900159610920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-9,064.72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104,720.48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6,970,920.50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1.0389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1.52</w:t>
            </w:r>
          </w:p>
        </w:tc>
        <w:tc>
          <w:tcPr>
            <w:tcW w:w="1843" w:type="dxa"/>
            <w:vAlign w:val="center"/>
          </w:tcPr>
          <w:p>
            <w:pPr>
              <w:jc w:val="right"/>
              <w:rPr>
                <w:rFonts w:ascii="宋体" w:hAnsi="宋体"/>
                <w:color w:val="FF0000"/>
              </w:rPr>
            </w:pPr>
            <w:r>
              <w:rPr>
                <w:rFonts w:hint="eastAsia" w:ascii="宋体" w:hAnsi="宋体"/>
              </w:rPr>
              <w:t>1.36</w:t>
            </w:r>
          </w:p>
        </w:tc>
        <w:tc>
          <w:tcPr>
            <w:tcW w:w="1843" w:type="dxa"/>
            <w:vAlign w:val="center"/>
          </w:tcPr>
          <w:p>
            <w:pPr>
              <w:jc w:val="right"/>
              <w:rPr>
                <w:rFonts w:ascii="宋体" w:hAnsi="宋体"/>
              </w:rPr>
            </w:pPr>
            <w:r>
              <w:rPr>
                <w:rFonts w:hint="eastAsia" w:ascii="宋体" w:hAnsi="宋体"/>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3.89</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3.55</w:t>
            </w:r>
          </w:p>
        </w:tc>
        <w:tc>
          <w:tcPr>
            <w:tcW w:w="1843" w:type="dxa"/>
            <w:vAlign w:val="center"/>
          </w:tcPr>
          <w:p>
            <w:pPr>
              <w:jc w:val="right"/>
              <w:rPr>
                <w:rFonts w:ascii="宋体" w:hAnsi="宋体"/>
                <w:color w:val="FF0000"/>
              </w:rPr>
            </w:pPr>
            <w:r>
              <w:rPr>
                <w:rFonts w:hint="eastAsia" w:ascii="宋体" w:hAnsi="宋体"/>
              </w:rPr>
              <w:t>3.95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6,994,130.30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6,994,130.30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65.36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6,994,130.30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6,994,195.66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6,169,427.65</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6,117,595.70</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51,831.95</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568,802.86</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23,710.99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239,264.06</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7,001,205.56</w:t>
            </w:r>
            <w:bookmarkEnd w:id="11"/>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571,083.62</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319,236.55</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258,477.18</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256,565.99</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248,212.52</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225,623.83</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215,106.68</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214,657.41</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214,493.84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214,375.21</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2,737,832.82</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C11883_贵阳农村商业银行股份有限公司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6uD0jYTeswjpOH48zHrTXqmTJfg=" w:salt="j4nXlbqQOdxVuv4ZdqPlI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529D"/>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CA5"/>
    <w:rsid w:val="00292EB2"/>
    <w:rsid w:val="00295FB9"/>
    <w:rsid w:val="002A7093"/>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B7BD1"/>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51223"/>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0EE7"/>
    <w:rsid w:val="00ED09B9"/>
    <w:rsid w:val="00EF6952"/>
    <w:rsid w:val="00F00CEE"/>
    <w:rsid w:val="00F102BC"/>
    <w:rsid w:val="00F33553"/>
    <w:rsid w:val="00F41A65"/>
    <w:rsid w:val="00F41C91"/>
    <w:rsid w:val="00F515D0"/>
    <w:rsid w:val="00F85C1D"/>
    <w:rsid w:val="00FA3ABD"/>
    <w:rsid w:val="00FB3B64"/>
    <w:rsid w:val="00FB3BCD"/>
    <w:rsid w:val="00FB604B"/>
    <w:rsid w:val="00FB6F22"/>
    <w:rsid w:val="00FC30A1"/>
    <w:rsid w:val="00FE0EB8"/>
    <w:rsid w:val="00FE6999"/>
    <w:rsid w:val="524C127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最新.xlsx]图表区'!$B$2:$B$715</c:f>
              <c:numCache>
                <c:formatCode>General</c:formatCode>
                <c:ptCount val="713"/>
                <c:pt idx="0">
                  <c:v>0</c:v>
                </c:pt>
                <c:pt idx="1">
                  <c:v>9.99999999999892e-5</c:v>
                </c:pt>
                <c:pt idx="2">
                  <c:v>9.99999999999892e-5</c:v>
                </c:pt>
                <c:pt idx="3">
                  <c:v>9.99999999999892e-5</c:v>
                </c:pt>
                <c:pt idx="4">
                  <c:v>0.000499999999999945</c:v>
                </c:pt>
                <c:pt idx="5">
                  <c:v>0.000699999999999923</c:v>
                </c:pt>
                <c:pt idx="6">
                  <c:v>0.000799999999999912</c:v>
                </c:pt>
                <c:pt idx="7">
                  <c:v>0.000799999999999912</c:v>
                </c:pt>
                <c:pt idx="8" c:formatCode="0.000000_);[Red]\(0.000000\)">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0.00780000000000004</c:v>
                </c:pt>
                <c:pt idx="51">
                  <c:v>0.00780000000000004</c:v>
                </c:pt>
                <c:pt idx="52">
                  <c:v>0.00780000000000004</c:v>
                </c:pt>
                <c:pt idx="53">
                  <c:v>0.0081</c:v>
                </c:pt>
                <c:pt idx="54">
                  <c:v>0.00839999999999997</c:v>
                </c:pt>
                <c:pt idx="55">
                  <c:v>0.00849999999999996</c:v>
                </c:pt>
                <c:pt idx="56">
                  <c:v>0.00869999999999994</c:v>
                </c:pt>
                <c:pt idx="57">
                  <c:v>0.00889999999999992</c:v>
                </c:pt>
                <c:pt idx="58">
                  <c:v>0.00889999999999992</c:v>
                </c:pt>
                <c:pt idx="59">
                  <c:v>0.00889999999999992</c:v>
                </c:pt>
                <c:pt idx="60">
                  <c:v>0.00889999999999992</c:v>
                </c:pt>
                <c:pt idx="61">
                  <c:v>0.00950000000000007</c:v>
                </c:pt>
                <c:pt idx="62">
                  <c:v>0.00960000000000005</c:v>
                </c:pt>
                <c:pt idx="63">
                  <c:v>0.00980000000000004</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0.0172000000000001</c:v>
                </c:pt>
                <c:pt idx="109">
                  <c:v>0.0174000000000001</c:v>
                </c:pt>
                <c:pt idx="110">
                  <c:v>0.0175000000000001</c:v>
                </c:pt>
                <c:pt idx="111">
                  <c:v>0.0177</c:v>
                </c:pt>
                <c:pt idx="112">
                  <c:v>0.0178</c:v>
                </c:pt>
                <c:pt idx="113">
                  <c:v>0.0178</c:v>
                </c:pt>
                <c:pt idx="114">
                  <c:v>0.0178</c:v>
                </c:pt>
                <c:pt idx="115">
                  <c:v>0.0184</c:v>
                </c:pt>
                <c:pt idx="116">
                  <c:v>0.0185</c:v>
                </c:pt>
                <c:pt idx="117">
                  <c:v>0.0186999999999999</c:v>
                </c:pt>
                <c:pt idx="118">
                  <c:v>0.0188999999999999</c:v>
                </c:pt>
                <c:pt idx="119">
                  <c:v>0.0190999999999999</c:v>
                </c:pt>
                <c:pt idx="120">
                  <c:v>0.0190999999999999</c:v>
                </c:pt>
                <c:pt idx="121">
                  <c:v>0.0190999999999999</c:v>
                </c:pt>
                <c:pt idx="122">
                  <c:v>0.0196000000000001</c:v>
                </c:pt>
                <c:pt idx="123">
                  <c:v>0.0198</c:v>
                </c:pt>
                <c:pt idx="124">
                  <c:v>0.0199</c:v>
                </c:pt>
                <c:pt idx="125">
                  <c:v>0.0201</c:v>
                </c:pt>
                <c:pt idx="126">
                  <c:v>0.0203</c:v>
                </c:pt>
                <c:pt idx="127">
                  <c:v>0.0203</c:v>
                </c:pt>
                <c:pt idx="128">
                  <c:v>0.0203</c:v>
                </c:pt>
                <c:pt idx="129">
                  <c:v>0.0202</c:v>
                </c:pt>
                <c:pt idx="130">
                  <c:v>0.0208999999999999</c:v>
                </c:pt>
                <c:pt idx="131">
                  <c:v>0.0210999999999999</c:v>
                </c:pt>
                <c:pt idx="132">
                  <c:v>0.0213000000000001</c:v>
                </c:pt>
                <c:pt idx="133">
                  <c:v>0.0214000000000001</c:v>
                </c:pt>
                <c:pt idx="134">
                  <c:v>0.0214000000000001</c:v>
                </c:pt>
                <c:pt idx="135">
                  <c:v>0.0213000000000001</c:v>
                </c:pt>
                <c:pt idx="136">
                  <c:v>0.0218</c:v>
                </c:pt>
                <c:pt idx="137">
                  <c:v>0.022</c:v>
                </c:pt>
                <c:pt idx="138">
                  <c:v>0.0221</c:v>
                </c:pt>
                <c:pt idx="139">
                  <c:v>0.0223</c:v>
                </c:pt>
                <c:pt idx="140">
                  <c:v>0.0225</c:v>
                </c:pt>
                <c:pt idx="141">
                  <c:v>0.0224</c:v>
                </c:pt>
                <c:pt idx="142">
                  <c:v>0.0224</c:v>
                </c:pt>
                <c:pt idx="143">
                  <c:v>0.0228999999999999</c:v>
                </c:pt>
                <c:pt idx="144">
                  <c:v>0.0230999999999999</c:v>
                </c:pt>
                <c:pt idx="145">
                  <c:v>0.0233000000000001</c:v>
                </c:pt>
                <c:pt idx="146">
                  <c:v>0.0234000000000001</c:v>
                </c:pt>
                <c:pt idx="147">
                  <c:v>0.0235000000000001</c:v>
                </c:pt>
                <c:pt idx="148">
                  <c:v>0.0235000000000001</c:v>
                </c:pt>
                <c:pt idx="149">
                  <c:v>0.0235000000000001</c:v>
                </c:pt>
                <c:pt idx="150">
                  <c:v>0.0241</c:v>
                </c:pt>
                <c:pt idx="151">
                  <c:v>0.0242</c:v>
                </c:pt>
                <c:pt idx="152">
                  <c:v>0.0244</c:v>
                </c:pt>
                <c:pt idx="153">
                  <c:v>0.0246</c:v>
                </c:pt>
                <c:pt idx="154">
                  <c:v>0.0246999999999999</c:v>
                </c:pt>
                <c:pt idx="155">
                  <c:v>0.0246999999999999</c:v>
                </c:pt>
                <c:pt idx="156">
                  <c:v>0.0246999999999999</c:v>
                </c:pt>
                <c:pt idx="157">
                  <c:v>0.0251999999999999</c:v>
                </c:pt>
                <c:pt idx="158">
                  <c:v>0.0254000000000001</c:v>
                </c:pt>
                <c:pt idx="159">
                  <c:v>0.0256000000000001</c:v>
                </c:pt>
                <c:pt idx="160">
                  <c:v>0.0256000000000001</c:v>
                </c:pt>
                <c:pt idx="161">
                  <c:v>0.0258</c:v>
                </c:pt>
                <c:pt idx="162">
                  <c:v>0.0258</c:v>
                </c:pt>
                <c:pt idx="163">
                  <c:v>0.0258</c:v>
                </c:pt>
                <c:pt idx="164">
                  <c:v>0.0264</c:v>
                </c:pt>
                <c:pt idx="165">
                  <c:v>0.0266</c:v>
                </c:pt>
                <c:pt idx="166">
                  <c:v>0.0266999999999999</c:v>
                </c:pt>
                <c:pt idx="167">
                  <c:v>0.0267999999999999</c:v>
                </c:pt>
                <c:pt idx="168">
                  <c:v>0.0269999999999999</c:v>
                </c:pt>
                <c:pt idx="169">
                  <c:v>0.0269999999999999</c:v>
                </c:pt>
                <c:pt idx="170">
                  <c:v>0.0269999999999999</c:v>
                </c:pt>
                <c:pt idx="171">
                  <c:v>0.0276000000000001</c:v>
                </c:pt>
                <c:pt idx="172">
                  <c:v>0.0277000000000001</c:v>
                </c:pt>
                <c:pt idx="173">
                  <c:v>0.0278</c:v>
                </c:pt>
                <c:pt idx="174">
                  <c:v>0.028</c:v>
                </c:pt>
                <c:pt idx="175">
                  <c:v>0.0282</c:v>
                </c:pt>
                <c:pt idx="176">
                  <c:v>0.0282</c:v>
                </c:pt>
                <c:pt idx="177">
                  <c:v>0.0282</c:v>
                </c:pt>
                <c:pt idx="178">
                  <c:v>0.0286</c:v>
                </c:pt>
                <c:pt idx="179">
                  <c:v>0.0287999999999999</c:v>
                </c:pt>
                <c:pt idx="180">
                  <c:v>0.0289999999999999</c:v>
                </c:pt>
                <c:pt idx="181">
                  <c:v>0.0291999999999999</c:v>
                </c:pt>
                <c:pt idx="182">
                  <c:v>0.0293000000000001</c:v>
                </c:pt>
                <c:pt idx="183">
                  <c:v>0.0293000000000001</c:v>
                </c:pt>
                <c:pt idx="184">
                  <c:v>0.0293000000000001</c:v>
                </c:pt>
                <c:pt idx="185">
                  <c:v>0.0298</c:v>
                </c:pt>
                <c:pt idx="186">
                  <c:v>0.0299</c:v>
                </c:pt>
                <c:pt idx="187">
                  <c:v>0.0301</c:v>
                </c:pt>
                <c:pt idx="188">
                  <c:v>0.0303</c:v>
                </c:pt>
                <c:pt idx="189">
                  <c:v>0.0304</c:v>
                </c:pt>
                <c:pt idx="190">
                  <c:v>0.0304</c:v>
                </c:pt>
                <c:pt idx="191">
                  <c:v>0.0303</c:v>
                </c:pt>
                <c:pt idx="192">
                  <c:v>0.0307999999999999</c:v>
                </c:pt>
                <c:pt idx="193">
                  <c:v>0.0309999999999999</c:v>
                </c:pt>
                <c:pt idx="194">
                  <c:v>0.0311999999999999</c:v>
                </c:pt>
                <c:pt idx="195">
                  <c:v>0.0314000000000001</c:v>
                </c:pt>
                <c:pt idx="196">
                  <c:v>0.0316000000000001</c:v>
                </c:pt>
                <c:pt idx="197">
                  <c:v>0.0315000000000001</c:v>
                </c:pt>
                <c:pt idx="198">
                  <c:v>0.0315000000000001</c:v>
                </c:pt>
                <c:pt idx="199">
                  <c:v>0.0321</c:v>
                </c:pt>
                <c:pt idx="200">
                  <c:v>0.0323</c:v>
                </c:pt>
                <c:pt idx="201">
                  <c:v>0.0325</c:v>
                </c:pt>
                <c:pt idx="202">
                  <c:v>0.0326</c:v>
                </c:pt>
                <c:pt idx="203">
                  <c:v>0.0327</c:v>
                </c:pt>
                <c:pt idx="204">
                  <c:v>0.0327</c:v>
                </c:pt>
                <c:pt idx="205">
                  <c:v>0.0327</c:v>
                </c:pt>
                <c:pt idx="206">
                  <c:v>0.0333000000000001</c:v>
                </c:pt>
                <c:pt idx="207">
                  <c:v>0.0335000000000001</c:v>
                </c:pt>
                <c:pt idx="208">
                  <c:v>0.0337000000000001</c:v>
                </c:pt>
                <c:pt idx="209">
                  <c:v>0.0338000000000001</c:v>
                </c:pt>
                <c:pt idx="210">
                  <c:v>0.034</c:v>
                </c:pt>
                <c:pt idx="211">
                  <c:v>0.034</c:v>
                </c:pt>
                <c:pt idx="212">
                  <c:v>0.034</c:v>
                </c:pt>
                <c:pt idx="213">
                  <c:v>0.0345</c:v>
                </c:pt>
                <c:pt idx="214">
                  <c:v>0.0347</c:v>
                </c:pt>
                <c:pt idx="215">
                  <c:v>0.0347999999999999</c:v>
                </c:pt>
                <c:pt idx="216">
                  <c:v>0.0349999999999999</c:v>
                </c:pt>
                <c:pt idx="217">
                  <c:v>0.0351999999999999</c:v>
                </c:pt>
                <c:pt idx="218">
                  <c:v>0.0351999999999999</c:v>
                </c:pt>
                <c:pt idx="219">
                  <c:v>0.0351999999999999</c:v>
                </c:pt>
                <c:pt idx="220">
                  <c:v>0.036</c:v>
                </c:pt>
                <c:pt idx="221">
                  <c:v>0.0361</c:v>
                </c:pt>
                <c:pt idx="222">
                  <c:v>0.0363</c:v>
                </c:pt>
                <c:pt idx="223">
                  <c:v>0.0365</c:v>
                </c:pt>
                <c:pt idx="224">
                  <c:v>0.0366</c:v>
                </c:pt>
                <c:pt idx="225">
                  <c:v>0.0366</c:v>
                </c:pt>
                <c:pt idx="226">
                  <c:v>0.0366</c:v>
                </c:pt>
                <c:pt idx="227">
                  <c:v>0.0366</c:v>
                </c:pt>
                <c:pt idx="228">
                  <c:v>0.0365</c:v>
                </c:pt>
                <c:pt idx="229">
                  <c:v>0.0375000000000001</c:v>
                </c:pt>
                <c:pt idx="230">
                  <c:v>0.0377000000000001</c:v>
                </c:pt>
                <c:pt idx="231">
                  <c:v>0.0379</c:v>
                </c:pt>
                <c:pt idx="232">
                  <c:v>0.0379</c:v>
                </c:pt>
                <c:pt idx="233">
                  <c:v>0.0379</c:v>
                </c:pt>
                <c:pt idx="234">
                  <c:v>0.0384</c:v>
                </c:pt>
                <c:pt idx="235">
                  <c:v>0.0386</c:v>
                </c:pt>
                <c:pt idx="236">
                  <c:v>0.0387999999999999</c:v>
                </c:pt>
                <c:pt idx="237">
                  <c:v>0.0388999999999999</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最新.xlsx]图表区'!$C$2:$C$715</c:f>
              <c:numCache>
                <c:formatCode>General</c:formatCode>
                <c:ptCount val="713"/>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0.0251506849315068</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0.0274520547945205</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0.0325479452054794</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0.0348493150684931</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44338</c:v>
                </c:pt>
                <c:pt idx="107" c:formatCode="yyyy/m/d">
                  <c:v>44339</c:v>
                </c:pt>
                <c:pt idx="108" c:formatCode="yyyy/m/d">
                  <c:v>44340</c:v>
                </c:pt>
                <c:pt idx="109" c:formatCode="yyyy/m/d">
                  <c:v>44341</c:v>
                </c:pt>
                <c:pt idx="110" c:formatCode="yyyy/m/d">
                  <c:v>44342</c:v>
                </c:pt>
                <c:pt idx="111" c:formatCode="yyyy/m/d">
                  <c:v>44343</c:v>
                </c:pt>
                <c:pt idx="112" c:formatCode="yyyy/m/d">
                  <c:v>44344</c:v>
                </c:pt>
                <c:pt idx="113" c:formatCode="yyyy/m/d">
                  <c:v>44345</c:v>
                </c:pt>
                <c:pt idx="114" c:formatCode="yyyy/m/d">
                  <c:v>44346</c:v>
                </c:pt>
                <c:pt idx="115" c:formatCode="yyyy/m/d">
                  <c:v>44347</c:v>
                </c:pt>
                <c:pt idx="116" c:formatCode="yyyy/m/d">
                  <c:v>44348</c:v>
                </c:pt>
                <c:pt idx="117" c:formatCode="yyyy/m/d">
                  <c:v>44349</c:v>
                </c:pt>
                <c:pt idx="118" c:formatCode="yyyy/m/d">
                  <c:v>44350</c:v>
                </c:pt>
                <c:pt idx="119" c:formatCode="yyyy/m/d">
                  <c:v>44351</c:v>
                </c:pt>
                <c:pt idx="120" c:formatCode="yyyy/m/d">
                  <c:v>44352</c:v>
                </c:pt>
                <c:pt idx="121" c:formatCode="yyyy/m/d">
                  <c:v>44353</c:v>
                </c:pt>
                <c:pt idx="122" c:formatCode="yyyy/m/d">
                  <c:v>44354</c:v>
                </c:pt>
                <c:pt idx="123" c:formatCode="yyyy/m/d">
                  <c:v>44355</c:v>
                </c:pt>
                <c:pt idx="124" c:formatCode="yyyy/m/d">
                  <c:v>44356</c:v>
                </c:pt>
                <c:pt idx="125" c:formatCode="yyyy/m/d">
                  <c:v>44357</c:v>
                </c:pt>
                <c:pt idx="126" c:formatCode="yyyy/m/d">
                  <c:v>44358</c:v>
                </c:pt>
                <c:pt idx="127" c:formatCode="yyyy/m/d">
                  <c:v>44359</c:v>
                </c:pt>
                <c:pt idx="128" c:formatCode="yyyy/m/d">
                  <c:v>44360</c:v>
                </c:pt>
                <c:pt idx="129" c:formatCode="yyyy/m/d">
                  <c:v>44361</c:v>
                </c:pt>
                <c:pt idx="130" c:formatCode="yyyy/m/d">
                  <c:v>44362</c:v>
                </c:pt>
                <c:pt idx="131" c:formatCode="yyyy/m/d">
                  <c:v>44363</c:v>
                </c:pt>
                <c:pt idx="132" c:formatCode="yyyy/m/d">
                  <c:v>44364</c:v>
                </c:pt>
                <c:pt idx="133" c:formatCode="yyyy/m/d">
                  <c:v>44365</c:v>
                </c:pt>
                <c:pt idx="134" c:formatCode="yyyy/m/d">
                  <c:v>44366</c:v>
                </c:pt>
                <c:pt idx="135" c:formatCode="yyyy/m/d">
                  <c:v>44367</c:v>
                </c:pt>
                <c:pt idx="136" c:formatCode="yyyy/m/d">
                  <c:v>44368</c:v>
                </c:pt>
                <c:pt idx="137" c:formatCode="yyyy/m/d">
                  <c:v>44369</c:v>
                </c:pt>
                <c:pt idx="138" c:formatCode="yyyy/m/d">
                  <c:v>44370</c:v>
                </c:pt>
                <c:pt idx="139" c:formatCode="yyyy/m/d">
                  <c:v>44371</c:v>
                </c:pt>
                <c:pt idx="140" c:formatCode="yyyy/m/d">
                  <c:v>44372</c:v>
                </c:pt>
                <c:pt idx="141" c:formatCode="yyyy/m/d">
                  <c:v>44373</c:v>
                </c:pt>
                <c:pt idx="142" c:formatCode="yyyy/m/d">
                  <c:v>44374</c:v>
                </c:pt>
                <c:pt idx="143" c:formatCode="yyyy/m/d">
                  <c:v>44375</c:v>
                </c:pt>
                <c:pt idx="144" c:formatCode="yyyy/m/d">
                  <c:v>44376</c:v>
                </c:pt>
                <c:pt idx="145" c:formatCode="yyyy/m/d">
                  <c:v>44377</c:v>
                </c:pt>
                <c:pt idx="146" c:formatCode="yyyy/m/d">
                  <c:v>44378</c:v>
                </c:pt>
                <c:pt idx="147" c:formatCode="yyyy/m/d">
                  <c:v>44379</c:v>
                </c:pt>
                <c:pt idx="148" c:formatCode="yyyy/m/d">
                  <c:v>44380</c:v>
                </c:pt>
                <c:pt idx="149" c:formatCode="yyyy/m/d">
                  <c:v>44381</c:v>
                </c:pt>
                <c:pt idx="150" c:formatCode="yyyy/m/d">
                  <c:v>44382</c:v>
                </c:pt>
                <c:pt idx="151" c:formatCode="yyyy/m/d">
                  <c:v>44383</c:v>
                </c:pt>
                <c:pt idx="152" c:formatCode="yyyy/m/d">
                  <c:v>44384</c:v>
                </c:pt>
                <c:pt idx="153" c:formatCode="yyyy/m/d">
                  <c:v>44385</c:v>
                </c:pt>
                <c:pt idx="154" c:formatCode="yyyy/m/d">
                  <c:v>44386</c:v>
                </c:pt>
                <c:pt idx="155" c:formatCode="yyyy/m/d">
                  <c:v>44387</c:v>
                </c:pt>
                <c:pt idx="156" c:formatCode="yyyy/m/d">
                  <c:v>44388</c:v>
                </c:pt>
                <c:pt idx="157" c:formatCode="yyyy/m/d">
                  <c:v>44389</c:v>
                </c:pt>
                <c:pt idx="158" c:formatCode="yyyy/m/d">
                  <c:v>44390</c:v>
                </c:pt>
                <c:pt idx="159" c:formatCode="yyyy/m/d">
                  <c:v>44391</c:v>
                </c:pt>
                <c:pt idx="160" c:formatCode="yyyy/m/d">
                  <c:v>44392</c:v>
                </c:pt>
                <c:pt idx="161" c:formatCode="yyyy/m/d">
                  <c:v>44393</c:v>
                </c:pt>
                <c:pt idx="162" c:formatCode="yyyy/m/d">
                  <c:v>44394</c:v>
                </c:pt>
                <c:pt idx="163" c:formatCode="yyyy/m/d">
                  <c:v>44395</c:v>
                </c:pt>
                <c:pt idx="164" c:formatCode="yyyy/m/d">
                  <c:v>44396</c:v>
                </c:pt>
                <c:pt idx="165" c:formatCode="yyyy/m/d">
                  <c:v>44397</c:v>
                </c:pt>
                <c:pt idx="166" c:formatCode="yyyy/m/d">
                  <c:v>44398</c:v>
                </c:pt>
                <c:pt idx="167" c:formatCode="yyyy/m/d">
                  <c:v>44399</c:v>
                </c:pt>
                <c:pt idx="168" c:formatCode="yyyy/m/d">
                  <c:v>44400</c:v>
                </c:pt>
                <c:pt idx="169" c:formatCode="yyyy/m/d">
                  <c:v>44401</c:v>
                </c:pt>
                <c:pt idx="170" c:formatCode="yyyy/m/d">
                  <c:v>44402</c:v>
                </c:pt>
                <c:pt idx="171" c:formatCode="yyyy/m/d">
                  <c:v>44403</c:v>
                </c:pt>
                <c:pt idx="172" c:formatCode="yyyy/m/d">
                  <c:v>44404</c:v>
                </c:pt>
                <c:pt idx="173" c:formatCode="yyyy/m/d">
                  <c:v>44405</c:v>
                </c:pt>
                <c:pt idx="174" c:formatCode="yyyy/m/d">
                  <c:v>44406</c:v>
                </c:pt>
                <c:pt idx="175" c:formatCode="yyyy/m/d">
                  <c:v>44407</c:v>
                </c:pt>
                <c:pt idx="176" c:formatCode="yyyy/m/d">
                  <c:v>44408</c:v>
                </c:pt>
                <c:pt idx="177" c:formatCode="yyyy/m/d">
                  <c:v>44409</c:v>
                </c:pt>
                <c:pt idx="178" c:formatCode="yyyy/m/d">
                  <c:v>44410</c:v>
                </c:pt>
                <c:pt idx="179" c:formatCode="yyyy/m/d">
                  <c:v>44411</c:v>
                </c:pt>
                <c:pt idx="180" c:formatCode="yyyy/m/d">
                  <c:v>44412</c:v>
                </c:pt>
                <c:pt idx="181" c:formatCode="yyyy/m/d">
                  <c:v>44413</c:v>
                </c:pt>
                <c:pt idx="182" c:formatCode="yyyy/m/d">
                  <c:v>44414</c:v>
                </c:pt>
                <c:pt idx="183" c:formatCode="yyyy/m/d">
                  <c:v>44415</c:v>
                </c:pt>
                <c:pt idx="184" c:formatCode="yyyy/m/d">
                  <c:v>44416</c:v>
                </c:pt>
                <c:pt idx="185" c:formatCode="yyyy/m/d">
                  <c:v>44417</c:v>
                </c:pt>
                <c:pt idx="186" c:formatCode="yyyy/m/d">
                  <c:v>44418</c:v>
                </c:pt>
                <c:pt idx="187" c:formatCode="yyyy/m/d">
                  <c:v>44419</c:v>
                </c:pt>
                <c:pt idx="188" c:formatCode="yyyy/m/d">
                  <c:v>44420</c:v>
                </c:pt>
                <c:pt idx="189" c:formatCode="yyyy/m/d">
                  <c:v>44421</c:v>
                </c:pt>
                <c:pt idx="190" c:formatCode="yyyy/m/d">
                  <c:v>44422</c:v>
                </c:pt>
                <c:pt idx="191" c:formatCode="yyyy/m/d">
                  <c:v>44423</c:v>
                </c:pt>
                <c:pt idx="192" c:formatCode="yyyy/m/d">
                  <c:v>44424</c:v>
                </c:pt>
                <c:pt idx="193" c:formatCode="yyyy/m/d">
                  <c:v>44425</c:v>
                </c:pt>
                <c:pt idx="194" c:formatCode="yyyy/m/d">
                  <c:v>44426</c:v>
                </c:pt>
                <c:pt idx="195" c:formatCode="yyyy/m/d">
                  <c:v>44427</c:v>
                </c:pt>
                <c:pt idx="196" c:formatCode="yyyy/m/d">
                  <c:v>44428</c:v>
                </c:pt>
                <c:pt idx="197" c:formatCode="yyyy/m/d">
                  <c:v>44429</c:v>
                </c:pt>
                <c:pt idx="198" c:formatCode="yyyy/m/d">
                  <c:v>44430</c:v>
                </c:pt>
                <c:pt idx="199" c:formatCode="yyyy/m/d">
                  <c:v>44431</c:v>
                </c:pt>
                <c:pt idx="200" c:formatCode="yyyy/m/d">
                  <c:v>44432</c:v>
                </c:pt>
                <c:pt idx="201" c:formatCode="yyyy/m/d">
                  <c:v>44433</c:v>
                </c:pt>
                <c:pt idx="202" c:formatCode="yyyy/m/d">
                  <c:v>44434</c:v>
                </c:pt>
                <c:pt idx="203" c:formatCode="yyyy/m/d">
                  <c:v>44435</c:v>
                </c:pt>
                <c:pt idx="204" c:formatCode="yyyy/m/d">
                  <c:v>44436</c:v>
                </c:pt>
                <c:pt idx="205" c:formatCode="yyyy/m/d">
                  <c:v>44437</c:v>
                </c:pt>
                <c:pt idx="206" c:formatCode="yyyy/m/d">
                  <c:v>44438</c:v>
                </c:pt>
                <c:pt idx="207" c:formatCode="yyyy/m/d">
                  <c:v>44439</c:v>
                </c:pt>
                <c:pt idx="208" c:formatCode="yyyy/m/d">
                  <c:v>44440</c:v>
                </c:pt>
                <c:pt idx="209" c:formatCode="yyyy/m/d">
                  <c:v>44441</c:v>
                </c:pt>
                <c:pt idx="210" c:formatCode="yyyy/m/d">
                  <c:v>44442</c:v>
                </c:pt>
                <c:pt idx="211" c:formatCode="yyyy/m/d">
                  <c:v>44443</c:v>
                </c:pt>
                <c:pt idx="212" c:formatCode="yyyy/m/d">
                  <c:v>44444</c:v>
                </c:pt>
                <c:pt idx="213" c:formatCode="yyyy/m/d">
                  <c:v>44445</c:v>
                </c:pt>
                <c:pt idx="214" c:formatCode="yyyy/m/d">
                  <c:v>44446</c:v>
                </c:pt>
                <c:pt idx="215" c:formatCode="yyyy/m/d">
                  <c:v>44447</c:v>
                </c:pt>
                <c:pt idx="216" c:formatCode="yyyy/m/d">
                  <c:v>44448</c:v>
                </c:pt>
                <c:pt idx="217" c:formatCode="yyyy/m/d">
                  <c:v>44449</c:v>
                </c:pt>
                <c:pt idx="218" c:formatCode="yyyy/m/d">
                  <c:v>44450</c:v>
                </c:pt>
                <c:pt idx="219" c:formatCode="yyyy/m/d">
                  <c:v>44451</c:v>
                </c:pt>
                <c:pt idx="220" c:formatCode="yyyy/m/d">
                  <c:v>44452</c:v>
                </c:pt>
                <c:pt idx="221" c:formatCode="yyyy/m/d">
                  <c:v>44453</c:v>
                </c:pt>
                <c:pt idx="222" c:formatCode="yyyy/m/d">
                  <c:v>44454</c:v>
                </c:pt>
                <c:pt idx="223" c:formatCode="yyyy/m/d">
                  <c:v>44455</c:v>
                </c:pt>
                <c:pt idx="224" c:formatCode="yyyy/m/d">
                  <c:v>44456</c:v>
                </c:pt>
                <c:pt idx="225" c:formatCode="yyyy/m/d">
                  <c:v>44457</c:v>
                </c:pt>
                <c:pt idx="226" c:formatCode="yyyy/m/d">
                  <c:v>44458</c:v>
                </c:pt>
                <c:pt idx="227" c:formatCode="yyyy/m/d">
                  <c:v>44459</c:v>
                </c:pt>
                <c:pt idx="228" c:formatCode="yyyy/m/d">
                  <c:v>44460</c:v>
                </c:pt>
                <c:pt idx="229" c:formatCode="yyyy/m/d">
                  <c:v>44461</c:v>
                </c:pt>
                <c:pt idx="230" c:formatCode="yyyy/m/d">
                  <c:v>44462</c:v>
                </c:pt>
                <c:pt idx="231" c:formatCode="yyyy/m/d">
                  <c:v>44463</c:v>
                </c:pt>
                <c:pt idx="232" c:formatCode="yyyy/m/d">
                  <c:v>44464</c:v>
                </c:pt>
                <c:pt idx="233" c:formatCode="yyyy/m/d">
                  <c:v>44465</c:v>
                </c:pt>
                <c:pt idx="234" c:formatCode="yyyy/m/d">
                  <c:v>44466</c:v>
                </c:pt>
                <c:pt idx="235" c:formatCode="yyyy/m/d">
                  <c:v>44467</c:v>
                </c:pt>
                <c:pt idx="236" c:formatCode="yyyy/m/d">
                  <c:v>44468</c:v>
                </c:pt>
                <c:pt idx="237" c:formatCode="yyyy/m/d">
                  <c:v>44469</c:v>
                </c:pt>
              </c:numCache>
            </c:numRef>
          </c:cat>
          <c:val>
            <c:numRef>
              <c:f>'[超值宝增长率图表 最新.xlsx]图表区'!$D$2:$D$715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numCache>
            </c:numRef>
          </c:val>
          <c:smooth val="0"/>
        </c:ser>
        <c:dLbls>
          <c:showLegendKey val="0"/>
          <c:showVal val="0"/>
          <c:showCatName val="0"/>
          <c:showSerName val="0"/>
          <c:showPercent val="0"/>
          <c:showBubbleSize val="0"/>
        </c:dLbls>
        <c:marker val="0"/>
        <c:smooth val="0"/>
        <c:axId val="204858496"/>
        <c:axId val="204860032"/>
      </c:lineChart>
      <c:dateAx>
        <c:axId val="20485849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860032"/>
        <c:crosses val="autoZero"/>
        <c:auto val="1"/>
        <c:lblOffset val="100"/>
        <c:baseTimeUnit val="days"/>
        <c:majorUnit val="15"/>
        <c:majorTimeUnit val="days"/>
      </c:dateAx>
      <c:valAx>
        <c:axId val="204860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858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6CB4A-D5C3-4C16-AD48-807D523FC8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3952</Characters>
  <Lines>32</Lines>
  <Paragraphs>9</Paragraphs>
  <TotalTime>263</TotalTime>
  <ScaleCrop>false</ScaleCrop>
  <LinksUpToDate>false</LinksUpToDate>
  <CharactersWithSpaces>4636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2021-10-28T02:41:19Z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4393E253E4524295835A70D887B88BEE</vt:lpwstr>
  </property>
</Properties>
</file>