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宝1年47期理财产品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1年47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152,850,000.00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户名：工商银行贵阳农商银行超值宝１年４７期理财产品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账号：3602003829200452269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 xml:space="preserve">251,913.63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1,189,341.60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154</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039</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341.6</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1.0078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drawing>
          <wp:inline distT="0" distB="0" distL="114300" distR="114300">
            <wp:extent cx="4581525" cy="2752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81525" cy="2752725"/>
                    </a:xfrm>
                    <a:prstGeom prst="rect">
                      <a:avLst/>
                    </a:prstGeom>
                    <a:noFill/>
                    <a:ln w="9525">
                      <a:noFill/>
                    </a:ln>
                  </pic:spPr>
                </pic:pic>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01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0.78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0.78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1.76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drawing>
          <wp:inline distT="0" distB="0" distL="114300" distR="114300">
            <wp:extent cx="4581525" cy="2752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81525" cy="2752725"/>
                    </a:xfrm>
                    <a:prstGeom prst="rect">
                      <a:avLst/>
                    </a:prstGeom>
                    <a:noFill/>
                    <a:ln w="9525">
                      <a:noFill/>
                    </a:ln>
                  </pic:spPr>
                </pic:pic>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月成立以来，累计管理规模1</w:t>
      </w:r>
      <w:r>
        <w:rPr>
          <w:rFonts w:hint="eastAsia" w:ascii="仿宋" w:hAnsi="仿宋" w:eastAsia="仿宋"/>
          <w:color w:val="000000"/>
          <w:szCs w:val="21"/>
          <w:lang w:val="en-US" w:eastAsia="zh-CN"/>
        </w:rPr>
        <w:t>.54</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日，净值1.0078，整体杠杆率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0.78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right"/>
              <w:textAlignment w:val="top"/>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92,765,173.51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60.12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righ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61,540,954.46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szCs w:val="21"/>
                <w:lang w:val="en-US" w:eastAsia="zh-CN"/>
              </w:rPr>
              <w:t>39.88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righ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154,306,127.97</w:t>
            </w:r>
          </w:p>
        </w:tc>
        <w:tc>
          <w:tcPr>
            <w:tcW w:w="2113" w:type="dxa"/>
            <w:vAlign w:val="center"/>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top"/>
              <w:rPr>
                <w:rFonts w:hint="eastAsia" w:ascii="仿宋" w:hAnsi="仿宋" w:eastAsia="仿宋"/>
                <w:szCs w:val="21"/>
                <w:lang w:eastAsia="zh-CN"/>
              </w:rPr>
            </w:pPr>
            <w:r>
              <w:rPr>
                <w:rFonts w:hint="eastAsia" w:ascii="仿宋" w:hAnsi="仿宋" w:eastAsia="仿宋" w:cs="仿宋"/>
                <w:i w:val="0"/>
                <w:color w:val="000000"/>
                <w:kern w:val="0"/>
                <w:sz w:val="24"/>
                <w:szCs w:val="24"/>
                <w:u w:val="none"/>
                <w:lang w:val="en-US" w:eastAsia="zh-CN" w:bidi="ar"/>
              </w:rPr>
              <w:t>154,306,127.97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4"/>
                <w:szCs w:val="24"/>
                <w:u w:val="none"/>
                <w:lang w:val="en-US" w:eastAsia="zh-CN" w:bidi="ar"/>
              </w:rPr>
              <w:t>2,974.71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4"/>
                <w:szCs w:val="24"/>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top"/>
              <w:rPr>
                <w:rFonts w:ascii="仿宋" w:hAnsi="仿宋" w:eastAsia="仿宋"/>
                <w:szCs w:val="21"/>
              </w:rPr>
            </w:pPr>
            <w:r>
              <w:rPr>
                <w:rFonts w:hint="eastAsia" w:ascii="仿宋" w:hAnsi="仿宋" w:eastAsia="仿宋" w:cs="仿宋"/>
                <w:i w:val="0"/>
                <w:color w:val="000000"/>
                <w:kern w:val="0"/>
                <w:sz w:val="24"/>
                <w:szCs w:val="24"/>
                <w:u w:val="none"/>
                <w:lang w:val="en-US" w:eastAsia="zh-CN" w:bidi="ar"/>
              </w:rPr>
              <w:t>154,309,103.01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5,217,021,554.51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top"/>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257,002,570.00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35,882,048.73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185,824,841.38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5,695,731,014.62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20双龙01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205,464,000.00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3.61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182,305,500.00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3.20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20贵安G1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152,949,000.00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2.69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16铜旅01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134,008,980.00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19中金05</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132,867,000.00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20兴安债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129,545,000.00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GC007</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120,001,200.00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20南明01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115,090,500.00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2.02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19遵物01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112,188,050.00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1.97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19安顺02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109,978,900.00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1,394,398,130.00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24.48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val="en-US" w:eastAsia="zh-CN"/>
        </w:rPr>
      </w:pPr>
      <w:r>
        <w:t>查阅方式网站：http://www.gynsh.com咨询电话：0851-</w:t>
      </w:r>
      <w:r>
        <w:rPr>
          <w:rFonts w:hint="eastAsia"/>
          <w:lang w:val="en-US" w:eastAsia="zh-CN"/>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Bkk5XH8zi0wlgDXFmVF7RHnRhuQ=" w:salt="sLHogoWE6k0iGfEyUN7ZW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77D1837"/>
    <w:rsid w:val="09860979"/>
    <w:rsid w:val="0D901766"/>
    <w:rsid w:val="119D38F4"/>
    <w:rsid w:val="11F52987"/>
    <w:rsid w:val="12DA60B7"/>
    <w:rsid w:val="153D2966"/>
    <w:rsid w:val="17E41503"/>
    <w:rsid w:val="33C40040"/>
    <w:rsid w:val="342153CB"/>
    <w:rsid w:val="38D97024"/>
    <w:rsid w:val="38E926E9"/>
    <w:rsid w:val="3DAF6D42"/>
    <w:rsid w:val="4264087B"/>
    <w:rsid w:val="43F3566A"/>
    <w:rsid w:val="457A406E"/>
    <w:rsid w:val="46CD3A39"/>
    <w:rsid w:val="48E8631C"/>
    <w:rsid w:val="51A03B59"/>
    <w:rsid w:val="57B47E4D"/>
    <w:rsid w:val="5E660FCE"/>
    <w:rsid w:val="5FB177F3"/>
    <w:rsid w:val="62446D78"/>
    <w:rsid w:val="62D221ED"/>
    <w:rsid w:val="705B15C4"/>
    <w:rsid w:val="73083B4A"/>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2022-01-26T00:54:13Z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