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60,290,000.00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户名：工商银行贵阳农商银行超值宝新客专享２２期理财产品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账号：3602003829200499706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-61,487.18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663,820.22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61,807,570.82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1.0252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1.08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6"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55,625,659.88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24,843.49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4,240,027.30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381,878.63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1,670,726.39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61,943,135.70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4,102,853.46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7天债券协议回购_206007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3,473,880.02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2,849,336.17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2,780,182.75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2,627,234.90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2,613,656.28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2,547,785.78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2,543,852.91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2,520,613.22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2,406,968.55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28,466,364.04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45.96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25RPh/G6aYHrvtEQrZkVP4+XcY=" w:salt="RCfeLo/HLkR2Lw5hdTbUF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0F653F91"/>
    <w:rsid w:val="10687770"/>
    <w:rsid w:val="109E69E3"/>
    <w:rsid w:val="134F5BC1"/>
    <w:rsid w:val="14A17047"/>
    <w:rsid w:val="14E74041"/>
    <w:rsid w:val="153D2966"/>
    <w:rsid w:val="188B46A5"/>
    <w:rsid w:val="195F6954"/>
    <w:rsid w:val="1C311D75"/>
    <w:rsid w:val="24B4411E"/>
    <w:rsid w:val="2AA204DB"/>
    <w:rsid w:val="2E344397"/>
    <w:rsid w:val="2F5C56FB"/>
    <w:rsid w:val="2FCD2C4F"/>
    <w:rsid w:val="371A037A"/>
    <w:rsid w:val="38721494"/>
    <w:rsid w:val="394F4B22"/>
    <w:rsid w:val="3D305393"/>
    <w:rsid w:val="3F524561"/>
    <w:rsid w:val="4218718A"/>
    <w:rsid w:val="46776F3C"/>
    <w:rsid w:val="4AED4BA6"/>
    <w:rsid w:val="4D1108E2"/>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E9D23FB"/>
    <w:rsid w:val="6F2812BA"/>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1.0148</c:v>
                </c:pt>
                <c:pt idx="1">
                  <c:v>1.0148</c:v>
                </c:pt>
                <c:pt idx="2">
                  <c:v>1.0148</c:v>
                </c:pt>
                <c:pt idx="3">
                  <c:v>1.0147</c:v>
                </c:pt>
                <c:pt idx="4">
                  <c:v>1.0147</c:v>
                </c:pt>
                <c:pt idx="5">
                  <c:v>1.0161</c:v>
                </c:pt>
                <c:pt idx="6">
                  <c:v>1.0167</c:v>
                </c:pt>
                <c:pt idx="7">
                  <c:v>1.017</c:v>
                </c:pt>
                <c:pt idx="8">
                  <c:v>1.017</c:v>
                </c:pt>
                <c:pt idx="9">
                  <c:v>1.0169</c:v>
                </c:pt>
                <c:pt idx="10">
                  <c:v>1.0176</c:v>
                </c:pt>
                <c:pt idx="11">
                  <c:v>1.0174</c:v>
                </c:pt>
                <c:pt idx="12">
                  <c:v>1.0178</c:v>
                </c:pt>
                <c:pt idx="13">
                  <c:v>1.0182</c:v>
                </c:pt>
                <c:pt idx="14">
                  <c:v>1.0186</c:v>
                </c:pt>
                <c:pt idx="15">
                  <c:v>1.0186</c:v>
                </c:pt>
                <c:pt idx="16">
                  <c:v>1.0186</c:v>
                </c:pt>
                <c:pt idx="17">
                  <c:v>1.0185</c:v>
                </c:pt>
                <c:pt idx="18">
                  <c:v>1.0186</c:v>
                </c:pt>
                <c:pt idx="19">
                  <c:v>1.0186</c:v>
                </c:pt>
                <c:pt idx="20">
                  <c:v>1.0188</c:v>
                </c:pt>
                <c:pt idx="21">
                  <c:v>1.0191</c:v>
                </c:pt>
                <c:pt idx="22">
                  <c:v>1.0191</c:v>
                </c:pt>
                <c:pt idx="23">
                  <c:v>1.019</c:v>
                </c:pt>
                <c:pt idx="24">
                  <c:v>1.0198</c:v>
                </c:pt>
                <c:pt idx="25">
                  <c:v>1.02</c:v>
                </c:pt>
                <c:pt idx="26">
                  <c:v>1.0202</c:v>
                </c:pt>
                <c:pt idx="27">
                  <c:v>1.0202</c:v>
                </c:pt>
                <c:pt idx="28">
                  <c:v>1.0206</c:v>
                </c:pt>
                <c:pt idx="29">
                  <c:v>1.0207</c:v>
                </c:pt>
                <c:pt idx="30">
                  <c:v>1.0207</c:v>
                </c:pt>
                <c:pt idx="31">
                  <c:v>1.0207</c:v>
                </c:pt>
                <c:pt idx="32">
                  <c:v>1.0207</c:v>
                </c:pt>
                <c:pt idx="33">
                  <c:v>1.0207</c:v>
                </c:pt>
                <c:pt idx="34">
                  <c:v>1.0217</c:v>
                </c:pt>
                <c:pt idx="35">
                  <c:v>1.022</c:v>
                </c:pt>
                <c:pt idx="36">
                  <c:v>1.022</c:v>
                </c:pt>
                <c:pt idx="37">
                  <c:v>1.0219</c:v>
                </c:pt>
                <c:pt idx="38">
                  <c:v>1.0228</c:v>
                </c:pt>
                <c:pt idx="39">
                  <c:v>1.0232</c:v>
                </c:pt>
                <c:pt idx="40">
                  <c:v>1.0231</c:v>
                </c:pt>
                <c:pt idx="41">
                  <c:v>1.0235</c:v>
                </c:pt>
                <c:pt idx="42">
                  <c:v>1.0234</c:v>
                </c:pt>
                <c:pt idx="43">
                  <c:v>1.0234</c:v>
                </c:pt>
                <c:pt idx="44">
                  <c:v>1.0234</c:v>
                </c:pt>
                <c:pt idx="45">
                  <c:v>1.0242</c:v>
                </c:pt>
                <c:pt idx="46">
                  <c:v>1.0247</c:v>
                </c:pt>
                <c:pt idx="47">
                  <c:v>1.0252</c:v>
                </c:pt>
                <c:pt idx="48">
                  <c:v>1.0256</c:v>
                </c:pt>
                <c:pt idx="49">
                  <c:v>1.0259</c:v>
                </c:pt>
                <c:pt idx="50">
                  <c:v>1.0259</c:v>
                </c:pt>
                <c:pt idx="51">
                  <c:v>1.0258</c:v>
                </c:pt>
                <c:pt idx="52">
                  <c:v>1.0266</c:v>
                </c:pt>
                <c:pt idx="53">
                  <c:v>1.0268</c:v>
                </c:pt>
                <c:pt idx="54">
                  <c:v>1.0271</c:v>
                </c:pt>
                <c:pt idx="55">
                  <c:v>1.0277</c:v>
                </c:pt>
                <c:pt idx="56">
                  <c:v>1.0279</c:v>
                </c:pt>
                <c:pt idx="57">
                  <c:v>1.0279</c:v>
                </c:pt>
                <c:pt idx="58">
                  <c:v>1.0279</c:v>
                </c:pt>
                <c:pt idx="59">
                  <c:v>1.0255</c:v>
                </c:pt>
                <c:pt idx="60">
                  <c:v>1.0252</c:v>
                </c:pt>
                <c:pt idx="61">
                  <c:v>1.0258</c:v>
                </c:pt>
                <c:pt idx="62">
                  <c:v>1.0256</c:v>
                </c:pt>
                <c:pt idx="63">
                  <c:v>1.0256</c:v>
                </c:pt>
                <c:pt idx="64">
                  <c:v>1.0256</c:v>
                </c:pt>
                <c:pt idx="65">
                  <c:v>1.0256</c:v>
                </c:pt>
                <c:pt idx="66">
                  <c:v>1.0258</c:v>
                </c:pt>
                <c:pt idx="67">
                  <c:v>1.0257</c:v>
                </c:pt>
                <c:pt idx="68">
                  <c:v>1.0254</c:v>
                </c:pt>
                <c:pt idx="69">
                  <c:v>1.0256</c:v>
                </c:pt>
                <c:pt idx="70">
                  <c:v>1.0259</c:v>
                </c:pt>
                <c:pt idx="71">
                  <c:v>1.0259</c:v>
                </c:pt>
                <c:pt idx="72">
                  <c:v>1.0258</c:v>
                </c:pt>
                <c:pt idx="73">
                  <c:v>1.0261</c:v>
                </c:pt>
                <c:pt idx="74">
                  <c:v>1.0263</c:v>
                </c:pt>
                <c:pt idx="75">
                  <c:v>1.0264</c:v>
                </c:pt>
                <c:pt idx="76">
                  <c:v>1.0266</c:v>
                </c:pt>
                <c:pt idx="77">
                  <c:v>1.027</c:v>
                </c:pt>
                <c:pt idx="78">
                  <c:v>1.027</c:v>
                </c:pt>
                <c:pt idx="79">
                  <c:v>1.027</c:v>
                </c:pt>
                <c:pt idx="80">
                  <c:v>1.0285</c:v>
                </c:pt>
                <c:pt idx="81">
                  <c:v>1.0285</c:v>
                </c:pt>
                <c:pt idx="82">
                  <c:v>1.0274</c:v>
                </c:pt>
                <c:pt idx="83">
                  <c:v>1.0265</c:v>
                </c:pt>
                <c:pt idx="84">
                  <c:v>1.0253</c:v>
                </c:pt>
                <c:pt idx="85">
                  <c:v>1.0253</c:v>
                </c:pt>
                <c:pt idx="86">
                  <c:v>1.0253</c:v>
                </c:pt>
                <c:pt idx="87">
                  <c:v>1.0254</c:v>
                </c:pt>
                <c:pt idx="88">
                  <c:v>1.0253</c:v>
                </c:pt>
                <c:pt idx="89">
                  <c:v>1.0252</c:v>
                </c:pt>
                <c:pt idx="90">
                  <c:v>1.0252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0.00059159929008068</c:v>
                </c:pt>
                <c:pt idx="1">
                  <c:v>0.00059159929008068</c:v>
                </c:pt>
                <c:pt idx="2">
                  <c:v>0.00059159929008068</c:v>
                </c:pt>
                <c:pt idx="3">
                  <c:v>0.000492999408400641</c:v>
                </c:pt>
                <c:pt idx="4">
                  <c:v>0.000492999408400641</c:v>
                </c:pt>
                <c:pt idx="5">
                  <c:v>0.00187339775192275</c:v>
                </c:pt>
                <c:pt idx="6">
                  <c:v>0.00246499704200343</c:v>
                </c:pt>
                <c:pt idx="7">
                  <c:v>0.00276079668704399</c:v>
                </c:pt>
                <c:pt idx="8">
                  <c:v>0.00276079668704399</c:v>
                </c:pt>
                <c:pt idx="9">
                  <c:v>0.00266219680536373</c:v>
                </c:pt>
                <c:pt idx="10">
                  <c:v>0.00335239597712489</c:v>
                </c:pt>
                <c:pt idx="11">
                  <c:v>0.00315519621376459</c:v>
                </c:pt>
                <c:pt idx="12">
                  <c:v>0.00354959574048519</c:v>
                </c:pt>
                <c:pt idx="13">
                  <c:v>0.00394399526720579</c:v>
                </c:pt>
                <c:pt idx="14">
                  <c:v>0.00433839479392617</c:v>
                </c:pt>
                <c:pt idx="15">
                  <c:v>0.00433839479392617</c:v>
                </c:pt>
                <c:pt idx="16">
                  <c:v>0.00433839479392617</c:v>
                </c:pt>
                <c:pt idx="17">
                  <c:v>0.00423979491224613</c:v>
                </c:pt>
                <c:pt idx="18">
                  <c:v>0.00433839479392617</c:v>
                </c:pt>
                <c:pt idx="19">
                  <c:v>0.00433839479392617</c:v>
                </c:pt>
                <c:pt idx="20">
                  <c:v>0.00453559455728647</c:v>
                </c:pt>
                <c:pt idx="21">
                  <c:v>0.00483139420232681</c:v>
                </c:pt>
                <c:pt idx="22">
                  <c:v>0.00483139420232681</c:v>
                </c:pt>
                <c:pt idx="23">
                  <c:v>0.00473279432064677</c:v>
                </c:pt>
                <c:pt idx="24">
                  <c:v>0.00552159337408797</c:v>
                </c:pt>
                <c:pt idx="25">
                  <c:v>0.00571879313744827</c:v>
                </c:pt>
                <c:pt idx="26">
                  <c:v>0.00591599290080858</c:v>
                </c:pt>
                <c:pt idx="27">
                  <c:v>0.00591599290080858</c:v>
                </c:pt>
                <c:pt idx="28">
                  <c:v>0.00631039242752895</c:v>
                </c:pt>
                <c:pt idx="29">
                  <c:v>0.00640899230920922</c:v>
                </c:pt>
                <c:pt idx="30">
                  <c:v>0.00640899230920922</c:v>
                </c:pt>
                <c:pt idx="31">
                  <c:v>0.00640899230920922</c:v>
                </c:pt>
                <c:pt idx="32">
                  <c:v>0.00640899230920922</c:v>
                </c:pt>
                <c:pt idx="33">
                  <c:v>0.00640899230920922</c:v>
                </c:pt>
                <c:pt idx="34">
                  <c:v>0.00739499112601072</c:v>
                </c:pt>
                <c:pt idx="35">
                  <c:v>0.00769079077105106</c:v>
                </c:pt>
                <c:pt idx="36">
                  <c:v>0.00769079077105106</c:v>
                </c:pt>
                <c:pt idx="37">
                  <c:v>0.00759219088937102</c:v>
                </c:pt>
                <c:pt idx="38">
                  <c:v>0.00847958982449226</c:v>
                </c:pt>
                <c:pt idx="39">
                  <c:v>0.00887398935121286</c:v>
                </c:pt>
                <c:pt idx="40">
                  <c:v>0.0087753894695326</c:v>
                </c:pt>
                <c:pt idx="41">
                  <c:v>0.0091697889962532</c:v>
                </c:pt>
                <c:pt idx="42">
                  <c:v>0.00907118911457316</c:v>
                </c:pt>
                <c:pt idx="43">
                  <c:v>0.00907118911457316</c:v>
                </c:pt>
                <c:pt idx="44">
                  <c:v>0.00907118911457316</c:v>
                </c:pt>
                <c:pt idx="45">
                  <c:v>0.00985998816801414</c:v>
                </c:pt>
                <c:pt idx="46">
                  <c:v>0.0103529875764148</c:v>
                </c:pt>
                <c:pt idx="47">
                  <c:v>0.0108459869848154</c:v>
                </c:pt>
                <c:pt idx="48">
                  <c:v>0.0112403865115362</c:v>
                </c:pt>
                <c:pt idx="49">
                  <c:v>0.0115361861565766</c:v>
                </c:pt>
                <c:pt idx="50">
                  <c:v>0.0115361861565766</c:v>
                </c:pt>
                <c:pt idx="51">
                  <c:v>0.0114375862748965</c:v>
                </c:pt>
                <c:pt idx="52">
                  <c:v>0.0122263853283375</c:v>
                </c:pt>
                <c:pt idx="53">
                  <c:v>0.0124235850916978</c:v>
                </c:pt>
                <c:pt idx="54">
                  <c:v>0.0127193847367382</c:v>
                </c:pt>
                <c:pt idx="55">
                  <c:v>0.0133109840268193</c:v>
                </c:pt>
                <c:pt idx="56">
                  <c:v>0.0135081837901796</c:v>
                </c:pt>
                <c:pt idx="57">
                  <c:v>0.0135081837901796</c:v>
                </c:pt>
                <c:pt idx="58">
                  <c:v>0.0135081837901796</c:v>
                </c:pt>
                <c:pt idx="59">
                  <c:v>0.0111417866298562</c:v>
                </c:pt>
                <c:pt idx="60">
                  <c:v>0.0108459869848154</c:v>
                </c:pt>
                <c:pt idx="61">
                  <c:v>0.0114375862748965</c:v>
                </c:pt>
                <c:pt idx="62">
                  <c:v>0.0112403865115362</c:v>
                </c:pt>
                <c:pt idx="63">
                  <c:v>0.0112403865115362</c:v>
                </c:pt>
                <c:pt idx="64">
                  <c:v>0.0112403865115362</c:v>
                </c:pt>
                <c:pt idx="65">
                  <c:v>0.0112403865115362</c:v>
                </c:pt>
                <c:pt idx="66">
                  <c:v>0.0114375862748965</c:v>
                </c:pt>
                <c:pt idx="67">
                  <c:v>0.0113389863932163</c:v>
                </c:pt>
                <c:pt idx="68">
                  <c:v>0.0110431867481759</c:v>
                </c:pt>
                <c:pt idx="69">
                  <c:v>0.0112403865115362</c:v>
                </c:pt>
                <c:pt idx="70">
                  <c:v>0.0115361861565766</c:v>
                </c:pt>
                <c:pt idx="71">
                  <c:v>0.0115361861565766</c:v>
                </c:pt>
                <c:pt idx="72">
                  <c:v>0.0114375862748965</c:v>
                </c:pt>
                <c:pt idx="73">
                  <c:v>0.0117333859199369</c:v>
                </c:pt>
                <c:pt idx="74">
                  <c:v>0.0119305856832972</c:v>
                </c:pt>
                <c:pt idx="75">
                  <c:v>0.0120291855649772</c:v>
                </c:pt>
                <c:pt idx="76">
                  <c:v>0.0122263853283375</c:v>
                </c:pt>
                <c:pt idx="77">
                  <c:v>0.0126207848550581</c:v>
                </c:pt>
                <c:pt idx="78">
                  <c:v>0.0126207848550581</c:v>
                </c:pt>
                <c:pt idx="79">
                  <c:v>0.0126207848550581</c:v>
                </c:pt>
                <c:pt idx="80">
                  <c:v>0.0140997830802603</c:v>
                </c:pt>
                <c:pt idx="81">
                  <c:v>0.0140997830802603</c:v>
                </c:pt>
                <c:pt idx="82">
                  <c:v>0.0130151843817787</c:v>
                </c:pt>
                <c:pt idx="83">
                  <c:v>0.0121277854466575</c:v>
                </c:pt>
                <c:pt idx="84">
                  <c:v>0.0109445868664959</c:v>
                </c:pt>
                <c:pt idx="85">
                  <c:v>0.0109445868664959</c:v>
                </c:pt>
                <c:pt idx="86">
                  <c:v>0.0109445868664959</c:v>
                </c:pt>
                <c:pt idx="87">
                  <c:v>0.0110431867481759</c:v>
                </c:pt>
                <c:pt idx="88">
                  <c:v>0.0109445868664959</c:v>
                </c:pt>
                <c:pt idx="89">
                  <c:v>0.0108459869848154</c:v>
                </c:pt>
                <c:pt idx="90">
                  <c:v>0.0108459869848154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2022-08-08T09:21:54Z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