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超值宝1年75期理财产品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本报告期自2021年04月08日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超值宝1年75期理财产品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314,968,675.66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2021年04月08日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户名：贵阳农村商业银行股份有限公司-超值宝1年75期理财产品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t xml:space="preserve"> </w:t>
            </w:r>
            <w:r>
              <w:rPr>
                <w:rFonts w:ascii="宋体" w:hAnsi="宋体"/>
                <w:color w:val="FF0000"/>
                <w:szCs w:val="21"/>
                <w:shd w:val="clear" w:color="auto" w:fill="FFFFFF"/>
              </w:rPr>
              <w:t>851900159610124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2021年04月08日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22,275.77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14,968,675.66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314,968,675.66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1.0499</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2021年04月08日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4.99</w:t>
            </w:r>
          </w:p>
        </w:tc>
        <w:tc>
          <w:tcPr>
            <w:tcW w:w="1843" w:type="dxa"/>
            <w:vAlign w:val="center"/>
          </w:tcPr>
          <w:p>
            <w:pPr>
              <w:jc w:val="right"/>
              <w:rPr>
                <w:rFonts w:ascii="宋体" w:hAnsi="宋体"/>
                <w:color w:val="FF0000"/>
              </w:rPr>
            </w:pPr>
            <w:r>
              <w:rPr>
                <w:rFonts w:hint="eastAsia" w:ascii="宋体" w:hAnsi="宋体"/>
              </w:rPr>
              <w:t>3</w:t>
            </w:r>
            <w:r>
              <w:rPr>
                <w:rFonts w:ascii="宋体" w:hAnsi="宋体"/>
              </w:rPr>
              <w:t>.67</w:t>
            </w:r>
          </w:p>
        </w:tc>
        <w:tc>
          <w:tcPr>
            <w:tcW w:w="1843" w:type="dxa"/>
            <w:vAlign w:val="center"/>
          </w:tcPr>
          <w:p>
            <w:pPr>
              <w:jc w:val="right"/>
              <w:rPr>
                <w:rFonts w:ascii="宋体" w:hAnsi="宋体"/>
                <w:color w:val="FF0000"/>
              </w:rPr>
            </w:pPr>
            <w:r>
              <w:rPr>
                <w:rFonts w:hint="eastAsia" w:ascii="宋体" w:hAnsi="宋体"/>
              </w:rPr>
              <w:t>3</w:t>
            </w:r>
            <w:r>
              <w:rPr>
                <w:rFonts w:ascii="宋体" w:hAnsi="宋体"/>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4.99</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w:t>
            </w:r>
            <w:r>
              <w:rPr>
                <w:rFonts w:ascii="宋体" w:hAnsi="宋体"/>
              </w:rPr>
              <w:t>.67</w:t>
            </w:r>
          </w:p>
        </w:tc>
        <w:tc>
          <w:tcPr>
            <w:tcW w:w="1843" w:type="dxa"/>
            <w:vAlign w:val="center"/>
          </w:tcPr>
          <w:p>
            <w:pPr>
              <w:jc w:val="right"/>
              <w:rPr>
                <w:rFonts w:ascii="宋体" w:hAnsi="宋体"/>
                <w:color w:val="FF0000"/>
              </w:rPr>
            </w:pPr>
            <w:r>
              <w:rPr>
                <w:rFonts w:hint="eastAsia" w:ascii="宋体" w:hAnsi="宋体"/>
              </w:rPr>
              <w:t>3</w:t>
            </w:r>
            <w:r>
              <w:rPr>
                <w:rFonts w:ascii="宋体" w:hAnsi="宋体"/>
              </w:rPr>
              <w:t>.96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4.99%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201,847,832.92</w:t>
            </w:r>
          </w:p>
        </w:tc>
        <w:tc>
          <w:tcPr>
            <w:tcW w:w="2069" w:type="dxa"/>
            <w:shd w:val="clear" w:color="auto" w:fill="auto"/>
          </w:tcPr>
          <w:p>
            <w:pPr>
              <w:jc w:val="right"/>
              <w:rPr>
                <w:rFonts w:ascii="宋体"/>
                <w:szCs w:val="21"/>
              </w:rPr>
            </w:pPr>
            <w:r>
              <w:t>63.80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114,514,951.27</w:t>
            </w:r>
          </w:p>
        </w:tc>
        <w:tc>
          <w:tcPr>
            <w:tcW w:w="2069" w:type="dxa"/>
            <w:shd w:val="clear" w:color="auto" w:fill="auto"/>
          </w:tcPr>
          <w:p>
            <w:pPr>
              <w:jc w:val="right"/>
              <w:rPr>
                <w:rFonts w:ascii="宋体"/>
                <w:szCs w:val="21"/>
              </w:rPr>
            </w:pPr>
            <w:r>
              <w:t>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316,362,784.19</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0.30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316,362,784.19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316,362,784.49</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272,457,412.34</w:t>
            </w:r>
          </w:p>
        </w:tc>
        <w:tc>
          <w:tcPr>
            <w:tcW w:w="2127" w:type="dxa"/>
            <w:shd w:val="clear" w:color="auto" w:fill="auto"/>
            <w:vAlign w:val="center"/>
          </w:tcPr>
          <w:p>
            <w:pPr>
              <w:jc w:val="right"/>
              <w:rPr>
                <w:rFonts w:ascii="宋体" w:hAnsi="宋体"/>
              </w:rPr>
            </w:pPr>
            <w:r>
              <w:rPr>
                <w:rFonts w:hint="eastAsia" w:ascii="宋体" w:hAnsi="宋体"/>
              </w:rPr>
              <w:t>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272,457,412.34</w:t>
            </w:r>
          </w:p>
        </w:tc>
        <w:tc>
          <w:tcPr>
            <w:tcW w:w="2127" w:type="dxa"/>
            <w:shd w:val="clear" w:color="auto" w:fill="auto"/>
            <w:vAlign w:val="center"/>
          </w:tcPr>
          <w:p>
            <w:pPr>
              <w:jc w:val="right"/>
              <w:rPr>
                <w:rFonts w:ascii="宋体" w:hAnsi="宋体"/>
              </w:rPr>
            </w:pPr>
            <w:r>
              <w:rPr>
                <w:rFonts w:hint="eastAsia" w:ascii="宋体" w:hAnsi="宋体"/>
              </w:rPr>
              <w:t>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32,112,583.86</w:t>
            </w:r>
          </w:p>
        </w:tc>
        <w:tc>
          <w:tcPr>
            <w:tcW w:w="2127" w:type="dxa"/>
            <w:shd w:val="clear" w:color="auto" w:fill="auto"/>
            <w:vAlign w:val="center"/>
          </w:tcPr>
          <w:p>
            <w:pPr>
              <w:jc w:val="right"/>
              <w:rPr>
                <w:rFonts w:ascii="宋体" w:hAnsi="宋体"/>
              </w:rPr>
            </w:pPr>
            <w:r>
              <w:rPr>
                <w:rFonts w:hint="eastAsia" w:ascii="宋体" w:hAnsi="宋体"/>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2,455,564.02</w:t>
            </w:r>
          </w:p>
        </w:tc>
        <w:tc>
          <w:tcPr>
            <w:tcW w:w="2127" w:type="dxa"/>
            <w:shd w:val="clear" w:color="auto" w:fill="auto"/>
            <w:vAlign w:val="center"/>
          </w:tcPr>
          <w:p>
            <w:pPr>
              <w:jc w:val="right"/>
              <w:rPr>
                <w:rFonts w:ascii="宋体" w:hAnsi="宋体"/>
              </w:rPr>
            </w:pPr>
            <w:r>
              <w:rPr>
                <w:rFonts w:hint="eastAsia" w:ascii="宋体" w:hAnsi="宋体"/>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9,631,300.22</w:t>
            </w:r>
          </w:p>
        </w:tc>
        <w:tc>
          <w:tcPr>
            <w:tcW w:w="2127" w:type="dxa"/>
            <w:shd w:val="clear" w:color="auto" w:fill="auto"/>
            <w:vAlign w:val="center"/>
          </w:tcPr>
          <w:p>
            <w:pPr>
              <w:jc w:val="right"/>
              <w:rPr>
                <w:rFonts w:ascii="宋体" w:hAnsi="宋体"/>
              </w:rPr>
            </w:pPr>
            <w:r>
              <w:rPr>
                <w:rFonts w:hint="eastAsia" w:ascii="宋体" w:hAnsi="宋体"/>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316,656,860.45</w:t>
            </w:r>
          </w:p>
        </w:tc>
        <w:tc>
          <w:tcPr>
            <w:tcW w:w="2127" w:type="dxa"/>
            <w:shd w:val="clear" w:color="auto" w:fill="auto"/>
          </w:tcPr>
          <w:p>
            <w:pPr>
              <w:jc w:val="right"/>
              <w:rPr>
                <w:rFonts w:ascii="宋体" w:hAnsi="宋体"/>
              </w:rPr>
            </w:pPr>
            <w:r>
              <w:rPr>
                <w:rFonts w:hint="eastAsia" w:ascii="宋体" w:hAnsi="宋体"/>
              </w:rPr>
              <w:t>100.09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GC004</w:t>
            </w:r>
          </w:p>
        </w:tc>
        <w:tc>
          <w:tcPr>
            <w:tcW w:w="2138" w:type="dxa"/>
            <w:shd w:val="clear" w:color="auto" w:fill="auto"/>
          </w:tcPr>
          <w:p>
            <w:pPr>
              <w:jc w:val="right"/>
              <w:rPr>
                <w:rFonts w:ascii="宋体"/>
                <w:szCs w:val="21"/>
              </w:rPr>
            </w:pPr>
            <w:r>
              <w:t>32,112,583.86</w:t>
            </w:r>
          </w:p>
        </w:tc>
        <w:tc>
          <w:tcPr>
            <w:tcW w:w="2113" w:type="dxa"/>
            <w:shd w:val="clear" w:color="auto" w:fill="auto"/>
          </w:tcPr>
          <w:p>
            <w:pPr>
              <w:jc w:val="right"/>
              <w:rPr>
                <w:rFonts w:ascii="宋体"/>
                <w:szCs w:val="21"/>
              </w:rPr>
            </w:pPr>
            <w: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14,714,755.55</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12,376,987.89</w:t>
            </w:r>
          </w:p>
        </w:tc>
        <w:tc>
          <w:tcPr>
            <w:tcW w:w="2113" w:type="dxa"/>
            <w:shd w:val="clear" w:color="auto" w:fill="auto"/>
          </w:tcPr>
          <w:p>
            <w:pPr>
              <w:jc w:val="right"/>
              <w:rPr>
                <w:rFonts w:ascii="宋体"/>
                <w:szCs w:val="21"/>
              </w:rPr>
            </w:pPr>
            <w: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11,094,255.72</w:t>
            </w:r>
          </w:p>
        </w:tc>
        <w:tc>
          <w:tcPr>
            <w:tcW w:w="2113"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21哈尔滨银行永续债02</w:t>
            </w:r>
          </w:p>
        </w:tc>
        <w:tc>
          <w:tcPr>
            <w:tcW w:w="2138" w:type="dxa"/>
            <w:shd w:val="clear" w:color="auto" w:fill="auto"/>
          </w:tcPr>
          <w:p>
            <w:pPr>
              <w:jc w:val="right"/>
              <w:rPr>
                <w:rFonts w:ascii="宋体"/>
                <w:szCs w:val="21"/>
              </w:rPr>
            </w:pPr>
            <w:r>
              <w:t>10,300,631.17</w:t>
            </w:r>
          </w:p>
        </w:tc>
        <w:tc>
          <w:tcPr>
            <w:tcW w:w="2113" w:type="dxa"/>
            <w:shd w:val="clear" w:color="auto" w:fill="auto"/>
          </w:tcPr>
          <w:p>
            <w:pPr>
              <w:jc w:val="right"/>
              <w:rPr>
                <w:rFonts w:ascii="宋体"/>
                <w:szCs w:val="21"/>
              </w:rPr>
            </w:pPr>
            <w: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10,298,746.82</w:t>
            </w:r>
          </w:p>
        </w:tc>
        <w:tc>
          <w:tcPr>
            <w:tcW w:w="2113" w:type="dxa"/>
            <w:shd w:val="clear" w:color="auto" w:fill="auto"/>
          </w:tcPr>
          <w:p>
            <w:pPr>
              <w:jc w:val="right"/>
              <w:rPr>
                <w:rFonts w:ascii="宋体"/>
                <w:szCs w:val="21"/>
              </w:rPr>
            </w:pPr>
            <w: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10,242,373.41</w:t>
            </w:r>
          </w:p>
        </w:tc>
        <w:tc>
          <w:tcPr>
            <w:tcW w:w="2113" w:type="dxa"/>
            <w:shd w:val="clear" w:color="auto" w:fill="auto"/>
          </w:tcPr>
          <w:p>
            <w:pPr>
              <w:jc w:val="right"/>
              <w:rPr>
                <w:rFonts w:ascii="宋体"/>
                <w:szCs w:val="21"/>
              </w:rPr>
            </w:pPr>
            <w: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7,553,879.94</w:t>
            </w:r>
          </w:p>
        </w:tc>
        <w:tc>
          <w:tcPr>
            <w:tcW w:w="2113" w:type="dxa"/>
            <w:shd w:val="clear" w:color="auto" w:fill="auto"/>
          </w:tcPr>
          <w:p>
            <w:pPr>
              <w:jc w:val="right"/>
              <w:rPr>
                <w:rFonts w:ascii="宋体"/>
                <w:szCs w:val="21"/>
              </w:rPr>
            </w:pPr>
            <w: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20文旅01</w:t>
            </w:r>
          </w:p>
        </w:tc>
        <w:tc>
          <w:tcPr>
            <w:tcW w:w="2138" w:type="dxa"/>
            <w:shd w:val="clear" w:color="auto" w:fill="auto"/>
          </w:tcPr>
          <w:p>
            <w:pPr>
              <w:jc w:val="right"/>
              <w:rPr>
                <w:rFonts w:ascii="宋体"/>
                <w:szCs w:val="21"/>
              </w:rPr>
            </w:pPr>
            <w:r>
              <w:t>7,289,565.10</w:t>
            </w:r>
          </w:p>
        </w:tc>
        <w:tc>
          <w:tcPr>
            <w:tcW w:w="2113" w:type="dxa"/>
            <w:shd w:val="clear" w:color="auto" w:fill="auto"/>
          </w:tcPr>
          <w:p>
            <w:pPr>
              <w:jc w:val="right"/>
              <w:rPr>
                <w:rFonts w:ascii="宋体"/>
                <w:szCs w:val="21"/>
              </w:rPr>
            </w:pPr>
            <w: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20贵安G3</w:t>
            </w:r>
          </w:p>
        </w:tc>
        <w:tc>
          <w:tcPr>
            <w:tcW w:w="2138" w:type="dxa"/>
            <w:shd w:val="clear" w:color="auto" w:fill="auto"/>
          </w:tcPr>
          <w:p>
            <w:pPr>
              <w:jc w:val="right"/>
              <w:rPr>
                <w:rFonts w:ascii="宋体"/>
                <w:szCs w:val="21"/>
              </w:rPr>
            </w:pPr>
            <w:r>
              <w:t>6,893,573.00</w:t>
            </w:r>
          </w:p>
        </w:tc>
        <w:tc>
          <w:tcPr>
            <w:tcW w:w="2113" w:type="dxa"/>
            <w:shd w:val="clear" w:color="auto" w:fill="auto"/>
          </w:tcPr>
          <w:p>
            <w:pPr>
              <w:jc w:val="right"/>
              <w:rPr>
                <w:rFonts w:ascii="宋体"/>
                <w:szCs w:val="21"/>
              </w:rPr>
            </w:pPr>
            <w: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122,877,352.47</w:t>
            </w:r>
          </w:p>
        </w:tc>
        <w:tc>
          <w:tcPr>
            <w:tcW w:w="2113" w:type="dxa"/>
            <w:shd w:val="clear" w:color="auto" w:fill="auto"/>
          </w:tcPr>
          <w:p>
            <w:pPr>
              <w:jc w:val="right"/>
              <w:rPr>
                <w:rFonts w:ascii="宋体"/>
                <w:szCs w:val="21"/>
              </w:rPr>
            </w:pPr>
            <w:r>
              <w:t>38.84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x3bXKvjPiOs/KH8XxXCIqSr7dVs=" w:salt="X4HYB0EIa3sY4styEmgV7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4FE5"/>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8FE"/>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24E82"/>
    <w:rsid w:val="00A503C0"/>
    <w:rsid w:val="00A50978"/>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96D1A"/>
    <w:rsid w:val="00FA3ABD"/>
    <w:rsid w:val="00FB3B64"/>
    <w:rsid w:val="00FB3BCD"/>
    <w:rsid w:val="00FB604B"/>
    <w:rsid w:val="00FB6F22"/>
    <w:rsid w:val="00FC30A1"/>
    <w:rsid w:val="00FE0EB8"/>
    <w:rsid w:val="00FE6999"/>
    <w:rsid w:val="56AD1A0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7F79B-8E5A-44BE-97D4-97D4C5DDBD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4041</Characters>
  <Lines>33</Lines>
  <Paragraphs>9</Paragraphs>
  <TotalTime>261</TotalTime>
  <ScaleCrop>false</ScaleCrop>
  <LinksUpToDate>false</LinksUpToDate>
  <CharactersWithSpaces>4740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2022-04-20T08:21:45Z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