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60</w:t>
      </w:r>
      <w:r>
        <w:rPr>
          <w:rFonts w:hint="eastAsia" w:ascii="方正小标宋简体" w:hAnsi="宋体" w:eastAsia="方正小标宋简体"/>
          <w:color w:val="000000"/>
          <w:sz w:val="44"/>
          <w:szCs w:val="32"/>
          <w:shd w:val="clear" w:color="auto" w:fill="FFFFFF"/>
        </w:rPr>
        <w:t>期</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1年60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200,000,000.00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户名：贵阳农村商业银行股份有限公司超值宝1年</w:t>
            </w:r>
            <w:r>
              <w:rPr>
                <w:rFonts w:hint="eastAsia" w:ascii="仿宋" w:hAnsi="仿宋" w:eastAsia="仿宋"/>
                <w:szCs w:val="21"/>
                <w:shd w:val="clear" w:color="auto" w:fill="FFFFFF"/>
                <w:lang w:val="en-US" w:eastAsia="zh-CN"/>
              </w:rPr>
              <w:t>60</w:t>
            </w:r>
            <w:r>
              <w:rPr>
                <w:rFonts w:hint="eastAsia" w:ascii="仿宋" w:hAnsi="仿宋" w:eastAsia="仿宋"/>
                <w:szCs w:val="21"/>
                <w:shd w:val="clear" w:color="auto" w:fill="FFFFFF"/>
              </w:rPr>
              <w:t>期</w:t>
            </w:r>
          </w:p>
          <w:p>
            <w:pPr>
              <w:rPr>
                <w:rFonts w:ascii="仿宋" w:hAnsi="仿宋" w:eastAsia="仿宋"/>
                <w:szCs w:val="21"/>
                <w:shd w:val="clear" w:color="auto" w:fill="FFFFFF"/>
              </w:rPr>
            </w:pPr>
            <w:r>
              <w:rPr>
                <w:rFonts w:hint="eastAsia" w:ascii="仿宋" w:hAnsi="仿宋" w:eastAsia="仿宋"/>
                <w:szCs w:val="21"/>
                <w:shd w:val="clear" w:color="auto" w:fill="FFFFFF"/>
              </w:rPr>
              <w:t>账号：602010100100663366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-515,248.65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6,476,121.51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207,058,270.65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62475" cy="2555240"/>
            <wp:effectExtent l="4445" t="4445" r="5080" b="12065"/>
            <wp:docPr id="103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3.23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2.78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3.53</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3.04</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71415" cy="3075940"/>
            <wp:effectExtent l="4445" t="4445" r="15240" b="5715"/>
            <wp:docPr id="103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2.07</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w:t>
      </w:r>
      <w:r>
        <w:rPr>
          <w:rFonts w:hint="eastAsia" w:ascii="仿宋" w:hAnsi="仿宋" w:eastAsia="仿宋"/>
          <w:color w:val="000000"/>
          <w:szCs w:val="21"/>
          <w:lang w:val="en-US" w:eastAsia="zh-CN"/>
        </w:rPr>
        <w:t>0353</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highlight w:val="none"/>
          <w:lang w:val="en-US" w:eastAsia="zh-CN"/>
        </w:rPr>
        <w:t>3.23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rPr>
              <w:t>207,616,932.61</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207,616,932.61</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207,616,932.61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963.45</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0.10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207,617,896.16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2,229,872,294.00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81.85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42,779,600.00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363,444,314.17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10,249,299.43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78,089,257.60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2,724,435,544.89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000007</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237,499,000.00</w:t>
            </w:r>
          </w:p>
        </w:tc>
        <w:tc>
          <w:tcPr>
            <w:tcW w:w="2113"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20黔西南</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192,523,500.00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7.07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19佳源04</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189,563,000.00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6.96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20筑工01</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158,976,000.00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19贵合投资债</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126,212,500.00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19贵阳经开债01</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109,604,000.00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20黔交旅投债</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109,488,000.00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19贵高科</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109,151,900.00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20遵资01</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105,756,000.00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top"/>
          </w:tcPr>
          <w:p>
            <w:pPr>
              <w:keepNext w:val="0"/>
              <w:keepLines w:val="0"/>
              <w:widowControl/>
              <w:suppressLineNumbers w:val="0"/>
              <w:jc w:val="left"/>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19佳源03</w:t>
            </w:r>
          </w:p>
        </w:tc>
        <w:tc>
          <w:tcPr>
            <w:tcW w:w="2138"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99,298,200.00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1,438,072,100.00</w:t>
            </w:r>
          </w:p>
        </w:tc>
        <w:tc>
          <w:tcPr>
            <w:tcW w:w="2113" w:type="dxa"/>
            <w:vAlign w:val="bottom"/>
          </w:tcPr>
          <w:p>
            <w:pPr>
              <w:keepNext w:val="0"/>
              <w:keepLines w:val="0"/>
              <w:widowControl/>
              <w:suppressLineNumbers w:val="0"/>
              <w:jc w:val="center"/>
              <w:textAlignment w:val="bottom"/>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52.78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y+dGM25cnMYRh3qXBFejEVAylBk=" w:salt="fL4V+7Ga8mpaC2QzHC4g0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3F0DEF"/>
    <w:rsid w:val="05581092"/>
    <w:rsid w:val="05A14D31"/>
    <w:rsid w:val="05AE26D9"/>
    <w:rsid w:val="077D1837"/>
    <w:rsid w:val="08665360"/>
    <w:rsid w:val="09860979"/>
    <w:rsid w:val="0D901766"/>
    <w:rsid w:val="119D38F4"/>
    <w:rsid w:val="11F52987"/>
    <w:rsid w:val="12DA60B7"/>
    <w:rsid w:val="14AB3BE4"/>
    <w:rsid w:val="153D2966"/>
    <w:rsid w:val="1627191B"/>
    <w:rsid w:val="17E41503"/>
    <w:rsid w:val="20B6323B"/>
    <w:rsid w:val="278333F6"/>
    <w:rsid w:val="27F52FED"/>
    <w:rsid w:val="2D7E3F5C"/>
    <w:rsid w:val="2F4671E3"/>
    <w:rsid w:val="33C40040"/>
    <w:rsid w:val="342153CB"/>
    <w:rsid w:val="34296D79"/>
    <w:rsid w:val="38D97024"/>
    <w:rsid w:val="38E926E9"/>
    <w:rsid w:val="39A9084A"/>
    <w:rsid w:val="4264087B"/>
    <w:rsid w:val="43F3566A"/>
    <w:rsid w:val="44FC1717"/>
    <w:rsid w:val="457A406E"/>
    <w:rsid w:val="459E24B0"/>
    <w:rsid w:val="46CD3A39"/>
    <w:rsid w:val="471D56A3"/>
    <w:rsid w:val="48E8631C"/>
    <w:rsid w:val="4D870C30"/>
    <w:rsid w:val="51A03B59"/>
    <w:rsid w:val="52321244"/>
    <w:rsid w:val="57B47E4D"/>
    <w:rsid w:val="5E660FCE"/>
    <w:rsid w:val="62446D78"/>
    <w:rsid w:val="63926E74"/>
    <w:rsid w:val="650A0CD8"/>
    <w:rsid w:val="67C06C57"/>
    <w:rsid w:val="68CC5C7E"/>
    <w:rsid w:val="6DAB25CC"/>
    <w:rsid w:val="705B15C4"/>
    <w:rsid w:val="73083B4A"/>
    <w:rsid w:val="737F3265"/>
    <w:rsid w:val="757F3635"/>
    <w:rsid w:val="798D2AE9"/>
    <w:rsid w:val="7DEE77EE"/>
    <w:rsid w:val="7E843B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[0图表新模板.xls]Sheet1!$B$1:$B$181</c:f>
              <c:numCache>
                <c:formatCode>General</c:formatCode>
                <c:ptCount val="181"/>
                <c:pt idx="0">
                  <c:v>1.0029</c:v>
                </c:pt>
                <c:pt idx="1">
                  <c:v>1.0029</c:v>
                </c:pt>
                <c:pt idx="2">
                  <c:v>1.0029</c:v>
                </c:pt>
                <c:pt idx="3">
                  <c:v>1.0037</c:v>
                </c:pt>
                <c:pt idx="4">
                  <c:v>1.0039</c:v>
                </c:pt>
                <c:pt idx="5">
                  <c:v>1.0041</c:v>
                </c:pt>
                <c:pt idx="6">
                  <c:v>1.0045</c:v>
                </c:pt>
                <c:pt idx="7">
                  <c:v>1.0048</c:v>
                </c:pt>
                <c:pt idx="8">
                  <c:v>1.0048</c:v>
                </c:pt>
                <c:pt idx="9">
                  <c:v>1.0048</c:v>
                </c:pt>
                <c:pt idx="10">
                  <c:v>1.0057</c:v>
                </c:pt>
                <c:pt idx="11">
                  <c:v>1.0058</c:v>
                </c:pt>
                <c:pt idx="12">
                  <c:v>1.0062</c:v>
                </c:pt>
                <c:pt idx="13">
                  <c:v>1.0065</c:v>
                </c:pt>
                <c:pt idx="14">
                  <c:v>1.0066</c:v>
                </c:pt>
                <c:pt idx="15">
                  <c:v>1.0066</c:v>
                </c:pt>
                <c:pt idx="16">
                  <c:v>1.0066</c:v>
                </c:pt>
                <c:pt idx="17">
                  <c:v>1.007</c:v>
                </c:pt>
                <c:pt idx="18">
                  <c:v>1.0069</c:v>
                </c:pt>
                <c:pt idx="19">
                  <c:v>1.0065</c:v>
                </c:pt>
                <c:pt idx="20">
                  <c:v>1.0068</c:v>
                </c:pt>
                <c:pt idx="21">
                  <c:v>1.0069</c:v>
                </c:pt>
                <c:pt idx="22">
                  <c:v>1.0069</c:v>
                </c:pt>
                <c:pt idx="23">
                  <c:v>1.0068</c:v>
                </c:pt>
                <c:pt idx="24">
                  <c:v>1.0065</c:v>
                </c:pt>
                <c:pt idx="25">
                  <c:v>1.0067</c:v>
                </c:pt>
                <c:pt idx="26">
                  <c:v>1.0062</c:v>
                </c:pt>
                <c:pt idx="27">
                  <c:v>1.0059</c:v>
                </c:pt>
                <c:pt idx="28">
                  <c:v>1.0054</c:v>
                </c:pt>
                <c:pt idx="29">
                  <c:v>1.0054</c:v>
                </c:pt>
                <c:pt idx="30">
                  <c:v>1.0058</c:v>
                </c:pt>
                <c:pt idx="31">
                  <c:v>1.0059</c:v>
                </c:pt>
                <c:pt idx="32">
                  <c:v>1.0065</c:v>
                </c:pt>
                <c:pt idx="33">
                  <c:v>1.007</c:v>
                </c:pt>
                <c:pt idx="34">
                  <c:v>1.0069</c:v>
                </c:pt>
                <c:pt idx="35">
                  <c:v>1.0068</c:v>
                </c:pt>
                <c:pt idx="36">
                  <c:v>1.0067</c:v>
                </c:pt>
                <c:pt idx="37">
                  <c:v>1.0071</c:v>
                </c:pt>
                <c:pt idx="38">
                  <c:v>1.007</c:v>
                </c:pt>
                <c:pt idx="39">
                  <c:v>1.007</c:v>
                </c:pt>
                <c:pt idx="40">
                  <c:v>1.0069</c:v>
                </c:pt>
                <c:pt idx="41">
                  <c:v>1.0069</c:v>
                </c:pt>
                <c:pt idx="42">
                  <c:v>1.0069</c:v>
                </c:pt>
                <c:pt idx="43">
                  <c:v>1.0069</c:v>
                </c:pt>
                <c:pt idx="44">
                  <c:v>1.0069</c:v>
                </c:pt>
                <c:pt idx="45">
                  <c:v>1.0069</c:v>
                </c:pt>
                <c:pt idx="46">
                  <c:v>1.0068</c:v>
                </c:pt>
                <c:pt idx="47">
                  <c:v>1.0068</c:v>
                </c:pt>
                <c:pt idx="48">
                  <c:v>1.0082</c:v>
                </c:pt>
                <c:pt idx="49">
                  <c:v>1.0081</c:v>
                </c:pt>
                <c:pt idx="50">
                  <c:v>1.0081</c:v>
                </c:pt>
                <c:pt idx="51">
                  <c:v>1.0081</c:v>
                </c:pt>
                <c:pt idx="52">
                  <c:v>1.0086</c:v>
                </c:pt>
                <c:pt idx="53">
                  <c:v>1.0087</c:v>
                </c:pt>
                <c:pt idx="54">
                  <c:v>1.009</c:v>
                </c:pt>
                <c:pt idx="55">
                  <c:v>1.0093</c:v>
                </c:pt>
                <c:pt idx="56">
                  <c:v>1.0094</c:v>
                </c:pt>
                <c:pt idx="57">
                  <c:v>1.0094</c:v>
                </c:pt>
                <c:pt idx="58">
                  <c:v>1.0098</c:v>
                </c:pt>
                <c:pt idx="59">
                  <c:v>1.01</c:v>
                </c:pt>
                <c:pt idx="60">
                  <c:v>1.0102</c:v>
                </c:pt>
                <c:pt idx="61">
                  <c:v>1.0106</c:v>
                </c:pt>
                <c:pt idx="62">
                  <c:v>1.0109</c:v>
                </c:pt>
                <c:pt idx="63">
                  <c:v>1.0111</c:v>
                </c:pt>
                <c:pt idx="64">
                  <c:v>1.0111</c:v>
                </c:pt>
                <c:pt idx="65">
                  <c:v>1.0111</c:v>
                </c:pt>
                <c:pt idx="66">
                  <c:v>1.0118</c:v>
                </c:pt>
                <c:pt idx="67">
                  <c:v>1.0118</c:v>
                </c:pt>
                <c:pt idx="68">
                  <c:v>1.012</c:v>
                </c:pt>
                <c:pt idx="69">
                  <c:v>1.0125</c:v>
                </c:pt>
                <c:pt idx="70">
                  <c:v>1.0125</c:v>
                </c:pt>
                <c:pt idx="71">
                  <c:v>1.0125</c:v>
                </c:pt>
                <c:pt idx="72">
                  <c:v>1.0125</c:v>
                </c:pt>
                <c:pt idx="73">
                  <c:v>1.0132</c:v>
                </c:pt>
                <c:pt idx="74">
                  <c:v>1.0129</c:v>
                </c:pt>
                <c:pt idx="75">
                  <c:v>1.013</c:v>
                </c:pt>
                <c:pt idx="76">
                  <c:v>1.0129</c:v>
                </c:pt>
                <c:pt idx="77">
                  <c:v>1.0134</c:v>
                </c:pt>
                <c:pt idx="78">
                  <c:v>1.0134</c:v>
                </c:pt>
                <c:pt idx="79">
                  <c:v>1.0134</c:v>
                </c:pt>
                <c:pt idx="80">
                  <c:v>1.0145</c:v>
                </c:pt>
                <c:pt idx="81">
                  <c:v>1.0147</c:v>
                </c:pt>
                <c:pt idx="82">
                  <c:v>1.0149</c:v>
                </c:pt>
                <c:pt idx="83">
                  <c:v>1.0152</c:v>
                </c:pt>
                <c:pt idx="84">
                  <c:v>1.0161</c:v>
                </c:pt>
                <c:pt idx="85">
                  <c:v>1.0161</c:v>
                </c:pt>
                <c:pt idx="86">
                  <c:v>1.0161</c:v>
                </c:pt>
                <c:pt idx="87">
                  <c:v>1.0168</c:v>
                </c:pt>
                <c:pt idx="88">
                  <c:v>1.017</c:v>
                </c:pt>
                <c:pt idx="89">
                  <c:v>1.0175</c:v>
                </c:pt>
                <c:pt idx="90">
                  <c:v>1.0178</c:v>
                </c:pt>
                <c:pt idx="91">
                  <c:v>1.018</c:v>
                </c:pt>
                <c:pt idx="92">
                  <c:v>1.018</c:v>
                </c:pt>
                <c:pt idx="93">
                  <c:v>1.018</c:v>
                </c:pt>
                <c:pt idx="94">
                  <c:v>1.018</c:v>
                </c:pt>
                <c:pt idx="95">
                  <c:v>1.0188</c:v>
                </c:pt>
                <c:pt idx="96">
                  <c:v>1.0192</c:v>
                </c:pt>
                <c:pt idx="97">
                  <c:v>1.0193</c:v>
                </c:pt>
                <c:pt idx="98">
                  <c:v>1.0194</c:v>
                </c:pt>
                <c:pt idx="99">
                  <c:v>1.0194</c:v>
                </c:pt>
                <c:pt idx="100">
                  <c:v>1.0194</c:v>
                </c:pt>
                <c:pt idx="101">
                  <c:v>1.02</c:v>
                </c:pt>
                <c:pt idx="102">
                  <c:v>1.0203</c:v>
                </c:pt>
                <c:pt idx="103">
                  <c:v>1.0206</c:v>
                </c:pt>
                <c:pt idx="104">
                  <c:v>1.0208</c:v>
                </c:pt>
                <c:pt idx="105">
                  <c:v>1.0211</c:v>
                </c:pt>
                <c:pt idx="106">
                  <c:v>1.0211</c:v>
                </c:pt>
                <c:pt idx="107">
                  <c:v>1.021</c:v>
                </c:pt>
                <c:pt idx="108">
                  <c:v>1.0217</c:v>
                </c:pt>
                <c:pt idx="109">
                  <c:v>1.0222</c:v>
                </c:pt>
                <c:pt idx="110">
                  <c:v>1.0226</c:v>
                </c:pt>
                <c:pt idx="111">
                  <c:v>1.0229</c:v>
                </c:pt>
                <c:pt idx="112">
                  <c:v>1.0233</c:v>
                </c:pt>
                <c:pt idx="113">
                  <c:v>1.0233</c:v>
                </c:pt>
                <c:pt idx="114">
                  <c:v>1.0233</c:v>
                </c:pt>
                <c:pt idx="115">
                  <c:v>1.0223</c:v>
                </c:pt>
                <c:pt idx="116">
                  <c:v>1.0223</c:v>
                </c:pt>
                <c:pt idx="117">
                  <c:v>1.0222</c:v>
                </c:pt>
                <c:pt idx="118">
                  <c:v>1.0222</c:v>
                </c:pt>
                <c:pt idx="119">
                  <c:v>1.0225</c:v>
                </c:pt>
                <c:pt idx="120">
                  <c:v>1.0225</c:v>
                </c:pt>
                <c:pt idx="121">
                  <c:v>1.0225</c:v>
                </c:pt>
                <c:pt idx="122">
                  <c:v>1.0225</c:v>
                </c:pt>
                <c:pt idx="123">
                  <c:v>1.0225</c:v>
                </c:pt>
                <c:pt idx="124">
                  <c:v>1.0225</c:v>
                </c:pt>
                <c:pt idx="125">
                  <c:v>1.0238</c:v>
                </c:pt>
                <c:pt idx="126">
                  <c:v>1.0241</c:v>
                </c:pt>
                <c:pt idx="127">
                  <c:v>1.0241</c:v>
                </c:pt>
                <c:pt idx="128">
                  <c:v>1.0241</c:v>
                </c:pt>
                <c:pt idx="129">
                  <c:v>1.0247</c:v>
                </c:pt>
                <c:pt idx="130">
                  <c:v>1.0251</c:v>
                </c:pt>
                <c:pt idx="131">
                  <c:v>1.0255</c:v>
                </c:pt>
                <c:pt idx="132">
                  <c:v>1.0259</c:v>
                </c:pt>
                <c:pt idx="133">
                  <c:v>1.0264</c:v>
                </c:pt>
                <c:pt idx="134">
                  <c:v>1.0264</c:v>
                </c:pt>
                <c:pt idx="135">
                  <c:v>1.0264</c:v>
                </c:pt>
                <c:pt idx="136">
                  <c:v>1.0279</c:v>
                </c:pt>
                <c:pt idx="137">
                  <c:v>1.0281</c:v>
                </c:pt>
                <c:pt idx="138">
                  <c:v>1.0285</c:v>
                </c:pt>
                <c:pt idx="139">
                  <c:v>1.0289</c:v>
                </c:pt>
                <c:pt idx="140">
                  <c:v>1.029</c:v>
                </c:pt>
                <c:pt idx="141">
                  <c:v>1.029</c:v>
                </c:pt>
                <c:pt idx="142">
                  <c:v>1.029</c:v>
                </c:pt>
                <c:pt idx="143">
                  <c:v>1.0298</c:v>
                </c:pt>
                <c:pt idx="144">
                  <c:v>1.03</c:v>
                </c:pt>
                <c:pt idx="145">
                  <c:v>1.0303</c:v>
                </c:pt>
                <c:pt idx="146">
                  <c:v>1.0305</c:v>
                </c:pt>
                <c:pt idx="147">
                  <c:v>1.0312</c:v>
                </c:pt>
                <c:pt idx="148">
                  <c:v>1.0312</c:v>
                </c:pt>
                <c:pt idx="149">
                  <c:v>1.0311</c:v>
                </c:pt>
                <c:pt idx="150">
                  <c:v>1.0317</c:v>
                </c:pt>
                <c:pt idx="151">
                  <c:v>1.0319</c:v>
                </c:pt>
                <c:pt idx="152">
                  <c:v>1.0323</c:v>
                </c:pt>
                <c:pt idx="153">
                  <c:v>1.0324</c:v>
                </c:pt>
                <c:pt idx="154">
                  <c:v>1.0326</c:v>
                </c:pt>
                <c:pt idx="155">
                  <c:v>1.0326</c:v>
                </c:pt>
                <c:pt idx="156">
                  <c:v>1.0325</c:v>
                </c:pt>
                <c:pt idx="157">
                  <c:v>1.0328</c:v>
                </c:pt>
                <c:pt idx="158">
                  <c:v>1.0327</c:v>
                </c:pt>
                <c:pt idx="159">
                  <c:v>1.0325</c:v>
                </c:pt>
                <c:pt idx="160">
                  <c:v>1.0327</c:v>
                </c:pt>
                <c:pt idx="161">
                  <c:v>1.0331</c:v>
                </c:pt>
                <c:pt idx="162">
                  <c:v>1.033</c:v>
                </c:pt>
                <c:pt idx="163">
                  <c:v>1.033</c:v>
                </c:pt>
                <c:pt idx="164">
                  <c:v>1.033</c:v>
                </c:pt>
                <c:pt idx="165">
                  <c:v>1.0338</c:v>
                </c:pt>
                <c:pt idx="166">
                  <c:v>1.0337</c:v>
                </c:pt>
                <c:pt idx="167">
                  <c:v>1.0337</c:v>
                </c:pt>
                <c:pt idx="168">
                  <c:v>1.0338</c:v>
                </c:pt>
                <c:pt idx="169">
                  <c:v>1.0338</c:v>
                </c:pt>
                <c:pt idx="170">
                  <c:v>1.0338</c:v>
                </c:pt>
                <c:pt idx="171">
                  <c:v>1.0346</c:v>
                </c:pt>
                <c:pt idx="172">
                  <c:v>1.0347</c:v>
                </c:pt>
                <c:pt idx="173">
                  <c:v>1.035</c:v>
                </c:pt>
                <c:pt idx="174">
                  <c:v>1.0354</c:v>
                </c:pt>
                <c:pt idx="175">
                  <c:v>1.0357</c:v>
                </c:pt>
                <c:pt idx="176">
                  <c:v>1.0357</c:v>
                </c:pt>
                <c:pt idx="177">
                  <c:v>1.0357</c:v>
                </c:pt>
                <c:pt idx="178">
                  <c:v>1.0364</c:v>
                </c:pt>
                <c:pt idx="179">
                  <c:v>1.0366</c:v>
                </c:pt>
                <c:pt idx="180">
                  <c:v>1.0353</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[0图表新模板.xls]Sheet1!$C$1:$C$181</c:f>
              <c:numCache>
                <c:formatCode>0.00%</c:formatCode>
                <c:ptCount val="181"/>
                <c:pt idx="0">
                  <c:v>0</c:v>
                </c:pt>
                <c:pt idx="1">
                  <c:v>0</c:v>
                </c:pt>
                <c:pt idx="2">
                  <c:v>0</c:v>
                </c:pt>
                <c:pt idx="3">
                  <c:v>0.000797686708545298</c:v>
                </c:pt>
                <c:pt idx="4">
                  <c:v>0.000997108385681678</c:v>
                </c:pt>
                <c:pt idx="5">
                  <c:v>0.00119653006281784</c:v>
                </c:pt>
                <c:pt idx="6">
                  <c:v>0.00159537341709037</c:v>
                </c:pt>
                <c:pt idx="7">
                  <c:v>0.00189450593279483</c:v>
                </c:pt>
                <c:pt idx="8">
                  <c:v>0.00189450593279483</c:v>
                </c:pt>
                <c:pt idx="9">
                  <c:v>0.00189450593279483</c:v>
                </c:pt>
                <c:pt idx="10">
                  <c:v>0.00279190347990843</c:v>
                </c:pt>
                <c:pt idx="11">
                  <c:v>0.00289161431847651</c:v>
                </c:pt>
                <c:pt idx="12">
                  <c:v>0.00329045767274905</c:v>
                </c:pt>
                <c:pt idx="13">
                  <c:v>0.00358959018845351</c:v>
                </c:pt>
                <c:pt idx="14">
                  <c:v>0.00368930102702159</c:v>
                </c:pt>
                <c:pt idx="15">
                  <c:v>0.00368930102702159</c:v>
                </c:pt>
                <c:pt idx="16">
                  <c:v>0.00368930102702159</c:v>
                </c:pt>
                <c:pt idx="17">
                  <c:v>0.00408814438129435</c:v>
                </c:pt>
                <c:pt idx="18">
                  <c:v>0.00398843354272604</c:v>
                </c:pt>
                <c:pt idx="19">
                  <c:v>0.00358959018845351</c:v>
                </c:pt>
                <c:pt idx="20">
                  <c:v>0.00388872270415797</c:v>
                </c:pt>
                <c:pt idx="21">
                  <c:v>0.00398843354272604</c:v>
                </c:pt>
                <c:pt idx="22">
                  <c:v>0.00398843354272604</c:v>
                </c:pt>
                <c:pt idx="23">
                  <c:v>0.00388872270415797</c:v>
                </c:pt>
                <c:pt idx="24">
                  <c:v>0.00358959018845351</c:v>
                </c:pt>
                <c:pt idx="25">
                  <c:v>0.00378901186558989</c:v>
                </c:pt>
                <c:pt idx="26">
                  <c:v>0.00329045767274905</c:v>
                </c:pt>
                <c:pt idx="27">
                  <c:v>0.00299132515704459</c:v>
                </c:pt>
                <c:pt idx="28">
                  <c:v>0.00249277096420397</c:v>
                </c:pt>
                <c:pt idx="29">
                  <c:v>0.00249277096420397</c:v>
                </c:pt>
                <c:pt idx="30">
                  <c:v>0.00289161431847651</c:v>
                </c:pt>
                <c:pt idx="31">
                  <c:v>0.00299132515704459</c:v>
                </c:pt>
                <c:pt idx="32">
                  <c:v>0.00358959018845351</c:v>
                </c:pt>
                <c:pt idx="33">
                  <c:v>0.00408814438129435</c:v>
                </c:pt>
                <c:pt idx="34">
                  <c:v>0.00398843354272604</c:v>
                </c:pt>
                <c:pt idx="35">
                  <c:v>0.00388872270415797</c:v>
                </c:pt>
                <c:pt idx="36">
                  <c:v>0.00378901186558989</c:v>
                </c:pt>
                <c:pt idx="37">
                  <c:v>0.00418785521986265</c:v>
                </c:pt>
                <c:pt idx="38">
                  <c:v>0.00408814438129435</c:v>
                </c:pt>
                <c:pt idx="39">
                  <c:v>0.00408814438129435</c:v>
                </c:pt>
                <c:pt idx="40">
                  <c:v>0.00398843354272604</c:v>
                </c:pt>
                <c:pt idx="41">
                  <c:v>0.00398843354272604</c:v>
                </c:pt>
                <c:pt idx="42">
                  <c:v>0.00398843354272604</c:v>
                </c:pt>
                <c:pt idx="43">
                  <c:v>0.00398843354272604</c:v>
                </c:pt>
                <c:pt idx="44">
                  <c:v>0.00398843354272604</c:v>
                </c:pt>
                <c:pt idx="45">
                  <c:v>0.00398843354272604</c:v>
                </c:pt>
                <c:pt idx="46">
                  <c:v>0.00388872270415797</c:v>
                </c:pt>
                <c:pt idx="47">
                  <c:v>0.00388872270415797</c:v>
                </c:pt>
                <c:pt idx="48">
                  <c:v>0.00528467444411218</c:v>
                </c:pt>
                <c:pt idx="49">
                  <c:v>0.0051849636055441</c:v>
                </c:pt>
                <c:pt idx="50">
                  <c:v>0.0051849636055441</c:v>
                </c:pt>
                <c:pt idx="51">
                  <c:v>0.0051849636055441</c:v>
                </c:pt>
                <c:pt idx="52">
                  <c:v>0.00568351779838472</c:v>
                </c:pt>
                <c:pt idx="53">
                  <c:v>0.0057832286369528</c:v>
                </c:pt>
                <c:pt idx="54">
                  <c:v>0.00608236115265726</c:v>
                </c:pt>
                <c:pt idx="55">
                  <c:v>0.00638149366836194</c:v>
                </c:pt>
                <c:pt idx="56">
                  <c:v>0.00648120450693002</c:v>
                </c:pt>
                <c:pt idx="57">
                  <c:v>0.00648120450693002</c:v>
                </c:pt>
                <c:pt idx="58">
                  <c:v>0.00688004786120255</c:v>
                </c:pt>
                <c:pt idx="59">
                  <c:v>0.00707946953833893</c:v>
                </c:pt>
                <c:pt idx="60">
                  <c:v>0.00727889121547531</c:v>
                </c:pt>
                <c:pt idx="61">
                  <c:v>0.00767773456974785</c:v>
                </c:pt>
                <c:pt idx="62">
                  <c:v>0.00797686708545209</c:v>
                </c:pt>
                <c:pt idx="63">
                  <c:v>0.00817628876258869</c:v>
                </c:pt>
                <c:pt idx="64">
                  <c:v>0.00817628876258869</c:v>
                </c:pt>
                <c:pt idx="65">
                  <c:v>0.00817628876258869</c:v>
                </c:pt>
                <c:pt idx="66">
                  <c:v>0.00887426463256569</c:v>
                </c:pt>
                <c:pt idx="67">
                  <c:v>0.00887426463256569</c:v>
                </c:pt>
                <c:pt idx="68">
                  <c:v>0.00907368630970207</c:v>
                </c:pt>
                <c:pt idx="69">
                  <c:v>0.00957224050254268</c:v>
                </c:pt>
                <c:pt idx="70">
                  <c:v>0.00957224050254268</c:v>
                </c:pt>
                <c:pt idx="71">
                  <c:v>0.00957224050254268</c:v>
                </c:pt>
                <c:pt idx="72">
                  <c:v>0.00957224050254268</c:v>
                </c:pt>
                <c:pt idx="73">
                  <c:v>0.0102702163725199</c:v>
                </c:pt>
                <c:pt idx="74">
                  <c:v>0.00997108385681522</c:v>
                </c:pt>
                <c:pt idx="75">
                  <c:v>0.0100707946953833</c:v>
                </c:pt>
                <c:pt idx="76">
                  <c:v>0.00997108385681522</c:v>
                </c:pt>
                <c:pt idx="77">
                  <c:v>0.0104696380496563</c:v>
                </c:pt>
                <c:pt idx="78">
                  <c:v>0.0104696380496563</c:v>
                </c:pt>
                <c:pt idx="79">
                  <c:v>0.0104696380496563</c:v>
                </c:pt>
                <c:pt idx="80">
                  <c:v>0.0115664572739058</c:v>
                </c:pt>
                <c:pt idx="81">
                  <c:v>0.011765878951042</c:v>
                </c:pt>
                <c:pt idx="82">
                  <c:v>0.0119653006281784</c:v>
                </c:pt>
                <c:pt idx="83">
                  <c:v>0.012264433143883</c:v>
                </c:pt>
                <c:pt idx="84">
                  <c:v>0.0131618306909962</c:v>
                </c:pt>
                <c:pt idx="85">
                  <c:v>0.0131618306909962</c:v>
                </c:pt>
                <c:pt idx="86">
                  <c:v>0.0131618306909962</c:v>
                </c:pt>
                <c:pt idx="87">
                  <c:v>0.0138598065609732</c:v>
                </c:pt>
                <c:pt idx="88">
                  <c:v>0.0140592282381096</c:v>
                </c:pt>
                <c:pt idx="89">
                  <c:v>0.0145577824309504</c:v>
                </c:pt>
                <c:pt idx="90">
                  <c:v>0.0148569149466549</c:v>
                </c:pt>
                <c:pt idx="91">
                  <c:v>0.015056336623791</c:v>
                </c:pt>
                <c:pt idx="92">
                  <c:v>0.015056336623791</c:v>
                </c:pt>
                <c:pt idx="93">
                  <c:v>0.015056336623791</c:v>
                </c:pt>
                <c:pt idx="94">
                  <c:v>0.015056336623791</c:v>
                </c:pt>
                <c:pt idx="95">
                  <c:v>0.0158540233323363</c:v>
                </c:pt>
                <c:pt idx="96">
                  <c:v>0.0162528666866091</c:v>
                </c:pt>
                <c:pt idx="97">
                  <c:v>0.0163525775251772</c:v>
                </c:pt>
                <c:pt idx="98">
                  <c:v>0.0164522883637452</c:v>
                </c:pt>
                <c:pt idx="99">
                  <c:v>0.0164522883637452</c:v>
                </c:pt>
                <c:pt idx="100">
                  <c:v>0.0164522883637452</c:v>
                </c:pt>
                <c:pt idx="101">
                  <c:v>0.0170505533951542</c:v>
                </c:pt>
                <c:pt idx="102">
                  <c:v>0.0173496859108586</c:v>
                </c:pt>
                <c:pt idx="103">
                  <c:v>0.0176488184265631</c:v>
                </c:pt>
                <c:pt idx="104">
                  <c:v>0.0178482401036992</c:v>
                </c:pt>
                <c:pt idx="105">
                  <c:v>0.0181473726194037</c:v>
                </c:pt>
                <c:pt idx="106">
                  <c:v>0.0181473726194037</c:v>
                </c:pt>
                <c:pt idx="107">
                  <c:v>0.0180476617808356</c:v>
                </c:pt>
                <c:pt idx="108">
                  <c:v>0.0187456376508128</c:v>
                </c:pt>
                <c:pt idx="109">
                  <c:v>0.0192441918436534</c:v>
                </c:pt>
                <c:pt idx="110">
                  <c:v>0.019643035197926</c:v>
                </c:pt>
                <c:pt idx="111">
                  <c:v>0.0199421677136304</c:v>
                </c:pt>
                <c:pt idx="112">
                  <c:v>0.0203410110679032</c:v>
                </c:pt>
                <c:pt idx="113">
                  <c:v>0.0203410110679032</c:v>
                </c:pt>
                <c:pt idx="114">
                  <c:v>0.0203410110679032</c:v>
                </c:pt>
                <c:pt idx="115">
                  <c:v>0.0193439026822217</c:v>
                </c:pt>
                <c:pt idx="116">
                  <c:v>0.0193439026822217</c:v>
                </c:pt>
                <c:pt idx="117">
                  <c:v>0.0192441918436534</c:v>
                </c:pt>
                <c:pt idx="118">
                  <c:v>0.0192441918436534</c:v>
                </c:pt>
                <c:pt idx="119">
                  <c:v>0.0195433243593579</c:v>
                </c:pt>
                <c:pt idx="120">
                  <c:v>0.0195433243593579</c:v>
                </c:pt>
                <c:pt idx="121">
                  <c:v>0.0195433243593579</c:v>
                </c:pt>
                <c:pt idx="122">
                  <c:v>0.0195433243593579</c:v>
                </c:pt>
                <c:pt idx="123">
                  <c:v>0.0195433243593579</c:v>
                </c:pt>
                <c:pt idx="124">
                  <c:v>0.0195433243593579</c:v>
                </c:pt>
                <c:pt idx="125">
                  <c:v>0.020839565260744</c:v>
                </c:pt>
                <c:pt idx="126">
                  <c:v>0.0211386977764485</c:v>
                </c:pt>
                <c:pt idx="127">
                  <c:v>0.0211386977764485</c:v>
                </c:pt>
                <c:pt idx="128">
                  <c:v>0.0211386977764485</c:v>
                </c:pt>
                <c:pt idx="129">
                  <c:v>0.0217369628078572</c:v>
                </c:pt>
                <c:pt idx="130">
                  <c:v>0.0221358061621297</c:v>
                </c:pt>
                <c:pt idx="131">
                  <c:v>0.0225346495164027</c:v>
                </c:pt>
                <c:pt idx="132">
                  <c:v>0.0229334928706753</c:v>
                </c:pt>
                <c:pt idx="133">
                  <c:v>0.0234320470635159</c:v>
                </c:pt>
                <c:pt idx="134">
                  <c:v>0.0234320470635159</c:v>
                </c:pt>
                <c:pt idx="135">
                  <c:v>0.0234320470635159</c:v>
                </c:pt>
                <c:pt idx="136">
                  <c:v>0.0249277096420382</c:v>
                </c:pt>
                <c:pt idx="137">
                  <c:v>0.0251271313191745</c:v>
                </c:pt>
                <c:pt idx="138">
                  <c:v>0.0255259746734471</c:v>
                </c:pt>
                <c:pt idx="139">
                  <c:v>0.0259248180277196</c:v>
                </c:pt>
                <c:pt idx="140">
                  <c:v>0.0260245288662877</c:v>
                </c:pt>
                <c:pt idx="141">
                  <c:v>0.0260245288662877</c:v>
                </c:pt>
                <c:pt idx="142">
                  <c:v>0.0260245288662877</c:v>
                </c:pt>
                <c:pt idx="143">
                  <c:v>0.0268222155748332</c:v>
                </c:pt>
                <c:pt idx="144">
                  <c:v>0.0270216372519694</c:v>
                </c:pt>
                <c:pt idx="145">
                  <c:v>0.0273207697676738</c:v>
                </c:pt>
                <c:pt idx="146">
                  <c:v>0.0275201914448102</c:v>
                </c:pt>
                <c:pt idx="147">
                  <c:v>0.0282181673147872</c:v>
                </c:pt>
                <c:pt idx="148">
                  <c:v>0.0282181673147872</c:v>
                </c:pt>
                <c:pt idx="149">
                  <c:v>0.0281184564762189</c:v>
                </c:pt>
                <c:pt idx="150">
                  <c:v>0.0287167215076281</c:v>
                </c:pt>
                <c:pt idx="151">
                  <c:v>0.0289161431847644</c:v>
                </c:pt>
                <c:pt idx="152">
                  <c:v>0.029314986539037</c:v>
                </c:pt>
                <c:pt idx="153">
                  <c:v>0.029414697377605</c:v>
                </c:pt>
                <c:pt idx="154">
                  <c:v>0.0296141190547412</c:v>
                </c:pt>
                <c:pt idx="155">
                  <c:v>0.0296141190547412</c:v>
                </c:pt>
                <c:pt idx="156">
                  <c:v>0.0295144082161731</c:v>
                </c:pt>
                <c:pt idx="157">
                  <c:v>0.0298135407318776</c:v>
                </c:pt>
                <c:pt idx="158">
                  <c:v>0.0297138298933095</c:v>
                </c:pt>
                <c:pt idx="159">
                  <c:v>0.0295144082161731</c:v>
                </c:pt>
                <c:pt idx="160">
                  <c:v>0.0297138298933095</c:v>
                </c:pt>
                <c:pt idx="161">
                  <c:v>0.030112673247582</c:v>
                </c:pt>
                <c:pt idx="162">
                  <c:v>0.030012962409014</c:v>
                </c:pt>
                <c:pt idx="163">
                  <c:v>0.030012962409014</c:v>
                </c:pt>
                <c:pt idx="164">
                  <c:v>0.030012962409014</c:v>
                </c:pt>
                <c:pt idx="165">
                  <c:v>0.0308106491175593</c:v>
                </c:pt>
                <c:pt idx="166">
                  <c:v>0.0307109382789912</c:v>
                </c:pt>
                <c:pt idx="167">
                  <c:v>0.0307109382789912</c:v>
                </c:pt>
                <c:pt idx="168">
                  <c:v>0.0308106491175593</c:v>
                </c:pt>
                <c:pt idx="169">
                  <c:v>0.0308106491175593</c:v>
                </c:pt>
                <c:pt idx="170">
                  <c:v>0.0308106491175593</c:v>
                </c:pt>
                <c:pt idx="171">
                  <c:v>0.0316083358261043</c:v>
                </c:pt>
                <c:pt idx="172">
                  <c:v>0.0317080466646724</c:v>
                </c:pt>
                <c:pt idx="173">
                  <c:v>0.0320071791803769</c:v>
                </c:pt>
                <c:pt idx="174">
                  <c:v>0.0324060225346496</c:v>
                </c:pt>
                <c:pt idx="175">
                  <c:v>0.0327051550503541</c:v>
                </c:pt>
                <c:pt idx="176">
                  <c:v>0.0327051550503541</c:v>
                </c:pt>
                <c:pt idx="177">
                  <c:v>0.0327051550503541</c:v>
                </c:pt>
                <c:pt idx="178">
                  <c:v>0.0334031309203311</c:v>
                </c:pt>
                <c:pt idx="179">
                  <c:v>0.0336025525974675</c:v>
                </c:pt>
                <c:pt idx="180">
                  <c:v>0.0323063116960816</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dLbl>
              <c:idx val="169"/>
              <c:delete val="1"/>
            </c:dLbl>
            <c:dLbl>
              <c:idx val="170"/>
              <c:delete val="1"/>
            </c:dLbl>
            <c:dLbl>
              <c:idx val="171"/>
              <c:delete val="1"/>
            </c:dLbl>
            <c:dLbl>
              <c:idx val="172"/>
              <c:delete val="1"/>
            </c:dLbl>
            <c:dLbl>
              <c:idx val="173"/>
              <c:delete val="1"/>
            </c:dLbl>
            <c:dLbl>
              <c:idx val="174"/>
              <c:delete val="1"/>
            </c:dLbl>
            <c:dLbl>
              <c:idx val="175"/>
              <c:delete val="1"/>
            </c:dLbl>
            <c:dLbl>
              <c:idx val="176"/>
              <c:delete val="1"/>
            </c:dLbl>
            <c:dLbl>
              <c:idx val="177"/>
              <c:delete val="1"/>
            </c:dLbl>
            <c:dLbl>
              <c:idx val="178"/>
              <c:delete val="1"/>
            </c:dLbl>
            <c:dLbl>
              <c:idx val="179"/>
              <c:delete val="1"/>
            </c:dLbl>
            <c:dLbl>
              <c:idx val="180"/>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[0图表新模板.xls]Sheet1!$A$1:$A$181</c:f>
              <c:numCache>
                <c:formatCode>yyyy/m/d</c:formatCode>
                <c:ptCount val="181"/>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pt idx="90" c:formatCode="yyyy/m/d">
                  <c:v>44287</c:v>
                </c:pt>
                <c:pt idx="91" c:formatCode="yyyy/m/d">
                  <c:v>44288</c:v>
                </c:pt>
                <c:pt idx="92" c:formatCode="yyyy/m/d">
                  <c:v>44289</c:v>
                </c:pt>
                <c:pt idx="93" c:formatCode="yyyy/m/d">
                  <c:v>44290</c:v>
                </c:pt>
                <c:pt idx="94" c:formatCode="yyyy/m/d">
                  <c:v>44291</c:v>
                </c:pt>
                <c:pt idx="95" c:formatCode="yyyy/m/d">
                  <c:v>44292</c:v>
                </c:pt>
                <c:pt idx="96" c:formatCode="yyyy/m/d">
                  <c:v>44293</c:v>
                </c:pt>
                <c:pt idx="97" c:formatCode="yyyy/m/d">
                  <c:v>44294</c:v>
                </c:pt>
                <c:pt idx="98" c:formatCode="yyyy/m/d">
                  <c:v>44295</c:v>
                </c:pt>
                <c:pt idx="99" c:formatCode="yyyy/m/d">
                  <c:v>44296</c:v>
                </c:pt>
                <c:pt idx="100" c:formatCode="yyyy/m/d">
                  <c:v>44297</c:v>
                </c:pt>
                <c:pt idx="101" c:formatCode="yyyy/m/d">
                  <c:v>44298</c:v>
                </c:pt>
                <c:pt idx="102" c:formatCode="yyyy/m/d">
                  <c:v>44299</c:v>
                </c:pt>
                <c:pt idx="103" c:formatCode="yyyy/m/d">
                  <c:v>44300</c:v>
                </c:pt>
                <c:pt idx="104" c:formatCode="yyyy/m/d">
                  <c:v>44301</c:v>
                </c:pt>
                <c:pt idx="105" c:formatCode="yyyy/m/d">
                  <c:v>44302</c:v>
                </c:pt>
                <c:pt idx="106" c:formatCode="yyyy/m/d">
                  <c:v>44303</c:v>
                </c:pt>
                <c:pt idx="107" c:formatCode="yyyy/m/d">
                  <c:v>44304</c:v>
                </c:pt>
                <c:pt idx="108" c:formatCode="yyyy/m/d">
                  <c:v>44305</c:v>
                </c:pt>
                <c:pt idx="109" c:formatCode="yyyy/m/d">
                  <c:v>44306</c:v>
                </c:pt>
                <c:pt idx="110" c:formatCode="yyyy/m/d">
                  <c:v>44307</c:v>
                </c:pt>
                <c:pt idx="111" c:formatCode="yyyy/m/d">
                  <c:v>44308</c:v>
                </c:pt>
                <c:pt idx="112" c:formatCode="yyyy/m/d">
                  <c:v>44309</c:v>
                </c:pt>
                <c:pt idx="113" c:formatCode="yyyy/m/d">
                  <c:v>44310</c:v>
                </c:pt>
                <c:pt idx="114" c:formatCode="yyyy/m/d">
                  <c:v>44311</c:v>
                </c:pt>
                <c:pt idx="115" c:formatCode="yyyy/m/d">
                  <c:v>44312</c:v>
                </c:pt>
                <c:pt idx="116" c:formatCode="yyyy/m/d">
                  <c:v>44313</c:v>
                </c:pt>
                <c:pt idx="117" c:formatCode="yyyy/m/d">
                  <c:v>44314</c:v>
                </c:pt>
                <c:pt idx="118" c:formatCode="yyyy/m/d">
                  <c:v>44315</c:v>
                </c:pt>
                <c:pt idx="119" c:formatCode="yyyy/m/d">
                  <c:v>44316</c:v>
                </c:pt>
                <c:pt idx="120" c:formatCode="yyyy/m/d">
                  <c:v>44317</c:v>
                </c:pt>
                <c:pt idx="121" c:formatCode="yyyy/m/d">
                  <c:v>44318</c:v>
                </c:pt>
                <c:pt idx="122" c:formatCode="yyyy/m/d">
                  <c:v>44319</c:v>
                </c:pt>
                <c:pt idx="123" c:formatCode="yyyy/m/d">
                  <c:v>44320</c:v>
                </c:pt>
                <c:pt idx="124" c:formatCode="yyyy/m/d">
                  <c:v>44321</c:v>
                </c:pt>
                <c:pt idx="125" c:formatCode="yyyy/m/d">
                  <c:v>44322</c:v>
                </c:pt>
                <c:pt idx="126" c:formatCode="yyyy/m/d">
                  <c:v>44323</c:v>
                </c:pt>
                <c:pt idx="127" c:formatCode="yyyy/m/d">
                  <c:v>44324</c:v>
                </c:pt>
                <c:pt idx="128" c:formatCode="yyyy/m/d">
                  <c:v>44325</c:v>
                </c:pt>
                <c:pt idx="129" c:formatCode="yyyy/m/d">
                  <c:v>44326</c:v>
                </c:pt>
                <c:pt idx="130" c:formatCode="yyyy/m/d">
                  <c:v>44327</c:v>
                </c:pt>
                <c:pt idx="131" c:formatCode="yyyy/m/d">
                  <c:v>44328</c:v>
                </c:pt>
                <c:pt idx="132" c:formatCode="yyyy/m/d">
                  <c:v>44329</c:v>
                </c:pt>
                <c:pt idx="133" c:formatCode="yyyy/m/d">
                  <c:v>44330</c:v>
                </c:pt>
                <c:pt idx="134" c:formatCode="yyyy/m/d">
                  <c:v>44331</c:v>
                </c:pt>
                <c:pt idx="135" c:formatCode="yyyy/m/d">
                  <c:v>44332</c:v>
                </c:pt>
                <c:pt idx="136" c:formatCode="yyyy/m/d">
                  <c:v>44333</c:v>
                </c:pt>
                <c:pt idx="137" c:formatCode="yyyy/m/d">
                  <c:v>44334</c:v>
                </c:pt>
                <c:pt idx="138" c:formatCode="yyyy/m/d">
                  <c:v>44335</c:v>
                </c:pt>
                <c:pt idx="139" c:formatCode="yyyy/m/d">
                  <c:v>44336</c:v>
                </c:pt>
                <c:pt idx="140" c:formatCode="yyyy/m/d">
                  <c:v>44337</c:v>
                </c:pt>
                <c:pt idx="141" c:formatCode="yyyy/m/d">
                  <c:v>44338</c:v>
                </c:pt>
                <c:pt idx="142" c:formatCode="yyyy/m/d">
                  <c:v>44339</c:v>
                </c:pt>
                <c:pt idx="143" c:formatCode="yyyy/m/d">
                  <c:v>44340</c:v>
                </c:pt>
                <c:pt idx="144" c:formatCode="yyyy/m/d">
                  <c:v>44341</c:v>
                </c:pt>
                <c:pt idx="145" c:formatCode="yyyy/m/d">
                  <c:v>44342</c:v>
                </c:pt>
                <c:pt idx="146" c:formatCode="yyyy/m/d">
                  <c:v>44343</c:v>
                </c:pt>
                <c:pt idx="147" c:formatCode="yyyy/m/d">
                  <c:v>44344</c:v>
                </c:pt>
                <c:pt idx="148" c:formatCode="yyyy/m/d">
                  <c:v>44345</c:v>
                </c:pt>
                <c:pt idx="149" c:formatCode="yyyy/m/d">
                  <c:v>44346</c:v>
                </c:pt>
                <c:pt idx="150" c:formatCode="yyyy/m/d">
                  <c:v>44347</c:v>
                </c:pt>
                <c:pt idx="151" c:formatCode="yyyy/m/d">
                  <c:v>44348</c:v>
                </c:pt>
                <c:pt idx="152" c:formatCode="yyyy/m/d">
                  <c:v>44349</c:v>
                </c:pt>
                <c:pt idx="153" c:formatCode="yyyy/m/d">
                  <c:v>44350</c:v>
                </c:pt>
                <c:pt idx="154" c:formatCode="yyyy/m/d">
                  <c:v>44351</c:v>
                </c:pt>
                <c:pt idx="155" c:formatCode="yyyy/m/d">
                  <c:v>44352</c:v>
                </c:pt>
                <c:pt idx="156" c:formatCode="yyyy/m/d">
                  <c:v>44353</c:v>
                </c:pt>
                <c:pt idx="157" c:formatCode="yyyy/m/d">
                  <c:v>44354</c:v>
                </c:pt>
                <c:pt idx="158" c:formatCode="yyyy/m/d">
                  <c:v>44355</c:v>
                </c:pt>
                <c:pt idx="159" c:formatCode="yyyy/m/d">
                  <c:v>44356</c:v>
                </c:pt>
                <c:pt idx="160" c:formatCode="yyyy/m/d">
                  <c:v>44357</c:v>
                </c:pt>
                <c:pt idx="161" c:formatCode="yyyy/m/d">
                  <c:v>44358</c:v>
                </c:pt>
                <c:pt idx="162" c:formatCode="yyyy/m/d">
                  <c:v>44359</c:v>
                </c:pt>
                <c:pt idx="163" c:formatCode="yyyy/m/d">
                  <c:v>44360</c:v>
                </c:pt>
                <c:pt idx="164" c:formatCode="yyyy/m/d">
                  <c:v>44361</c:v>
                </c:pt>
                <c:pt idx="165" c:formatCode="yyyy/m/d">
                  <c:v>44362</c:v>
                </c:pt>
                <c:pt idx="166" c:formatCode="yyyy/m/d">
                  <c:v>44363</c:v>
                </c:pt>
                <c:pt idx="167" c:formatCode="yyyy/m/d">
                  <c:v>44364</c:v>
                </c:pt>
                <c:pt idx="168" c:formatCode="yyyy/m/d">
                  <c:v>44365</c:v>
                </c:pt>
                <c:pt idx="169" c:formatCode="yyyy/m/d">
                  <c:v>44366</c:v>
                </c:pt>
                <c:pt idx="170" c:formatCode="yyyy/m/d">
                  <c:v>44367</c:v>
                </c:pt>
                <c:pt idx="171" c:formatCode="yyyy/m/d">
                  <c:v>44368</c:v>
                </c:pt>
                <c:pt idx="172" c:formatCode="yyyy/m/d">
                  <c:v>44369</c:v>
                </c:pt>
                <c:pt idx="173" c:formatCode="yyyy/m/d">
                  <c:v>44370</c:v>
                </c:pt>
                <c:pt idx="174" c:formatCode="yyyy/m/d">
                  <c:v>44371</c:v>
                </c:pt>
                <c:pt idx="175" c:formatCode="yyyy/m/d">
                  <c:v>44372</c:v>
                </c:pt>
                <c:pt idx="176" c:formatCode="yyyy/m/d">
                  <c:v>44373</c:v>
                </c:pt>
                <c:pt idx="177" c:formatCode="yyyy/m/d">
                  <c:v>44374</c:v>
                </c:pt>
                <c:pt idx="178" c:formatCode="yyyy/m/d">
                  <c:v>44375</c:v>
                </c:pt>
                <c:pt idx="179" c:formatCode="yyyy/m/d">
                  <c:v>44376</c:v>
                </c:pt>
                <c:pt idx="180" c:formatCode="yyyy/m/d">
                  <c:v>44377</c:v>
                </c:pt>
              </c:numCache>
            </c:numRef>
          </c:cat>
          <c:val>
            <c:numRef>
              <c:f>[0图表新模板.xls]Sheet1!$E$1:$E$181</c:f>
              <c:numCache>
                <c:formatCode>0.00%</c:formatCode>
                <c:ptCount val="18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0.0222465753424657</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0.0245479452054794</c:v>
                </c:pt>
                <c:pt idx="160">
                  <c:v>0.0247013698630137</c:v>
                </c:pt>
                <c:pt idx="161">
                  <c:v>0.0248547945205479</c:v>
                </c:pt>
                <c:pt idx="162">
                  <c:v>0.0250082191780822</c:v>
                </c:pt>
                <c:pt idx="163">
                  <c:v>0.0251616438356164</c:v>
                </c:pt>
                <c:pt idx="164">
                  <c:v>0.0253150684931507</c:v>
                </c:pt>
                <c:pt idx="165">
                  <c:v>0.0254684931506849</c:v>
                </c:pt>
                <c:pt idx="166">
                  <c:v>0.0256219178082192</c:v>
                </c:pt>
                <c:pt idx="167">
                  <c:v>0.0257753424657534</c:v>
                </c:pt>
                <c:pt idx="168">
                  <c:v>0.0259287671232877</c:v>
                </c:pt>
                <c:pt idx="169">
                  <c:v>0.0260821917808219</c:v>
                </c:pt>
                <c:pt idx="170">
                  <c:v>0.0262356164383562</c:v>
                </c:pt>
                <c:pt idx="171">
                  <c:v>0.0263890410958904</c:v>
                </c:pt>
                <c:pt idx="172">
                  <c:v>0.0265424657534247</c:v>
                </c:pt>
                <c:pt idx="173">
                  <c:v>0.0266958904109589</c:v>
                </c:pt>
                <c:pt idx="174">
                  <c:v>0.0268493150684931</c:v>
                </c:pt>
                <c:pt idx="175">
                  <c:v>0.0270027397260274</c:v>
                </c:pt>
                <c:pt idx="176">
                  <c:v>0.0271561643835616</c:v>
                </c:pt>
                <c:pt idx="177">
                  <c:v>0.0273095890410959</c:v>
                </c:pt>
                <c:pt idx="178">
                  <c:v>0.0274630136986301</c:v>
                </c:pt>
                <c:pt idx="179">
                  <c:v>0.0276164383561644</c:v>
                </c:pt>
                <c:pt idx="180">
                  <c:v>0.0277698630136986</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2022-04-18T02:48:06Z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