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超值宝1年150期理财产品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2022年年度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2022年12月31日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hint="eastAsia"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2022年08月02日</w:t>
      </w:r>
      <w:bookmarkStart w:id="3" w:name="OLE_LINK5"/>
      <w:bookmarkEnd w:id="3"/>
      <w:bookmarkStart w:id="4" w:name="OLE_LINK6"/>
      <w:bookmarkEnd w:id="4"/>
      <w:r>
        <w:rPr>
          <w:color w:val="auto"/>
        </w:rPr>
        <w:t>起至2022年12月31日止。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超值宝1年150期理财产品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C1188322000081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218,960,000.00份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222,379,344.23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2022年08月02日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2023年08月02日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[4.5%-5.2%]/年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 xml:space="preserve">户名： </w:t>
            </w:r>
            <w:r>
              <w:rPr>
                <w:rFonts w:hint="eastAsia"/>
                <w:color w:val="auto"/>
              </w:rPr>
              <w:t>贵阳农村商业银行股份有限公司-超值宝1年150期</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账号： </w:t>
            </w:r>
            <w:r>
              <w:rPr>
                <w:color w:val="auto"/>
              </w:rPr>
              <w:t>851900159610891</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开户行： </w:t>
            </w:r>
            <w:r>
              <w:rPr>
                <w:rFonts w:hint="eastAsia"/>
                <w:color w:val="auto"/>
              </w:rPr>
              <w:t>贵阳分行营业部</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2022年08月02日</w:t>
            </w:r>
            <w:r>
              <w:rPr>
                <w:rFonts w:hint="eastAsia" w:ascii="宋体" w:hAnsi="宋体"/>
                <w:color w:val="auto"/>
                <w:szCs w:val="21"/>
                <w:shd w:val="clear" w:color="auto" w:fill="FFFFFF"/>
              </w:rPr>
              <w:t>-</w:t>
            </w:r>
            <w:r>
              <w:rPr>
                <w:rFonts w:ascii="宋体" w:hAnsi="宋体"/>
                <w:color w:val="auto"/>
                <w:szCs w:val="21"/>
                <w:shd w:val="clear" w:color="auto" w:fill="FFFFFF"/>
              </w:rPr>
              <w:t>2022年12月31日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618,016.99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3,419,344.23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222,379,344.23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1.0156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1.0156</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2022年08月02日</w:t>
            </w:r>
            <w:r>
              <w:rPr>
                <w:rFonts w:hint="eastAsia" w:ascii="宋体" w:hAnsi="宋体"/>
                <w:color w:val="auto"/>
              </w:rPr>
              <w:t>至</w:t>
            </w:r>
            <w:r>
              <w:rPr>
                <w:rFonts w:ascii="宋体" w:hAnsi="宋体"/>
                <w:color w:val="auto"/>
              </w:rPr>
              <w:t>2022年12月31日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1.56</w:t>
            </w:r>
          </w:p>
        </w:tc>
        <w:tc>
          <w:tcPr>
            <w:tcW w:w="1843" w:type="dxa"/>
            <w:vAlign w:val="center"/>
          </w:tcPr>
          <w:p>
            <w:pPr>
              <w:jc w:val="right"/>
              <w:rPr>
                <w:rFonts w:ascii="宋体" w:hAnsi="宋体"/>
                <w:color w:val="auto"/>
              </w:rPr>
            </w:pPr>
            <w:r>
              <w:rPr>
                <w:rFonts w:ascii="宋体" w:hAnsi="宋体"/>
                <w:color w:val="auto"/>
              </w:rPr>
              <w:t>1.87</w:t>
            </w:r>
          </w:p>
        </w:tc>
        <w:tc>
          <w:tcPr>
            <w:tcW w:w="1843" w:type="dxa"/>
            <w:vAlign w:val="center"/>
          </w:tcPr>
          <w:p>
            <w:pPr>
              <w:jc w:val="right"/>
              <w:rPr>
                <w:rFonts w:ascii="宋体" w:hAnsi="宋体"/>
                <w:color w:val="auto"/>
              </w:rPr>
            </w:pPr>
            <w:r>
              <w:rPr>
                <w:rFonts w:ascii="宋体" w:hAnsi="宋体"/>
                <w:color w:val="auto"/>
              </w:rPr>
              <w:t>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1.56</w:t>
            </w:r>
            <w:bookmarkStart w:id="7" w:name="OLE_LINK4"/>
            <w:bookmarkEnd w:id="7"/>
            <w:bookmarkStart w:id="8" w:name="OLE_LINK7"/>
            <w:bookmarkEnd w:id="8"/>
          </w:p>
        </w:tc>
        <w:tc>
          <w:tcPr>
            <w:tcW w:w="1843" w:type="dxa"/>
            <w:vAlign w:val="center"/>
          </w:tcPr>
          <w:p>
            <w:pPr>
              <w:jc w:val="right"/>
              <w:rPr>
                <w:rFonts w:ascii="宋体" w:hAnsi="宋体"/>
                <w:color w:val="auto"/>
              </w:rPr>
            </w:pPr>
            <w:r>
              <w:rPr>
                <w:rFonts w:ascii="宋体" w:hAnsi="宋体"/>
                <w:color w:val="auto"/>
              </w:rPr>
              <w:t>1.87</w:t>
            </w:r>
          </w:p>
        </w:tc>
        <w:tc>
          <w:tcPr>
            <w:tcW w:w="1843" w:type="dxa"/>
            <w:vAlign w:val="center"/>
          </w:tcPr>
          <w:p>
            <w:pPr>
              <w:jc w:val="right"/>
              <w:rPr>
                <w:rFonts w:ascii="宋体" w:hAnsi="宋体"/>
                <w:color w:val="auto"/>
              </w:rPr>
            </w:pPr>
            <w:r>
              <w:rPr>
                <w:rFonts w:ascii="宋体" w:hAnsi="宋体"/>
                <w:color w:val="auto"/>
              </w:rPr>
              <w:t>2.17</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bookmarkStart w:id="9" w:name="OLE_LINK12"/>
      <w:bookmarkStart w:id="10" w:name="OLE_LINK13"/>
      <w:r>
        <w:rPr>
          <w:color w:val="auto"/>
        </w:rPr>
        <w:drawing>
          <wp:inline distT="0" distB="0" distL="0" distR="0">
            <wp:extent cx="5238750" cy="2095500"/>
            <wp:effectExtent l="0" t="0" r="0" b="0"/>
            <wp:docPr id="1" name="图片 1" descr="JFreeChart/WB011640_Y_DQBGNSMB_JZBJJZZST_2022-1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FreeChart/WB011640_Y_DQBGNSMB_JZBJJZZST_2022-12-31.jpeg"/>
                    <pic:cNvPicPr>
                      <a:picLocks noChangeAspect="1"/>
                    </pic:cNvPicPr>
                  </pic:nvPicPr>
                  <pic:blipFill>
                    <a:blip r:embed="rId5"/>
                    <a:stretch>
                      <a:fillRect/>
                    </a:stretch>
                  </pic:blipFill>
                  <pic:spPr>
                    <a:xfrm>
                      <a:off x="0" y="0"/>
                      <a:ext cx="5238750" cy="2095500"/>
                    </a:xfrm>
                    <a:prstGeom prst="rect">
                      <a:avLst/>
                    </a:prstGeom>
                  </pic:spPr>
                </pic:pic>
              </a:graphicData>
            </a:graphic>
          </wp:inline>
        </w:drawing>
      </w:r>
    </w:p>
    <w:bookmarkEnd w:id="9"/>
    <w:bookmarkEnd w:id="10"/>
    <w:p>
      <w:pPr>
        <w:spacing w:before="156" w:beforeLines="50" w:after="156" w:afterLines="50" w:line="360" w:lineRule="auto"/>
        <w:jc w:val="center"/>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1.56%</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鑫沅资产鑫梅花456号集合资产管理计划</w:t>
            </w:r>
          </w:p>
        </w:tc>
        <w:tc>
          <w:tcPr>
            <w:tcW w:w="2066" w:type="dxa"/>
            <w:shd w:val="clear" w:color="auto" w:fill="auto"/>
          </w:tcPr>
          <w:p>
            <w:pPr>
              <w:jc w:val="right"/>
              <w:rPr>
                <w:rFonts w:ascii="宋体"/>
                <w:color w:val="auto"/>
                <w:szCs w:val="21"/>
              </w:rPr>
            </w:pPr>
            <w:r>
              <w:rPr>
                <w:color w:val="auto"/>
              </w:rPr>
              <w:t>91,061,268.73</w:t>
            </w:r>
          </w:p>
        </w:tc>
        <w:tc>
          <w:tcPr>
            <w:tcW w:w="2069" w:type="dxa"/>
            <w:shd w:val="clear" w:color="auto" w:fill="auto"/>
          </w:tcPr>
          <w:p>
            <w:pPr>
              <w:jc w:val="right"/>
              <w:rPr>
                <w:rFonts w:ascii="宋体"/>
                <w:color w:val="auto"/>
                <w:szCs w:val="21"/>
              </w:rPr>
            </w:pPr>
            <w:r>
              <w:rPr>
                <w:color w:val="auto"/>
              </w:rPr>
              <w:t>40.84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2</w:t>
            </w:r>
          </w:p>
        </w:tc>
        <w:tc>
          <w:tcPr>
            <w:tcW w:w="4179" w:type="dxa"/>
            <w:shd w:val="clear" w:color="auto" w:fill="auto"/>
          </w:tcPr>
          <w:p>
            <w:pPr>
              <w:jc w:val="left"/>
              <w:rPr>
                <w:rFonts w:ascii="宋体"/>
                <w:color w:val="auto"/>
                <w:szCs w:val="21"/>
              </w:rPr>
            </w:pPr>
            <w:r>
              <w:rPr>
                <w:color w:val="auto"/>
              </w:rPr>
              <w:t>华创证券智盈1号集合资产管理计划</w:t>
            </w:r>
          </w:p>
        </w:tc>
        <w:tc>
          <w:tcPr>
            <w:tcW w:w="2066" w:type="dxa"/>
            <w:shd w:val="clear" w:color="auto" w:fill="auto"/>
          </w:tcPr>
          <w:p>
            <w:pPr>
              <w:jc w:val="right"/>
              <w:rPr>
                <w:rFonts w:ascii="宋体"/>
                <w:color w:val="auto"/>
                <w:szCs w:val="21"/>
              </w:rPr>
            </w:pPr>
            <w:r>
              <w:rPr>
                <w:color w:val="auto"/>
              </w:rPr>
              <w:t>50,148,950.00</w:t>
            </w:r>
          </w:p>
        </w:tc>
        <w:tc>
          <w:tcPr>
            <w:tcW w:w="2069" w:type="dxa"/>
            <w:shd w:val="clear" w:color="auto" w:fill="auto"/>
          </w:tcPr>
          <w:p>
            <w:pPr>
              <w:jc w:val="right"/>
              <w:rPr>
                <w:rFonts w:ascii="宋体"/>
                <w:color w:val="auto"/>
                <w:szCs w:val="21"/>
              </w:rPr>
            </w:pPr>
            <w:r>
              <w:rPr>
                <w:color w:val="auto"/>
              </w:rPr>
              <w:t>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3</w:t>
            </w:r>
          </w:p>
        </w:tc>
        <w:tc>
          <w:tcPr>
            <w:tcW w:w="4179" w:type="dxa"/>
            <w:shd w:val="clear" w:color="auto" w:fill="auto"/>
          </w:tcPr>
          <w:p>
            <w:pPr>
              <w:jc w:val="left"/>
              <w:rPr>
                <w:rFonts w:ascii="宋体"/>
                <w:color w:val="auto"/>
                <w:szCs w:val="21"/>
              </w:rPr>
            </w:pPr>
            <w:r>
              <w:rPr>
                <w:color w:val="auto"/>
              </w:rPr>
              <w:t>鑫沅资产贵鑫财富1号集合资产管理计划</w:t>
            </w:r>
          </w:p>
        </w:tc>
        <w:tc>
          <w:tcPr>
            <w:tcW w:w="2066" w:type="dxa"/>
            <w:shd w:val="clear" w:color="auto" w:fill="auto"/>
          </w:tcPr>
          <w:p>
            <w:pPr>
              <w:jc w:val="right"/>
              <w:rPr>
                <w:rFonts w:ascii="宋体"/>
                <w:color w:val="auto"/>
                <w:szCs w:val="21"/>
              </w:rPr>
            </w:pPr>
            <w:r>
              <w:rPr>
                <w:color w:val="auto"/>
              </w:rPr>
              <w:t>41,866,132.91</w:t>
            </w:r>
          </w:p>
        </w:tc>
        <w:tc>
          <w:tcPr>
            <w:tcW w:w="2069" w:type="dxa"/>
            <w:shd w:val="clear" w:color="auto" w:fill="auto"/>
          </w:tcPr>
          <w:p>
            <w:pPr>
              <w:jc w:val="right"/>
              <w:rPr>
                <w:rFonts w:ascii="宋体"/>
                <w:color w:val="auto"/>
                <w:szCs w:val="21"/>
              </w:rPr>
            </w:pPr>
            <w:r>
              <w:rPr>
                <w:color w:val="auto"/>
              </w:rPr>
              <w:t>18.78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4</w:t>
            </w:r>
          </w:p>
        </w:tc>
        <w:tc>
          <w:tcPr>
            <w:tcW w:w="4179" w:type="dxa"/>
            <w:shd w:val="clear" w:color="auto" w:fill="auto"/>
          </w:tcPr>
          <w:p>
            <w:pPr>
              <w:jc w:val="left"/>
              <w:rPr>
                <w:rFonts w:ascii="宋体"/>
                <w:color w:val="auto"/>
                <w:szCs w:val="21"/>
              </w:rPr>
            </w:pPr>
            <w:r>
              <w:rPr>
                <w:color w:val="auto"/>
              </w:rPr>
              <w:t>世纪证券聚利5号集合资产管理计划</w:t>
            </w:r>
          </w:p>
        </w:tc>
        <w:tc>
          <w:tcPr>
            <w:tcW w:w="2066" w:type="dxa"/>
            <w:shd w:val="clear" w:color="auto" w:fill="auto"/>
          </w:tcPr>
          <w:p>
            <w:pPr>
              <w:jc w:val="right"/>
              <w:rPr>
                <w:rFonts w:ascii="宋体"/>
                <w:color w:val="auto"/>
                <w:szCs w:val="21"/>
              </w:rPr>
            </w:pPr>
            <w:r>
              <w:rPr>
                <w:color w:val="auto"/>
              </w:rPr>
              <w:t>39,868,042.46</w:t>
            </w:r>
          </w:p>
        </w:tc>
        <w:tc>
          <w:tcPr>
            <w:tcW w:w="2069" w:type="dxa"/>
            <w:shd w:val="clear" w:color="auto" w:fill="auto"/>
          </w:tcPr>
          <w:p>
            <w:pPr>
              <w:jc w:val="right"/>
              <w:rPr>
                <w:rFonts w:ascii="宋体"/>
                <w:color w:val="auto"/>
                <w:szCs w:val="21"/>
              </w:rPr>
            </w:pPr>
            <w:r>
              <w:rPr>
                <w:color w:val="auto"/>
              </w:rPr>
              <w:t>17.88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222,944,394.10</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2,577.32</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222,944,394.10</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222,946,971.42</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186,843,194.97</w:t>
            </w:r>
          </w:p>
        </w:tc>
        <w:tc>
          <w:tcPr>
            <w:tcW w:w="2127" w:type="dxa"/>
            <w:shd w:val="clear" w:color="auto" w:fill="auto"/>
            <w:vAlign w:val="center"/>
          </w:tcPr>
          <w:p>
            <w:pPr>
              <w:jc w:val="right"/>
              <w:rPr>
                <w:rFonts w:ascii="宋体" w:hAnsi="宋体"/>
                <w:color w:val="auto"/>
              </w:rPr>
            </w:pPr>
            <w:r>
              <w:rPr>
                <w:rFonts w:hint="eastAsia" w:ascii="宋体" w:hAnsi="宋体"/>
                <w:color w:val="auto"/>
              </w:rPr>
              <w:t>83.81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186,843,194.97</w:t>
            </w:r>
          </w:p>
        </w:tc>
        <w:tc>
          <w:tcPr>
            <w:tcW w:w="2127" w:type="dxa"/>
            <w:shd w:val="clear" w:color="auto" w:fill="auto"/>
            <w:vAlign w:val="center"/>
          </w:tcPr>
          <w:p>
            <w:pPr>
              <w:jc w:val="right"/>
              <w:rPr>
                <w:rFonts w:ascii="宋体" w:hAnsi="宋体"/>
                <w:color w:val="auto"/>
              </w:rPr>
            </w:pPr>
            <w:r>
              <w:rPr>
                <w:rFonts w:hint="eastAsia" w:ascii="宋体" w:hAnsi="宋体"/>
                <w:color w:val="auto"/>
              </w:rPr>
              <w:t>83.81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31,379,032.35</w:t>
            </w:r>
          </w:p>
        </w:tc>
        <w:tc>
          <w:tcPr>
            <w:tcW w:w="2127" w:type="dxa"/>
            <w:shd w:val="clear" w:color="auto" w:fill="auto"/>
            <w:vAlign w:val="center"/>
          </w:tcPr>
          <w:p>
            <w:pPr>
              <w:jc w:val="right"/>
              <w:rPr>
                <w:rFonts w:ascii="宋体" w:hAnsi="宋体"/>
                <w:color w:val="auto"/>
              </w:rPr>
            </w:pPr>
            <w:r>
              <w:rPr>
                <w:rFonts w:hint="eastAsia" w:ascii="宋体" w:hAnsi="宋体"/>
                <w:color w:val="auto"/>
              </w:rPr>
              <w:t>14.07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4,931,655.42</w:t>
            </w:r>
          </w:p>
        </w:tc>
        <w:tc>
          <w:tcPr>
            <w:tcW w:w="2127" w:type="dxa"/>
            <w:shd w:val="clear" w:color="auto" w:fill="auto"/>
            <w:vAlign w:val="center"/>
          </w:tcPr>
          <w:p>
            <w:pPr>
              <w:jc w:val="right"/>
              <w:rPr>
                <w:rFonts w:ascii="宋体" w:hAnsi="宋体"/>
                <w:color w:val="auto"/>
              </w:rPr>
            </w:pPr>
            <w:r>
              <w:rPr>
                <w:rFonts w:hint="eastAsia" w:ascii="宋体" w:hAnsi="宋体"/>
                <w:color w:val="auto"/>
              </w:rPr>
              <w:t>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5,170.77</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223,159,053.51</w:t>
            </w:r>
          </w:p>
        </w:tc>
        <w:tc>
          <w:tcPr>
            <w:tcW w:w="2127" w:type="dxa"/>
            <w:shd w:val="clear" w:color="auto" w:fill="auto"/>
          </w:tcPr>
          <w:p>
            <w:pPr>
              <w:jc w:val="right"/>
              <w:rPr>
                <w:rFonts w:ascii="宋体" w:hAnsi="宋体"/>
                <w:color w:val="auto"/>
              </w:rPr>
            </w:pPr>
            <w:r>
              <w:rPr>
                <w:rFonts w:hint="eastAsia" w:ascii="宋体" w:hAnsi="宋体"/>
                <w:color w:val="auto"/>
              </w:rPr>
              <w:t>100.10</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color w:val="auto"/>
                <w:szCs w:val="21"/>
              </w:rPr>
            </w:pPr>
            <w:r>
              <w:rPr>
                <w:rFonts w:hint="eastAsia" w:ascii="宋体"/>
                <w:color w:val="auto"/>
                <w:szCs w:val="21"/>
              </w:rPr>
              <w:t>序号</w:t>
            </w:r>
          </w:p>
        </w:tc>
        <w:tc>
          <w:tcPr>
            <w:tcW w:w="3994" w:type="dxa"/>
            <w:shd w:val="clear" w:color="auto" w:fill="auto"/>
            <w:vAlign w:val="center"/>
          </w:tcPr>
          <w:p>
            <w:pPr>
              <w:jc w:val="center"/>
              <w:rPr>
                <w:color w:val="auto"/>
                <w:szCs w:val="21"/>
              </w:rPr>
            </w:pPr>
            <w:r>
              <w:rPr>
                <w:rFonts w:hint="eastAsia" w:ascii="宋体"/>
                <w:color w:val="auto"/>
                <w:szCs w:val="21"/>
              </w:rPr>
              <w:t>项目</w:t>
            </w:r>
          </w:p>
        </w:tc>
        <w:tc>
          <w:tcPr>
            <w:tcW w:w="2006" w:type="dxa"/>
            <w:shd w:val="clear" w:color="auto" w:fill="auto"/>
            <w:vAlign w:val="center"/>
          </w:tcPr>
          <w:p>
            <w:pPr>
              <w:jc w:val="center"/>
              <w:rPr>
                <w:color w:val="auto"/>
                <w:szCs w:val="21"/>
              </w:rPr>
            </w:pPr>
            <w:r>
              <w:rPr>
                <w:rFonts w:hint="eastAsia" w:ascii="宋体"/>
                <w:color w:val="auto"/>
                <w:szCs w:val="21"/>
              </w:rPr>
              <w:t>金额(元)</w:t>
            </w:r>
          </w:p>
        </w:tc>
        <w:tc>
          <w:tcPr>
            <w:tcW w:w="2046"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w:t>
            </w:r>
          </w:p>
        </w:tc>
        <w:tc>
          <w:tcPr>
            <w:tcW w:w="3994" w:type="dxa"/>
            <w:shd w:val="clear" w:color="auto" w:fill="auto"/>
          </w:tcPr>
          <w:p>
            <w:pPr>
              <w:jc w:val="left"/>
              <w:rPr>
                <w:rFonts w:ascii="宋体"/>
                <w:color w:val="auto"/>
                <w:szCs w:val="21"/>
              </w:rPr>
            </w:pPr>
            <w:r>
              <w:rPr>
                <w:color w:val="auto"/>
              </w:rPr>
              <w:t>GC002</w:t>
            </w:r>
          </w:p>
        </w:tc>
        <w:tc>
          <w:tcPr>
            <w:tcW w:w="2006" w:type="dxa"/>
            <w:shd w:val="clear" w:color="auto" w:fill="auto"/>
          </w:tcPr>
          <w:p>
            <w:pPr>
              <w:jc w:val="right"/>
              <w:rPr>
                <w:rFonts w:ascii="宋体"/>
                <w:color w:val="auto"/>
                <w:szCs w:val="21"/>
              </w:rPr>
            </w:pPr>
            <w:r>
              <w:rPr>
                <w:color w:val="auto"/>
              </w:rPr>
              <w:t>31,379,032.35</w:t>
            </w:r>
          </w:p>
        </w:tc>
        <w:tc>
          <w:tcPr>
            <w:tcW w:w="2046" w:type="dxa"/>
            <w:shd w:val="clear" w:color="auto" w:fill="auto"/>
          </w:tcPr>
          <w:p>
            <w:pPr>
              <w:jc w:val="right"/>
              <w:rPr>
                <w:rFonts w:ascii="宋体"/>
                <w:color w:val="auto"/>
                <w:szCs w:val="21"/>
              </w:rPr>
            </w:pPr>
            <w:r>
              <w:rPr>
                <w:color w:val="auto"/>
              </w:rPr>
              <w:t>14.07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2</w:t>
            </w:r>
          </w:p>
        </w:tc>
        <w:tc>
          <w:tcPr>
            <w:tcW w:w="3994" w:type="dxa"/>
            <w:shd w:val="clear" w:color="auto" w:fill="auto"/>
          </w:tcPr>
          <w:p>
            <w:pPr>
              <w:jc w:val="left"/>
              <w:rPr>
                <w:rFonts w:ascii="宋体"/>
                <w:color w:val="auto"/>
                <w:szCs w:val="21"/>
              </w:rPr>
            </w:pPr>
            <w:r>
              <w:rPr>
                <w:color w:val="auto"/>
              </w:rPr>
              <w:t>22贵安G1</w:t>
            </w:r>
          </w:p>
        </w:tc>
        <w:tc>
          <w:tcPr>
            <w:tcW w:w="2006" w:type="dxa"/>
            <w:shd w:val="clear" w:color="auto" w:fill="auto"/>
          </w:tcPr>
          <w:p>
            <w:pPr>
              <w:jc w:val="right"/>
              <w:rPr>
                <w:rFonts w:ascii="宋体"/>
                <w:color w:val="auto"/>
                <w:szCs w:val="21"/>
              </w:rPr>
            </w:pPr>
            <w:r>
              <w:rPr>
                <w:color w:val="auto"/>
              </w:rPr>
              <w:t>8,885,658.60</w:t>
            </w:r>
          </w:p>
        </w:tc>
        <w:tc>
          <w:tcPr>
            <w:tcW w:w="2046" w:type="dxa"/>
            <w:shd w:val="clear" w:color="auto" w:fill="auto"/>
          </w:tcPr>
          <w:p>
            <w:pPr>
              <w:jc w:val="right"/>
              <w:rPr>
                <w:rFonts w:ascii="宋体"/>
                <w:color w:val="auto"/>
                <w:szCs w:val="21"/>
              </w:rPr>
            </w:pPr>
            <w:r>
              <w:rPr>
                <w:color w:val="auto"/>
              </w:rPr>
              <w:t>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3</w:t>
            </w:r>
          </w:p>
        </w:tc>
        <w:tc>
          <w:tcPr>
            <w:tcW w:w="3994" w:type="dxa"/>
            <w:shd w:val="clear" w:color="auto" w:fill="auto"/>
          </w:tcPr>
          <w:p>
            <w:pPr>
              <w:jc w:val="left"/>
              <w:rPr>
                <w:rFonts w:ascii="宋体"/>
                <w:color w:val="auto"/>
                <w:szCs w:val="21"/>
              </w:rPr>
            </w:pPr>
            <w:r>
              <w:rPr>
                <w:color w:val="auto"/>
              </w:rPr>
              <w:t>21哈尔滨银行永续债02</w:t>
            </w:r>
          </w:p>
        </w:tc>
        <w:tc>
          <w:tcPr>
            <w:tcW w:w="2006" w:type="dxa"/>
            <w:shd w:val="clear" w:color="auto" w:fill="auto"/>
          </w:tcPr>
          <w:p>
            <w:pPr>
              <w:jc w:val="right"/>
              <w:rPr>
                <w:rFonts w:ascii="宋体"/>
                <w:color w:val="auto"/>
                <w:szCs w:val="21"/>
              </w:rPr>
            </w:pPr>
            <w:r>
              <w:rPr>
                <w:color w:val="auto"/>
              </w:rPr>
              <w:t>6,325,375.93</w:t>
            </w:r>
          </w:p>
        </w:tc>
        <w:tc>
          <w:tcPr>
            <w:tcW w:w="2046" w:type="dxa"/>
            <w:shd w:val="clear" w:color="auto" w:fill="auto"/>
          </w:tcPr>
          <w:p>
            <w:pPr>
              <w:jc w:val="right"/>
              <w:rPr>
                <w:rFonts w:ascii="宋体"/>
                <w:color w:val="auto"/>
                <w:szCs w:val="21"/>
              </w:rPr>
            </w:pPr>
            <w:r>
              <w:rPr>
                <w:color w:val="auto"/>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4</w:t>
            </w:r>
          </w:p>
        </w:tc>
        <w:tc>
          <w:tcPr>
            <w:tcW w:w="3994" w:type="dxa"/>
            <w:shd w:val="clear" w:color="auto" w:fill="auto"/>
          </w:tcPr>
          <w:p>
            <w:pPr>
              <w:jc w:val="left"/>
              <w:rPr>
                <w:rFonts w:ascii="宋体"/>
                <w:color w:val="auto"/>
                <w:szCs w:val="21"/>
              </w:rPr>
            </w:pPr>
            <w:r>
              <w:rPr>
                <w:color w:val="auto"/>
              </w:rPr>
              <w:t>20遵旅02</w:t>
            </w:r>
          </w:p>
        </w:tc>
        <w:tc>
          <w:tcPr>
            <w:tcW w:w="2006" w:type="dxa"/>
            <w:shd w:val="clear" w:color="auto" w:fill="auto"/>
          </w:tcPr>
          <w:p>
            <w:pPr>
              <w:jc w:val="right"/>
              <w:rPr>
                <w:rFonts w:ascii="宋体"/>
                <w:color w:val="auto"/>
                <w:szCs w:val="21"/>
              </w:rPr>
            </w:pPr>
            <w:r>
              <w:rPr>
                <w:color w:val="auto"/>
              </w:rPr>
              <w:t>5,502,639.92</w:t>
            </w:r>
          </w:p>
        </w:tc>
        <w:tc>
          <w:tcPr>
            <w:tcW w:w="2046" w:type="dxa"/>
            <w:shd w:val="clear" w:color="auto" w:fill="auto"/>
          </w:tcPr>
          <w:p>
            <w:pPr>
              <w:jc w:val="right"/>
              <w:rPr>
                <w:rFonts w:ascii="宋体"/>
                <w:color w:val="auto"/>
                <w:szCs w:val="21"/>
              </w:rPr>
            </w:pPr>
            <w:r>
              <w:rPr>
                <w:color w:val="auto"/>
              </w:rPr>
              <w:t>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5</w:t>
            </w:r>
          </w:p>
        </w:tc>
        <w:tc>
          <w:tcPr>
            <w:tcW w:w="3994" w:type="dxa"/>
            <w:shd w:val="clear" w:color="auto" w:fill="auto"/>
          </w:tcPr>
          <w:p>
            <w:pPr>
              <w:jc w:val="left"/>
              <w:rPr>
                <w:rFonts w:ascii="宋体"/>
                <w:color w:val="auto"/>
                <w:szCs w:val="21"/>
              </w:rPr>
            </w:pPr>
            <w:r>
              <w:rPr>
                <w:color w:val="auto"/>
              </w:rPr>
              <w:t>18铜管廊</w:t>
            </w:r>
          </w:p>
        </w:tc>
        <w:tc>
          <w:tcPr>
            <w:tcW w:w="2006" w:type="dxa"/>
            <w:shd w:val="clear" w:color="auto" w:fill="auto"/>
          </w:tcPr>
          <w:p>
            <w:pPr>
              <w:jc w:val="right"/>
              <w:rPr>
                <w:rFonts w:ascii="宋体"/>
                <w:color w:val="auto"/>
                <w:szCs w:val="21"/>
              </w:rPr>
            </w:pPr>
            <w:r>
              <w:rPr>
                <w:color w:val="auto"/>
              </w:rPr>
              <w:t>5,348,854.77</w:t>
            </w:r>
          </w:p>
        </w:tc>
        <w:tc>
          <w:tcPr>
            <w:tcW w:w="2046" w:type="dxa"/>
            <w:shd w:val="clear" w:color="auto" w:fill="auto"/>
          </w:tcPr>
          <w:p>
            <w:pPr>
              <w:jc w:val="right"/>
              <w:rPr>
                <w:rFonts w:ascii="宋体"/>
                <w:color w:val="auto"/>
                <w:szCs w:val="21"/>
              </w:rPr>
            </w:pPr>
            <w:r>
              <w:rPr>
                <w:color w:val="auto"/>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6</w:t>
            </w:r>
          </w:p>
        </w:tc>
        <w:tc>
          <w:tcPr>
            <w:tcW w:w="3994" w:type="dxa"/>
            <w:shd w:val="clear" w:color="auto" w:fill="auto"/>
          </w:tcPr>
          <w:p>
            <w:pPr>
              <w:jc w:val="left"/>
              <w:rPr>
                <w:rFonts w:ascii="宋体"/>
                <w:color w:val="auto"/>
                <w:szCs w:val="21"/>
              </w:rPr>
            </w:pPr>
            <w:r>
              <w:rPr>
                <w:color w:val="auto"/>
              </w:rPr>
              <w:t>20文旅01</w:t>
            </w:r>
          </w:p>
        </w:tc>
        <w:tc>
          <w:tcPr>
            <w:tcW w:w="2006" w:type="dxa"/>
            <w:shd w:val="clear" w:color="auto" w:fill="auto"/>
          </w:tcPr>
          <w:p>
            <w:pPr>
              <w:jc w:val="right"/>
              <w:rPr>
                <w:rFonts w:ascii="宋体"/>
                <w:color w:val="auto"/>
                <w:szCs w:val="21"/>
              </w:rPr>
            </w:pPr>
            <w:r>
              <w:rPr>
                <w:color w:val="auto"/>
              </w:rPr>
              <w:t>5,284,862.98</w:t>
            </w:r>
          </w:p>
        </w:tc>
        <w:tc>
          <w:tcPr>
            <w:tcW w:w="2046" w:type="dxa"/>
            <w:shd w:val="clear" w:color="auto" w:fill="auto"/>
          </w:tcPr>
          <w:p>
            <w:pPr>
              <w:jc w:val="right"/>
              <w:rPr>
                <w:rFonts w:ascii="宋体"/>
                <w:color w:val="auto"/>
                <w:szCs w:val="21"/>
              </w:rPr>
            </w:pPr>
            <w:r>
              <w:rPr>
                <w:color w:val="auto"/>
              </w:rPr>
              <w:t>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7</w:t>
            </w:r>
          </w:p>
        </w:tc>
        <w:tc>
          <w:tcPr>
            <w:tcW w:w="3994" w:type="dxa"/>
            <w:shd w:val="clear" w:color="auto" w:fill="auto"/>
          </w:tcPr>
          <w:p>
            <w:pPr>
              <w:jc w:val="left"/>
              <w:rPr>
                <w:rFonts w:ascii="宋体"/>
                <w:color w:val="auto"/>
                <w:szCs w:val="21"/>
              </w:rPr>
            </w:pPr>
            <w:r>
              <w:rPr>
                <w:color w:val="auto"/>
              </w:rPr>
              <w:t>21安投01</w:t>
            </w:r>
          </w:p>
        </w:tc>
        <w:tc>
          <w:tcPr>
            <w:tcW w:w="2006" w:type="dxa"/>
            <w:shd w:val="clear" w:color="auto" w:fill="auto"/>
          </w:tcPr>
          <w:p>
            <w:pPr>
              <w:jc w:val="right"/>
              <w:rPr>
                <w:rFonts w:ascii="宋体"/>
                <w:color w:val="auto"/>
                <w:szCs w:val="21"/>
              </w:rPr>
            </w:pPr>
            <w:r>
              <w:rPr>
                <w:color w:val="auto"/>
              </w:rPr>
              <w:t>5,122,735.40</w:t>
            </w:r>
          </w:p>
        </w:tc>
        <w:tc>
          <w:tcPr>
            <w:tcW w:w="2046" w:type="dxa"/>
            <w:shd w:val="clear" w:color="auto" w:fill="auto"/>
          </w:tcPr>
          <w:p>
            <w:pPr>
              <w:jc w:val="right"/>
              <w:rPr>
                <w:rFonts w:ascii="宋体"/>
                <w:color w:val="auto"/>
                <w:szCs w:val="21"/>
              </w:rPr>
            </w:pPr>
            <w:r>
              <w:rPr>
                <w:color w:val="auto"/>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8</w:t>
            </w:r>
          </w:p>
        </w:tc>
        <w:tc>
          <w:tcPr>
            <w:tcW w:w="3994" w:type="dxa"/>
            <w:shd w:val="clear" w:color="auto" w:fill="auto"/>
          </w:tcPr>
          <w:p>
            <w:pPr>
              <w:jc w:val="left"/>
              <w:rPr>
                <w:rFonts w:ascii="宋体"/>
                <w:color w:val="auto"/>
                <w:szCs w:val="21"/>
              </w:rPr>
            </w:pPr>
            <w:r>
              <w:rPr>
                <w:color w:val="auto"/>
              </w:rPr>
              <w:t>20贵控01</w:t>
            </w:r>
          </w:p>
        </w:tc>
        <w:tc>
          <w:tcPr>
            <w:tcW w:w="2006" w:type="dxa"/>
            <w:shd w:val="clear" w:color="auto" w:fill="auto"/>
          </w:tcPr>
          <w:p>
            <w:pPr>
              <w:jc w:val="right"/>
              <w:rPr>
                <w:rFonts w:ascii="宋体"/>
                <w:color w:val="auto"/>
                <w:szCs w:val="21"/>
              </w:rPr>
            </w:pPr>
            <w:r>
              <w:rPr>
                <w:color w:val="auto"/>
              </w:rPr>
              <w:t>4,816,073.15</w:t>
            </w:r>
          </w:p>
        </w:tc>
        <w:tc>
          <w:tcPr>
            <w:tcW w:w="2046" w:type="dxa"/>
            <w:shd w:val="clear" w:color="auto" w:fill="auto"/>
          </w:tcPr>
          <w:p>
            <w:pPr>
              <w:jc w:val="right"/>
              <w:rPr>
                <w:rFonts w:ascii="宋体"/>
                <w:color w:val="auto"/>
                <w:szCs w:val="21"/>
              </w:rPr>
            </w:pPr>
            <w:r>
              <w:rPr>
                <w:color w:val="auto"/>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9</w:t>
            </w:r>
          </w:p>
        </w:tc>
        <w:tc>
          <w:tcPr>
            <w:tcW w:w="3994" w:type="dxa"/>
            <w:shd w:val="clear" w:color="auto" w:fill="auto"/>
          </w:tcPr>
          <w:p>
            <w:pPr>
              <w:jc w:val="left"/>
              <w:rPr>
                <w:rFonts w:ascii="宋体"/>
                <w:color w:val="auto"/>
                <w:szCs w:val="21"/>
              </w:rPr>
            </w:pPr>
            <w:r>
              <w:rPr>
                <w:color w:val="auto"/>
              </w:rPr>
              <w:t>20遵投01</w:t>
            </w:r>
          </w:p>
        </w:tc>
        <w:tc>
          <w:tcPr>
            <w:tcW w:w="2006" w:type="dxa"/>
            <w:shd w:val="clear" w:color="auto" w:fill="auto"/>
          </w:tcPr>
          <w:p>
            <w:pPr>
              <w:jc w:val="right"/>
              <w:rPr>
                <w:rFonts w:ascii="宋体"/>
                <w:color w:val="auto"/>
                <w:szCs w:val="21"/>
              </w:rPr>
            </w:pPr>
            <w:r>
              <w:rPr>
                <w:color w:val="auto"/>
              </w:rPr>
              <w:t>4,566,517.69</w:t>
            </w:r>
          </w:p>
        </w:tc>
        <w:tc>
          <w:tcPr>
            <w:tcW w:w="2046" w:type="dxa"/>
            <w:shd w:val="clear" w:color="auto" w:fill="auto"/>
          </w:tcPr>
          <w:p>
            <w:pPr>
              <w:jc w:val="right"/>
              <w:rPr>
                <w:rFonts w:ascii="宋体"/>
                <w:color w:val="auto"/>
                <w:szCs w:val="21"/>
              </w:rPr>
            </w:pPr>
            <w:r>
              <w:rPr>
                <w:color w:val="auto"/>
              </w:rPr>
              <w:t>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10</w:t>
            </w:r>
          </w:p>
        </w:tc>
        <w:tc>
          <w:tcPr>
            <w:tcW w:w="3994" w:type="dxa"/>
            <w:shd w:val="clear" w:color="auto" w:fill="auto"/>
          </w:tcPr>
          <w:p>
            <w:pPr>
              <w:jc w:val="left"/>
              <w:rPr>
                <w:rFonts w:ascii="宋体"/>
                <w:color w:val="auto"/>
                <w:szCs w:val="21"/>
              </w:rPr>
            </w:pPr>
            <w:r>
              <w:rPr>
                <w:color w:val="auto"/>
              </w:rPr>
              <w:t>20南明01</w:t>
            </w:r>
          </w:p>
        </w:tc>
        <w:tc>
          <w:tcPr>
            <w:tcW w:w="2006" w:type="dxa"/>
            <w:shd w:val="clear" w:color="auto" w:fill="auto"/>
          </w:tcPr>
          <w:p>
            <w:pPr>
              <w:jc w:val="right"/>
              <w:rPr>
                <w:rFonts w:ascii="宋体"/>
                <w:color w:val="auto"/>
                <w:szCs w:val="21"/>
              </w:rPr>
            </w:pPr>
            <w:r>
              <w:rPr>
                <w:color w:val="auto"/>
              </w:rPr>
              <w:t>4,527,861.68</w:t>
            </w:r>
          </w:p>
        </w:tc>
        <w:tc>
          <w:tcPr>
            <w:tcW w:w="2046" w:type="dxa"/>
            <w:shd w:val="clear" w:color="auto" w:fill="auto"/>
          </w:tcPr>
          <w:p>
            <w:pPr>
              <w:jc w:val="right"/>
              <w:rPr>
                <w:rFonts w:ascii="宋体"/>
                <w:color w:val="auto"/>
                <w:szCs w:val="21"/>
              </w:rPr>
            </w:pPr>
            <w:r>
              <w:rPr>
                <w:color w:val="auto"/>
              </w:rPr>
              <w:t>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p>
        </w:tc>
        <w:tc>
          <w:tcPr>
            <w:tcW w:w="3994" w:type="dxa"/>
            <w:shd w:val="clear" w:color="auto" w:fill="auto"/>
          </w:tcPr>
          <w:p>
            <w:pPr>
              <w:jc w:val="left"/>
              <w:rPr>
                <w:rFonts w:ascii="宋体"/>
                <w:color w:val="auto"/>
                <w:szCs w:val="21"/>
              </w:rPr>
            </w:pPr>
            <w:r>
              <w:rPr>
                <w:color w:val="auto"/>
              </w:rPr>
              <w:t>合计</w:t>
            </w:r>
          </w:p>
        </w:tc>
        <w:tc>
          <w:tcPr>
            <w:tcW w:w="2006" w:type="dxa"/>
            <w:shd w:val="clear" w:color="auto" w:fill="auto"/>
          </w:tcPr>
          <w:p>
            <w:pPr>
              <w:jc w:val="right"/>
              <w:rPr>
                <w:rFonts w:ascii="宋体"/>
                <w:color w:val="auto"/>
                <w:szCs w:val="21"/>
              </w:rPr>
            </w:pPr>
            <w:r>
              <w:rPr>
                <w:color w:val="auto"/>
              </w:rPr>
              <w:t>81,759,612.46</w:t>
            </w:r>
          </w:p>
        </w:tc>
        <w:tc>
          <w:tcPr>
            <w:tcW w:w="2046" w:type="dxa"/>
            <w:shd w:val="clear" w:color="auto" w:fill="auto"/>
          </w:tcPr>
          <w:p>
            <w:pPr>
              <w:jc w:val="right"/>
              <w:rPr>
                <w:rFonts w:ascii="宋体"/>
                <w:color w:val="auto"/>
                <w:szCs w:val="21"/>
              </w:rPr>
            </w:pPr>
            <w:r>
              <w:rPr>
                <w:color w:val="auto"/>
              </w:rPr>
              <w:t>36.67</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_GoBack"/>
      <w:bookmarkEnd w:id="11"/>
      <w:r>
        <w:rPr>
          <w:rFonts w:hint="eastAsia" w:ascii="宋体" w:hAnsi="宋体"/>
          <w:color w:val="auto"/>
          <w:szCs w:val="21"/>
        </w:rPr>
        <w:t>2022年</w:t>
      </w:r>
      <w:r>
        <w:rPr>
          <w:rFonts w:hint="eastAsia" w:ascii="宋体" w:hAnsi="宋体"/>
          <w:color w:val="auto"/>
          <w:szCs w:val="21"/>
          <w:lang w:val="en-US" w:eastAsia="zh-CN"/>
        </w:rPr>
        <w:t>3</w:t>
      </w:r>
      <w:r>
        <w:rPr>
          <w:rFonts w:hint="eastAsia" w:ascii="宋体" w:hAnsi="宋体"/>
          <w:color w:val="auto"/>
          <w:szCs w:val="21"/>
        </w:rPr>
        <w:t>月</w:t>
      </w:r>
      <w:r>
        <w:rPr>
          <w:rFonts w:hint="eastAsia" w:ascii="宋体" w:hAnsi="宋体"/>
          <w:color w:val="auto"/>
          <w:szCs w:val="21"/>
          <w:lang w:val="en-US" w:eastAsia="zh-CN"/>
        </w:rPr>
        <w:t>15</w:t>
      </w:r>
      <w:r>
        <w:rPr>
          <w:rFonts w:hint="eastAsia" w:ascii="宋体" w:hAnsi="宋体"/>
          <w:color w:val="auto"/>
          <w:szCs w:val="21"/>
        </w:rPr>
        <w:t>日</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1" w:cryptProviderType="rsaFull" w:cryptAlgorithmClass="hash" w:cryptAlgorithmType="typeAny" w:cryptAlgorithmSid="4" w:cryptSpinCount="0" w:hash="57GYvpuGNjhGgmgh6dzBHOGYIHg=" w:salt="s/lqLTueHiWFJPlYozbj8g=="/>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67423"/>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0EA8"/>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00E"/>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2CFB"/>
    <w:rsid w:val="00587297"/>
    <w:rsid w:val="005A3474"/>
    <w:rsid w:val="005C161C"/>
    <w:rsid w:val="005D6CCB"/>
    <w:rsid w:val="005D790B"/>
    <w:rsid w:val="005F2112"/>
    <w:rsid w:val="005F441A"/>
    <w:rsid w:val="005F62A5"/>
    <w:rsid w:val="0063629A"/>
    <w:rsid w:val="00636BDB"/>
    <w:rsid w:val="00645054"/>
    <w:rsid w:val="006451EF"/>
    <w:rsid w:val="00646CFC"/>
    <w:rsid w:val="00653D36"/>
    <w:rsid w:val="00667327"/>
    <w:rsid w:val="006A1341"/>
    <w:rsid w:val="006B2602"/>
    <w:rsid w:val="006C22D1"/>
    <w:rsid w:val="00702058"/>
    <w:rsid w:val="00712AEC"/>
    <w:rsid w:val="007159F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3C8"/>
    <w:rsid w:val="00895911"/>
    <w:rsid w:val="008A542C"/>
    <w:rsid w:val="008B7B35"/>
    <w:rsid w:val="008C5DB1"/>
    <w:rsid w:val="008E26E4"/>
    <w:rsid w:val="008E5482"/>
    <w:rsid w:val="008E6772"/>
    <w:rsid w:val="008F796E"/>
    <w:rsid w:val="00900D24"/>
    <w:rsid w:val="00920C08"/>
    <w:rsid w:val="00943B76"/>
    <w:rsid w:val="00963A2D"/>
    <w:rsid w:val="00994DD5"/>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2712"/>
    <w:rsid w:val="00BC4AD6"/>
    <w:rsid w:val="00BC77E0"/>
    <w:rsid w:val="00BF504D"/>
    <w:rsid w:val="00C104F2"/>
    <w:rsid w:val="00C20261"/>
    <w:rsid w:val="00C27DAA"/>
    <w:rsid w:val="00C418EC"/>
    <w:rsid w:val="00C6693D"/>
    <w:rsid w:val="00C723E7"/>
    <w:rsid w:val="00C97FFD"/>
    <w:rsid w:val="00CA12EC"/>
    <w:rsid w:val="00CA43AB"/>
    <w:rsid w:val="00CC3B52"/>
    <w:rsid w:val="00CE0966"/>
    <w:rsid w:val="00CE55DB"/>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C4139"/>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2CA262D"/>
    <w:rsid w:val="11CF6489"/>
    <w:rsid w:val="1E8C1798"/>
    <w:rsid w:val="2B5D003E"/>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4025-CFBB-420A-9C7F-6B19F8C707C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707</Words>
  <Characters>4032</Characters>
  <Lines>33</Lines>
  <Paragraphs>9</Paragraphs>
  <TotalTime>0</TotalTime>
  <ScaleCrop>false</ScaleCrop>
  <LinksUpToDate>false</LinksUpToDate>
  <CharactersWithSpaces>4730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2023-03-16T06:16:02Z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