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1年139</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4</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报告期自2022年10月01日起至2022年12月31日止。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超值宝1年1</w:t>
            </w:r>
            <w:r>
              <w:rPr>
                <w:rFonts w:hint="eastAsia" w:ascii="仿宋" w:hAnsi="仿宋" w:eastAsia="仿宋"/>
                <w:kern w:val="0"/>
                <w:szCs w:val="21"/>
                <w:shd w:val="clear" w:color="auto" w:fill="FFFFFF"/>
                <w:lang w:val="en-US" w:eastAsia="zh-CN"/>
              </w:rPr>
              <w:t>39</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C1188322000052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277,440,000.00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2022年5月17日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2023年5月17日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4.50%-5.20%/年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户名：工商银行贵阳农商银行超值宝１年１３９期理财产品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账号：3602003829200522339</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报告期（2022年10月01日-2022年12月31日）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-431,074.57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333,035.66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284,403,093.74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1.0251</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hint="eastAsia" w:ascii="仿宋" w:hAnsi="仿宋" w:eastAsia="仿宋"/>
          <w:lang w:eastAsia="zh-CN"/>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5210175" cy="2457450"/>
            <wp:effectExtent l="4445" t="4445" r="5080"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当期（2022-10-1至2022-12-31）</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0.12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2.51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2.82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04740" cy="2904490"/>
            <wp:effectExtent l="4445" t="4445" r="571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5</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2.84</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1.0251</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0.12</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sz w:val="21"/>
                <w:szCs w:val="21"/>
                <w:u w:val="none"/>
              </w:rPr>
            </w:pPr>
            <w:r>
              <w:rPr>
                <w:rFonts w:hint="eastAsia" w:ascii="仿宋" w:hAnsi="仿宋" w:eastAsia="仿宋" w:cs="仿宋"/>
                <w:i w:val="0"/>
                <w:color w:val="000000"/>
                <w:kern w:val="0"/>
                <w:sz w:val="21"/>
                <w:szCs w:val="21"/>
                <w:u w:val="none"/>
                <w:lang w:val="en-US" w:eastAsia="zh-CN" w:bidi="ar"/>
              </w:rPr>
              <w:t>方正富邦贵农稳健1号</w:t>
            </w:r>
          </w:p>
        </w:tc>
        <w:tc>
          <w:tcPr>
            <w:tcW w:w="222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u w:val="none"/>
              </w:rPr>
            </w:pPr>
            <w:r>
              <w:rPr>
                <w:rFonts w:hint="eastAsia" w:ascii="仿宋" w:hAnsi="仿宋" w:eastAsia="仿宋" w:cs="仿宋"/>
                <w:i w:val="0"/>
                <w:color w:val="000000"/>
                <w:kern w:val="0"/>
                <w:sz w:val="21"/>
                <w:szCs w:val="21"/>
                <w:u w:val="none"/>
                <w:lang w:val="en-US" w:eastAsia="zh-CN" w:bidi="ar"/>
              </w:rPr>
              <w:t>253,963,544.40</w:t>
            </w:r>
          </w:p>
        </w:tc>
        <w:tc>
          <w:tcPr>
            <w:tcW w:w="175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themeColor="text1"/>
                <w:sz w:val="21"/>
                <w:szCs w:val="21"/>
                <w:u w:val="none"/>
                <w:lang w:val="en-US"/>
              </w:rPr>
            </w:pPr>
            <w:r>
              <w:rPr>
                <w:rFonts w:hint="eastAsia" w:ascii="仿宋" w:hAnsi="仿宋" w:eastAsia="仿宋" w:cs="仿宋"/>
                <w:i w:val="0"/>
                <w:color w:val="000000"/>
                <w:kern w:val="0"/>
                <w:sz w:val="21"/>
                <w:szCs w:val="21"/>
                <w:u w:val="none"/>
                <w:lang w:val="en-US" w:eastAsia="zh-CN" w:bidi="ar"/>
              </w:rPr>
              <w:t xml:space="preserve">88.95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2</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sz w:val="21"/>
                <w:szCs w:val="21"/>
                <w:u w:val="none"/>
              </w:rPr>
            </w:pPr>
            <w:r>
              <w:rPr>
                <w:rFonts w:hint="eastAsia" w:ascii="仿宋" w:hAnsi="仿宋" w:eastAsia="仿宋" w:cs="仿宋"/>
                <w:i w:val="0"/>
                <w:color w:val="000000"/>
                <w:kern w:val="0"/>
                <w:sz w:val="21"/>
                <w:szCs w:val="21"/>
                <w:u w:val="none"/>
                <w:lang w:val="en-US" w:eastAsia="zh-CN" w:bidi="ar"/>
              </w:rPr>
              <w:t>神州盈悦1号集合计划</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u w:val="none"/>
              </w:rPr>
            </w:pPr>
            <w:r>
              <w:rPr>
                <w:rFonts w:hint="eastAsia" w:ascii="仿宋" w:hAnsi="仿宋" w:eastAsia="仿宋" w:cs="仿宋"/>
                <w:i w:val="0"/>
                <w:color w:val="000000"/>
                <w:kern w:val="0"/>
                <w:sz w:val="21"/>
                <w:szCs w:val="21"/>
                <w:u w:val="none"/>
                <w:lang w:val="en-US" w:eastAsia="zh-CN" w:bidi="ar"/>
              </w:rPr>
              <w:t>31,547,346.15</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u w:val="none"/>
              </w:rPr>
            </w:pPr>
            <w:r>
              <w:rPr>
                <w:rFonts w:hint="eastAsia" w:ascii="仿宋" w:hAnsi="仿宋" w:eastAsia="仿宋" w:cs="仿宋"/>
                <w:i w:val="0"/>
                <w:color w:val="000000"/>
                <w:kern w:val="0"/>
                <w:sz w:val="21"/>
                <w:szCs w:val="21"/>
                <w:u w:val="none"/>
                <w:lang w:val="en-US" w:eastAsia="zh-CN" w:bidi="ar"/>
              </w:rPr>
              <w:t xml:space="preserve">11.05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themeColor="text1"/>
                <w:sz w:val="21"/>
                <w:szCs w:val="21"/>
                <w:u w:val="none"/>
              </w:rPr>
            </w:pPr>
            <w:r>
              <w:rPr>
                <w:rFonts w:hint="eastAsia" w:ascii="仿宋" w:hAnsi="仿宋" w:eastAsia="仿宋" w:cs="仿宋"/>
                <w:i w:val="0"/>
                <w:color w:val="000000"/>
                <w:kern w:val="0"/>
                <w:sz w:val="21"/>
                <w:szCs w:val="21"/>
                <w:u w:val="none"/>
                <w:lang w:val="en-US" w:eastAsia="zh-CN" w:bidi="ar"/>
              </w:rPr>
              <w:t>合计</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u w:val="none"/>
              </w:rPr>
            </w:pPr>
            <w:r>
              <w:rPr>
                <w:rFonts w:hint="eastAsia" w:ascii="仿宋" w:hAnsi="仿宋" w:eastAsia="仿宋" w:cs="仿宋"/>
                <w:i w:val="0"/>
                <w:color w:val="000000"/>
                <w:kern w:val="0"/>
                <w:sz w:val="21"/>
                <w:szCs w:val="21"/>
                <w:u w:val="none"/>
                <w:lang w:val="en-US" w:eastAsia="zh-CN" w:bidi="ar"/>
              </w:rPr>
              <w:t>285,510,890.55</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1"/>
                <w:szCs w:val="21"/>
                <w:u w:val="none"/>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285,510,890.55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4,693.06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1.43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285,515,585.04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268,588,630.98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94.07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7,045,686.98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9,876,572.59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285,510,890.55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20筑工01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19,936,124.33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6.98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21国开08</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16,293,870.93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5.71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20黔交旅投债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13,757,903.62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4.82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19贵合投资债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12,573,703.03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4.40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12,517,839.33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19贵阳经开债01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11,815,410.09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21高科专项债01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11,448,537.66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19贵高科</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10,971,660.93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22贵经01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10,014,461.25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19金凤凰</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9,711,843.31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129,041,354.48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45.20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01</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spacing w:line="360" w:lineRule="auto"/>
        <w:jc w:val="right"/>
      </w:pP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dit="readOnly" w:enforcement="1" w:cryptProviderType="rsaFull" w:cryptAlgorithmClass="hash" w:cryptAlgorithmType="typeAny" w:cryptAlgorithmSid="4" w:cryptSpinCount="0" w:hash="IEu9mVIgCCzcGamuKzXhVNOVrfs=" w:salt="PBFwkfBQWAwvYWyZhL8US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2D0AE3"/>
    <w:rsid w:val="074F5870"/>
    <w:rsid w:val="077D1837"/>
    <w:rsid w:val="08F1545E"/>
    <w:rsid w:val="0B024CDF"/>
    <w:rsid w:val="0C1169C9"/>
    <w:rsid w:val="0FB20441"/>
    <w:rsid w:val="109E69E3"/>
    <w:rsid w:val="134F5BC1"/>
    <w:rsid w:val="14A17047"/>
    <w:rsid w:val="14E74041"/>
    <w:rsid w:val="153D2966"/>
    <w:rsid w:val="16C276CC"/>
    <w:rsid w:val="188B46A5"/>
    <w:rsid w:val="18B13E75"/>
    <w:rsid w:val="195F6954"/>
    <w:rsid w:val="1B744D95"/>
    <w:rsid w:val="1C311D75"/>
    <w:rsid w:val="1E6C25F6"/>
    <w:rsid w:val="214B33FF"/>
    <w:rsid w:val="2205248C"/>
    <w:rsid w:val="23D44BC8"/>
    <w:rsid w:val="28137BE9"/>
    <w:rsid w:val="2AA204DB"/>
    <w:rsid w:val="2FCD2C4F"/>
    <w:rsid w:val="38721494"/>
    <w:rsid w:val="394F4B22"/>
    <w:rsid w:val="3D305393"/>
    <w:rsid w:val="3EB35496"/>
    <w:rsid w:val="3F524561"/>
    <w:rsid w:val="4218718A"/>
    <w:rsid w:val="46776F3C"/>
    <w:rsid w:val="47B11009"/>
    <w:rsid w:val="4ADF197E"/>
    <w:rsid w:val="4C8926F7"/>
    <w:rsid w:val="4D1108E2"/>
    <w:rsid w:val="4EE378EB"/>
    <w:rsid w:val="4F1B5360"/>
    <w:rsid w:val="50330F62"/>
    <w:rsid w:val="50D46540"/>
    <w:rsid w:val="550D61F7"/>
    <w:rsid w:val="55413388"/>
    <w:rsid w:val="56624514"/>
    <w:rsid w:val="57FE5038"/>
    <w:rsid w:val="58DF7C14"/>
    <w:rsid w:val="58FB60E0"/>
    <w:rsid w:val="5E660FCE"/>
    <w:rsid w:val="606E71E9"/>
    <w:rsid w:val="61FB6C11"/>
    <w:rsid w:val="64F431AF"/>
    <w:rsid w:val="673B4350"/>
    <w:rsid w:val="67843E9C"/>
    <w:rsid w:val="67855A67"/>
    <w:rsid w:val="67DF73FA"/>
    <w:rsid w:val="69103C58"/>
    <w:rsid w:val="692A41F0"/>
    <w:rsid w:val="6C7928C7"/>
    <w:rsid w:val="6E9B0AE5"/>
    <w:rsid w:val="6ED43481"/>
    <w:rsid w:val="705B15C4"/>
    <w:rsid w:val="72B166F7"/>
    <w:rsid w:val="76D405E8"/>
    <w:rsid w:val="781922B4"/>
    <w:rsid w:val="78F3167F"/>
    <w:rsid w:val="79355C32"/>
    <w:rsid w:val="7C0878FC"/>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'!$B$1:$B$92</c:f>
              <c:numCache>
                <c:formatCode>General</c:formatCode>
                <c:ptCount val="92"/>
                <c:pt idx="0">
                  <c:v>1.0239</c:v>
                </c:pt>
                <c:pt idx="1">
                  <c:v>1.0239</c:v>
                </c:pt>
                <c:pt idx="2">
                  <c:v>1.0238</c:v>
                </c:pt>
                <c:pt idx="3">
                  <c:v>1.0238</c:v>
                </c:pt>
                <c:pt idx="4">
                  <c:v>1.0238</c:v>
                </c:pt>
                <c:pt idx="5">
                  <c:v>1.0238</c:v>
                </c:pt>
                <c:pt idx="6">
                  <c:v>1.0238</c:v>
                </c:pt>
                <c:pt idx="7">
                  <c:v>1.0238</c:v>
                </c:pt>
                <c:pt idx="8">
                  <c:v>1.0237</c:v>
                </c:pt>
                <c:pt idx="9">
                  <c:v>1.0261</c:v>
                </c:pt>
                <c:pt idx="10">
                  <c:v>1.0264</c:v>
                </c:pt>
                <c:pt idx="11">
                  <c:v>1.0267</c:v>
                </c:pt>
                <c:pt idx="12">
                  <c:v>1.0269</c:v>
                </c:pt>
                <c:pt idx="13">
                  <c:v>1.0272</c:v>
                </c:pt>
                <c:pt idx="14">
                  <c:v>1.0271</c:v>
                </c:pt>
                <c:pt idx="15">
                  <c:v>1.0271</c:v>
                </c:pt>
                <c:pt idx="16">
                  <c:v>1.0278</c:v>
                </c:pt>
                <c:pt idx="17">
                  <c:v>1.0281</c:v>
                </c:pt>
                <c:pt idx="18">
                  <c:v>1.0283</c:v>
                </c:pt>
                <c:pt idx="19">
                  <c:v>1.0286</c:v>
                </c:pt>
                <c:pt idx="20">
                  <c:v>1.0284</c:v>
                </c:pt>
                <c:pt idx="21">
                  <c:v>1.0284</c:v>
                </c:pt>
                <c:pt idx="22">
                  <c:v>1.0284</c:v>
                </c:pt>
                <c:pt idx="23">
                  <c:v>1.029</c:v>
                </c:pt>
                <c:pt idx="24">
                  <c:v>1.0288</c:v>
                </c:pt>
                <c:pt idx="25">
                  <c:v>1.0289</c:v>
                </c:pt>
                <c:pt idx="26">
                  <c:v>1.0291</c:v>
                </c:pt>
                <c:pt idx="27">
                  <c:v>1.0292</c:v>
                </c:pt>
                <c:pt idx="28">
                  <c:v>1.0292</c:v>
                </c:pt>
                <c:pt idx="29">
                  <c:v>1.0292</c:v>
                </c:pt>
                <c:pt idx="30">
                  <c:v>1.0299</c:v>
                </c:pt>
                <c:pt idx="31">
                  <c:v>1.0301</c:v>
                </c:pt>
                <c:pt idx="32">
                  <c:v>1.0303</c:v>
                </c:pt>
                <c:pt idx="33">
                  <c:v>1.0304</c:v>
                </c:pt>
                <c:pt idx="34">
                  <c:v>1.0304</c:v>
                </c:pt>
                <c:pt idx="35">
                  <c:v>1.0304</c:v>
                </c:pt>
                <c:pt idx="36">
                  <c:v>1.0304</c:v>
                </c:pt>
                <c:pt idx="37">
                  <c:v>1.0307</c:v>
                </c:pt>
                <c:pt idx="38">
                  <c:v>1.0308</c:v>
                </c:pt>
                <c:pt idx="39">
                  <c:v>1.0306</c:v>
                </c:pt>
                <c:pt idx="40">
                  <c:v>1.0317</c:v>
                </c:pt>
                <c:pt idx="41">
                  <c:v>1.0315</c:v>
                </c:pt>
                <c:pt idx="42">
                  <c:v>1.0315</c:v>
                </c:pt>
                <c:pt idx="43">
                  <c:v>1.0315</c:v>
                </c:pt>
                <c:pt idx="44">
                  <c:v>1.0321</c:v>
                </c:pt>
                <c:pt idx="45">
                  <c:v>1.0312</c:v>
                </c:pt>
                <c:pt idx="46">
                  <c:v>1.0304</c:v>
                </c:pt>
                <c:pt idx="47">
                  <c:v>1.0298</c:v>
                </c:pt>
                <c:pt idx="48">
                  <c:v>1.0294</c:v>
                </c:pt>
                <c:pt idx="49">
                  <c:v>1.0294</c:v>
                </c:pt>
                <c:pt idx="50">
                  <c:v>1.0294</c:v>
                </c:pt>
                <c:pt idx="51">
                  <c:v>1.0262</c:v>
                </c:pt>
                <c:pt idx="52">
                  <c:v>1.0261</c:v>
                </c:pt>
                <c:pt idx="53">
                  <c:v>1.0264</c:v>
                </c:pt>
                <c:pt idx="54">
                  <c:v>1.027</c:v>
                </c:pt>
                <c:pt idx="55">
                  <c:v>1.0275</c:v>
                </c:pt>
                <c:pt idx="56">
                  <c:v>1.0275</c:v>
                </c:pt>
                <c:pt idx="57">
                  <c:v>1.0274</c:v>
                </c:pt>
                <c:pt idx="58">
                  <c:v>1.0278</c:v>
                </c:pt>
                <c:pt idx="59">
                  <c:v>1.0272</c:v>
                </c:pt>
                <c:pt idx="60">
                  <c:v>1.0267</c:v>
                </c:pt>
                <c:pt idx="61">
                  <c:v>1.0263</c:v>
                </c:pt>
                <c:pt idx="62">
                  <c:v>1.0257</c:v>
                </c:pt>
                <c:pt idx="63">
                  <c:v>1.0257</c:v>
                </c:pt>
                <c:pt idx="64">
                  <c:v>1.0256</c:v>
                </c:pt>
                <c:pt idx="65">
                  <c:v>1.0256</c:v>
                </c:pt>
                <c:pt idx="66">
                  <c:v>1.025</c:v>
                </c:pt>
                <c:pt idx="67">
                  <c:v>1.0243</c:v>
                </c:pt>
                <c:pt idx="68">
                  <c:v>1.0237</c:v>
                </c:pt>
                <c:pt idx="69">
                  <c:v>1.0233</c:v>
                </c:pt>
                <c:pt idx="70">
                  <c:v>1.0233</c:v>
                </c:pt>
                <c:pt idx="71">
                  <c:v>1.0233</c:v>
                </c:pt>
                <c:pt idx="72">
                  <c:v>1.0233</c:v>
                </c:pt>
                <c:pt idx="73">
                  <c:v>1.0209</c:v>
                </c:pt>
                <c:pt idx="74">
                  <c:v>1.0204</c:v>
                </c:pt>
                <c:pt idx="75">
                  <c:v>1.021</c:v>
                </c:pt>
                <c:pt idx="76">
                  <c:v>1.0207</c:v>
                </c:pt>
                <c:pt idx="77">
                  <c:v>1.0207</c:v>
                </c:pt>
                <c:pt idx="78">
                  <c:v>1.0206</c:v>
                </c:pt>
                <c:pt idx="79">
                  <c:v>1.0216</c:v>
                </c:pt>
                <c:pt idx="80">
                  <c:v>1.0219</c:v>
                </c:pt>
                <c:pt idx="81">
                  <c:v>1.0219</c:v>
                </c:pt>
                <c:pt idx="82">
                  <c:v>1.0223</c:v>
                </c:pt>
                <c:pt idx="83">
                  <c:v>1.0229</c:v>
                </c:pt>
                <c:pt idx="84">
                  <c:v>1.0229</c:v>
                </c:pt>
                <c:pt idx="85">
                  <c:v>1.0229</c:v>
                </c:pt>
                <c:pt idx="86">
                  <c:v>1.0238</c:v>
                </c:pt>
                <c:pt idx="87">
                  <c:v>1.0238</c:v>
                </c:pt>
                <c:pt idx="88">
                  <c:v>1.0239</c:v>
                </c:pt>
                <c:pt idx="89">
                  <c:v>1.0245</c:v>
                </c:pt>
                <c:pt idx="90">
                  <c:v>1.0249</c:v>
                </c:pt>
                <c:pt idx="91">
                  <c:v>1.0251</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383872613321674"/>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'!$C$1:$C$92</c:f>
              <c:numCache>
                <c:formatCode>0.00%</c:formatCode>
                <c:ptCount val="92"/>
                <c:pt idx="0">
                  <c:v>0</c:v>
                </c:pt>
                <c:pt idx="1">
                  <c:v>0</c:v>
                </c:pt>
                <c:pt idx="2">
                  <c:v>-9.76657876745612e-5</c:v>
                </c:pt>
                <c:pt idx="3">
                  <c:v>-9.76657876745612e-5</c:v>
                </c:pt>
                <c:pt idx="4">
                  <c:v>-9.76657876745612e-5</c:v>
                </c:pt>
                <c:pt idx="5">
                  <c:v>-9.76657876745612e-5</c:v>
                </c:pt>
                <c:pt idx="6">
                  <c:v>-9.76657876745612e-5</c:v>
                </c:pt>
                <c:pt idx="7">
                  <c:v>-9.76657876745612e-5</c:v>
                </c:pt>
                <c:pt idx="8">
                  <c:v>-0.000195331575349122</c:v>
                </c:pt>
                <c:pt idx="9">
                  <c:v>0.00214864732884079</c:v>
                </c:pt>
                <c:pt idx="10">
                  <c:v>0.00244164469186448</c:v>
                </c:pt>
                <c:pt idx="11">
                  <c:v>0.00273464205488816</c:v>
                </c:pt>
                <c:pt idx="12">
                  <c:v>0.00292997363023728</c:v>
                </c:pt>
                <c:pt idx="13">
                  <c:v>0.00322297099326097</c:v>
                </c:pt>
                <c:pt idx="14">
                  <c:v>0.0031253052055864</c:v>
                </c:pt>
                <c:pt idx="15">
                  <c:v>0.0031253052055864</c:v>
                </c:pt>
                <c:pt idx="16">
                  <c:v>0.00380896571930855</c:v>
                </c:pt>
                <c:pt idx="17">
                  <c:v>0.00410196308233224</c:v>
                </c:pt>
                <c:pt idx="18">
                  <c:v>0.00429729465768136</c:v>
                </c:pt>
                <c:pt idx="19">
                  <c:v>0.00459029202070504</c:v>
                </c:pt>
                <c:pt idx="20">
                  <c:v>0.00439496044535592</c:v>
                </c:pt>
                <c:pt idx="21">
                  <c:v>0.00439496044535592</c:v>
                </c:pt>
                <c:pt idx="22">
                  <c:v>0.00439496044535592</c:v>
                </c:pt>
                <c:pt idx="23">
                  <c:v>0.00498095517140329</c:v>
                </c:pt>
                <c:pt idx="24">
                  <c:v>0.00478562359605417</c:v>
                </c:pt>
                <c:pt idx="25">
                  <c:v>0.00488328938372873</c:v>
                </c:pt>
                <c:pt idx="26">
                  <c:v>0.00507862095907785</c:v>
                </c:pt>
                <c:pt idx="27">
                  <c:v>0.00517628674675241</c:v>
                </c:pt>
                <c:pt idx="28">
                  <c:v>0.00517628674675241</c:v>
                </c:pt>
                <c:pt idx="29">
                  <c:v>0.00517628674675241</c:v>
                </c:pt>
                <c:pt idx="30">
                  <c:v>0.00585994726047456</c:v>
                </c:pt>
                <c:pt idx="31">
                  <c:v>0.00605527883582369</c:v>
                </c:pt>
                <c:pt idx="32">
                  <c:v>0.00625061041117303</c:v>
                </c:pt>
                <c:pt idx="33">
                  <c:v>0.00634827619884759</c:v>
                </c:pt>
                <c:pt idx="34">
                  <c:v>0.00634827619884759</c:v>
                </c:pt>
                <c:pt idx="35">
                  <c:v>0.00634827619884759</c:v>
                </c:pt>
                <c:pt idx="36">
                  <c:v>0.00634827619884759</c:v>
                </c:pt>
                <c:pt idx="37">
                  <c:v>0.00664127356187127</c:v>
                </c:pt>
                <c:pt idx="38">
                  <c:v>0.00673893934954584</c:v>
                </c:pt>
                <c:pt idx="39">
                  <c:v>0.00654360777419671</c:v>
                </c:pt>
                <c:pt idx="40">
                  <c:v>0.00761793143861711</c:v>
                </c:pt>
                <c:pt idx="41">
                  <c:v>0.00742259986326799</c:v>
                </c:pt>
                <c:pt idx="42">
                  <c:v>0.00742259986326799</c:v>
                </c:pt>
                <c:pt idx="43">
                  <c:v>0.00742259986326799</c:v>
                </c:pt>
                <c:pt idx="44">
                  <c:v>0.00800859458931535</c:v>
                </c:pt>
                <c:pt idx="45">
                  <c:v>0.00712960250024408</c:v>
                </c:pt>
                <c:pt idx="46">
                  <c:v>0.00634827619884759</c:v>
                </c:pt>
                <c:pt idx="47">
                  <c:v>0.0057622814728</c:v>
                </c:pt>
                <c:pt idx="48">
                  <c:v>0.00537161832210176</c:v>
                </c:pt>
                <c:pt idx="49">
                  <c:v>0.00537161832210176</c:v>
                </c:pt>
                <c:pt idx="50">
                  <c:v>0.00537161832210176</c:v>
                </c:pt>
                <c:pt idx="51">
                  <c:v>0.00224631311651535</c:v>
                </c:pt>
                <c:pt idx="52">
                  <c:v>0.00214864732884079</c:v>
                </c:pt>
                <c:pt idx="53">
                  <c:v>0.00244164469186448</c:v>
                </c:pt>
                <c:pt idx="54">
                  <c:v>0.00302763941791184</c:v>
                </c:pt>
                <c:pt idx="55">
                  <c:v>0.00351596835628487</c:v>
                </c:pt>
                <c:pt idx="56">
                  <c:v>0.00351596835628487</c:v>
                </c:pt>
                <c:pt idx="57">
                  <c:v>0.00341830256861031</c:v>
                </c:pt>
                <c:pt idx="58">
                  <c:v>0.00380896571930855</c:v>
                </c:pt>
                <c:pt idx="59">
                  <c:v>0.00322297099326097</c:v>
                </c:pt>
                <c:pt idx="60">
                  <c:v>0.00273464205488816</c:v>
                </c:pt>
                <c:pt idx="61">
                  <c:v>0.00234397890418991</c:v>
                </c:pt>
                <c:pt idx="62">
                  <c:v>0.00175798417814232</c:v>
                </c:pt>
                <c:pt idx="63">
                  <c:v>0.00175798417814232</c:v>
                </c:pt>
                <c:pt idx="64">
                  <c:v>0.00166031839046776</c:v>
                </c:pt>
                <c:pt idx="65">
                  <c:v>0.00166031839046776</c:v>
                </c:pt>
                <c:pt idx="66">
                  <c:v>0.00107432366442017</c:v>
                </c:pt>
                <c:pt idx="67">
                  <c:v>0.000390663150698245</c:v>
                </c:pt>
                <c:pt idx="68">
                  <c:v>-0.000195331575349122</c:v>
                </c:pt>
                <c:pt idx="69">
                  <c:v>-0.000585994726047367</c:v>
                </c:pt>
                <c:pt idx="70">
                  <c:v>-0.000585994726047367</c:v>
                </c:pt>
                <c:pt idx="71">
                  <c:v>-0.000585994726047367</c:v>
                </c:pt>
                <c:pt idx="72">
                  <c:v>-0.000585994726047367</c:v>
                </c:pt>
                <c:pt idx="73">
                  <c:v>-0.00292997363023739</c:v>
                </c:pt>
                <c:pt idx="74">
                  <c:v>-0.00341830256861031</c:v>
                </c:pt>
                <c:pt idx="75">
                  <c:v>-0.00283230784256283</c:v>
                </c:pt>
                <c:pt idx="76">
                  <c:v>-0.00312530520558663</c:v>
                </c:pt>
                <c:pt idx="77">
                  <c:v>-0.00312530520558663</c:v>
                </c:pt>
                <c:pt idx="78">
                  <c:v>-0.00322297099326119</c:v>
                </c:pt>
                <c:pt idx="79">
                  <c:v>-0.00224631311651524</c:v>
                </c:pt>
                <c:pt idx="80">
                  <c:v>-0.00195331575349156</c:v>
                </c:pt>
                <c:pt idx="81">
                  <c:v>-0.00195331575349156</c:v>
                </c:pt>
                <c:pt idx="82">
                  <c:v>-0.00156265260279331</c:v>
                </c:pt>
                <c:pt idx="83">
                  <c:v>-0.000976657876745834</c:v>
                </c:pt>
                <c:pt idx="84">
                  <c:v>-0.000976657876745834</c:v>
                </c:pt>
                <c:pt idx="85">
                  <c:v>-0.000976657876745834</c:v>
                </c:pt>
                <c:pt idx="86">
                  <c:v>-9.76657876745612e-5</c:v>
                </c:pt>
                <c:pt idx="87">
                  <c:v>-9.76657876745612e-5</c:v>
                </c:pt>
                <c:pt idx="88">
                  <c:v>0</c:v>
                </c:pt>
                <c:pt idx="89">
                  <c:v>0.000585994726047367</c:v>
                </c:pt>
                <c:pt idx="90">
                  <c:v>0.000976657876745612</c:v>
                </c:pt>
                <c:pt idx="91">
                  <c:v>0.00117198945209473</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'!$E$1:$E$92</c:f>
              <c:numCache>
                <c:formatCode>0.00%</c:formatCode>
                <c:ptCount val="92"/>
                <c:pt idx="0">
                  <c:v>0.000123287671232877</c:v>
                </c:pt>
                <c:pt idx="1">
                  <c:v>0.000246575342465753</c:v>
                </c:pt>
                <c:pt idx="2">
                  <c:v>0.00036986301369863</c:v>
                </c:pt>
                <c:pt idx="3">
                  <c:v>0.000493150684931507</c:v>
                </c:pt>
                <c:pt idx="4">
                  <c:v>0.000616438356164384</c:v>
                </c:pt>
                <c:pt idx="5">
                  <c:v>0.00073972602739726</c:v>
                </c:pt>
                <c:pt idx="6">
                  <c:v>0.000863013698630137</c:v>
                </c:pt>
                <c:pt idx="7">
                  <c:v>0.000986301369863014</c:v>
                </c:pt>
                <c:pt idx="8">
                  <c:v>0.00110958904109589</c:v>
                </c:pt>
                <c:pt idx="9">
                  <c:v>0.00123287671232877</c:v>
                </c:pt>
                <c:pt idx="10">
                  <c:v>0.00135616438356164</c:v>
                </c:pt>
                <c:pt idx="11">
                  <c:v>0.00147945205479452</c:v>
                </c:pt>
                <c:pt idx="12">
                  <c:v>0.0016027397260274</c:v>
                </c:pt>
                <c:pt idx="13">
                  <c:v>0.00172602739726027</c:v>
                </c:pt>
                <c:pt idx="14">
                  <c:v>0.00184931506849315</c:v>
                </c:pt>
                <c:pt idx="15">
                  <c:v>0.00197260273972603</c:v>
                </c:pt>
                <c:pt idx="16">
                  <c:v>0.0020958904109589</c:v>
                </c:pt>
                <c:pt idx="17">
                  <c:v>0.00221917808219178</c:v>
                </c:pt>
                <c:pt idx="18">
                  <c:v>0.00234246575342466</c:v>
                </c:pt>
                <c:pt idx="19">
                  <c:v>0.00246575342465753</c:v>
                </c:pt>
                <c:pt idx="20">
                  <c:v>0.00258904109589041</c:v>
                </c:pt>
                <c:pt idx="21">
                  <c:v>0.00271232876712329</c:v>
                </c:pt>
                <c:pt idx="22">
                  <c:v>0.00283561643835616</c:v>
                </c:pt>
                <c:pt idx="23">
                  <c:v>0.00295890410958904</c:v>
                </c:pt>
                <c:pt idx="24">
                  <c:v>0.00308219178082192</c:v>
                </c:pt>
                <c:pt idx="25">
                  <c:v>0.00320547945205479</c:v>
                </c:pt>
                <c:pt idx="26">
                  <c:v>0.00332876712328767</c:v>
                </c:pt>
                <c:pt idx="27">
                  <c:v>0.00345205479452055</c:v>
                </c:pt>
                <c:pt idx="28">
                  <c:v>0.00357534246575342</c:v>
                </c:pt>
                <c:pt idx="29">
                  <c:v>0.0036986301369863</c:v>
                </c:pt>
                <c:pt idx="30">
                  <c:v>0.00382191780821918</c:v>
                </c:pt>
                <c:pt idx="31">
                  <c:v>0.00394520547945205</c:v>
                </c:pt>
                <c:pt idx="32">
                  <c:v>0.00406849315068493</c:v>
                </c:pt>
                <c:pt idx="33">
                  <c:v>0.00419178082191781</c:v>
                </c:pt>
                <c:pt idx="34">
                  <c:v>0.00431506849315069</c:v>
                </c:pt>
                <c:pt idx="35">
                  <c:v>0.00443835616438356</c:v>
                </c:pt>
                <c:pt idx="36">
                  <c:v>0.00456164383561644</c:v>
                </c:pt>
                <c:pt idx="37">
                  <c:v>0.00468493150684931</c:v>
                </c:pt>
                <c:pt idx="38">
                  <c:v>0.00480821917808219</c:v>
                </c:pt>
                <c:pt idx="39">
                  <c:v>0.00493150684931507</c:v>
                </c:pt>
                <c:pt idx="40">
                  <c:v>0.00505479452054794</c:v>
                </c:pt>
                <c:pt idx="41">
                  <c:v>0.00517808219178082</c:v>
                </c:pt>
                <c:pt idx="42">
                  <c:v>0.0053013698630137</c:v>
                </c:pt>
                <c:pt idx="43">
                  <c:v>0.00542465753424658</c:v>
                </c:pt>
                <c:pt idx="44">
                  <c:v>0.00554794520547945</c:v>
                </c:pt>
                <c:pt idx="45">
                  <c:v>0.00567123287671233</c:v>
                </c:pt>
                <c:pt idx="46">
                  <c:v>0.00579452054794521</c:v>
                </c:pt>
                <c:pt idx="47">
                  <c:v>0.00591780821917808</c:v>
                </c:pt>
                <c:pt idx="48">
                  <c:v>0.00604109589041096</c:v>
                </c:pt>
                <c:pt idx="49">
                  <c:v>0.00616438356164384</c:v>
                </c:pt>
                <c:pt idx="50">
                  <c:v>0.00628767123287671</c:v>
                </c:pt>
                <c:pt idx="51">
                  <c:v>0.00641095890410959</c:v>
                </c:pt>
                <c:pt idx="52">
                  <c:v>0.00653424657534247</c:v>
                </c:pt>
                <c:pt idx="53">
                  <c:v>0.00665753424657534</c:v>
                </c:pt>
                <c:pt idx="54">
                  <c:v>0.00678082191780822</c:v>
                </c:pt>
                <c:pt idx="55">
                  <c:v>0.0069041095890411</c:v>
                </c:pt>
                <c:pt idx="56">
                  <c:v>0.00702739726027397</c:v>
                </c:pt>
                <c:pt idx="57">
                  <c:v>0.00715068493150685</c:v>
                </c:pt>
                <c:pt idx="58">
                  <c:v>0.00727397260273973</c:v>
                </c:pt>
                <c:pt idx="59">
                  <c:v>0.0073972602739726</c:v>
                </c:pt>
                <c:pt idx="60">
                  <c:v>0.00752054794520548</c:v>
                </c:pt>
                <c:pt idx="61">
                  <c:v>0.00764383561643836</c:v>
                </c:pt>
                <c:pt idx="62">
                  <c:v>0.00776712328767123</c:v>
                </c:pt>
                <c:pt idx="63">
                  <c:v>0.00789041095890411</c:v>
                </c:pt>
                <c:pt idx="64">
                  <c:v>0.00801369863013699</c:v>
                </c:pt>
                <c:pt idx="65">
                  <c:v>0.00813698630136986</c:v>
                </c:pt>
                <c:pt idx="66">
                  <c:v>0.00826027397260274</c:v>
                </c:pt>
                <c:pt idx="67">
                  <c:v>0.00838356164383562</c:v>
                </c:pt>
                <c:pt idx="68">
                  <c:v>0.00850684931506849</c:v>
                </c:pt>
                <c:pt idx="69">
                  <c:v>0.00863013698630137</c:v>
                </c:pt>
                <c:pt idx="70">
                  <c:v>0.00875342465753425</c:v>
                </c:pt>
                <c:pt idx="71">
                  <c:v>0.00887671232876712</c:v>
                </c:pt>
                <c:pt idx="72">
                  <c:v>0.009</c:v>
                </c:pt>
                <c:pt idx="73">
                  <c:v>0.00912328767123288</c:v>
                </c:pt>
                <c:pt idx="74">
                  <c:v>0.00924657534246575</c:v>
                </c:pt>
                <c:pt idx="75">
                  <c:v>0.00936986301369863</c:v>
                </c:pt>
                <c:pt idx="76">
                  <c:v>0.00949315068493151</c:v>
                </c:pt>
                <c:pt idx="77">
                  <c:v>0.00961643835616438</c:v>
                </c:pt>
                <c:pt idx="78">
                  <c:v>0.00973972602739726</c:v>
                </c:pt>
                <c:pt idx="79">
                  <c:v>0.00986301369863014</c:v>
                </c:pt>
                <c:pt idx="80">
                  <c:v>0.00998630136986301</c:v>
                </c:pt>
                <c:pt idx="81">
                  <c:v>0.0101095890410959</c:v>
                </c:pt>
                <c:pt idx="82">
                  <c:v>0.0102328767123288</c:v>
                </c:pt>
                <c:pt idx="83">
                  <c:v>0.0103561643835616</c:v>
                </c:pt>
                <c:pt idx="84">
                  <c:v>0.0104794520547945</c:v>
                </c:pt>
                <c:pt idx="85">
                  <c:v>0.0106027397260274</c:v>
                </c:pt>
                <c:pt idx="86">
                  <c:v>0.0107260273972603</c:v>
                </c:pt>
                <c:pt idx="87">
                  <c:v>0.0108493150684932</c:v>
                </c:pt>
                <c:pt idx="88">
                  <c:v>0.010972602739726</c:v>
                </c:pt>
                <c:pt idx="89">
                  <c:v>0.0110958904109589</c:v>
                </c:pt>
                <c:pt idx="90">
                  <c:v>0.0112191780821918</c:v>
                </c:pt>
                <c:pt idx="91">
                  <c:v>0.0113424657534247</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2023-01-17T04:09:23Z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