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超值宝1年128期理财产品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超值宝1年128期理财产品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306,843,428.92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-超值宝1年128期</w:t>
            </w:r>
            <w:r>
              <w:rPr>
                <w:rFonts w:ascii="宋体" w:hAnsi="宋体"/>
                <w:color w:val="000000" w:themeColor="text1"/>
                <w:kern w:val="0"/>
                <w:szCs w:val="21"/>
                <w:shd w:val="clear" w:color="auto" w:fill="FFFFFF"/>
                <w14:textFill>
                  <w14:solidFill>
                    <w14:schemeClr w14:val="tx1"/>
                  </w14:solidFill>
                </w14:textFill>
              </w:rPr>
              <w:t xml:space="preserve"> </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851900159610368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-13,017.77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4,962,010.62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306,843,428.92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1.0228</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1.64</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2.28</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1.81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2"/>
      <w:bookmarkStart w:id="10" w:name="OLE_LINK13"/>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1.64%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143,344,534.95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130,180,703.76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3</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33,927,516.62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307,452,755.33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4,036.07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307,452,755.33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307,456,791.40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303,469,253.40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303,469,253.40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888,450.22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3,000,091.19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478,390.34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307,836,185.14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100.12</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11,061,278.41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10,947,201.81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10,219,727.82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8,177,029.07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8,073,173.12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7,183,294.67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6,541,330.52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18铜管廊</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6,018,856.34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22农发01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5,953,702.60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5,452,936.49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79,628,530.84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25.90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qy/JtGdBNjky8pcyTEaPa3oeCg8=" w:salt="qwlsQDrbQ5DdRm4b3u41R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62532A7"/>
    <w:rsid w:val="3158402E"/>
    <w:rsid w:val="3A5A6B7C"/>
    <w:rsid w:val="51901FE2"/>
    <w:rsid w:val="5D3E49A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28&#26399;WB00926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[1年128期WB009265.xlsx]Sheet2!$B$1</c:f>
              <c:strCache>
                <c:ptCount val="1"/>
                <c:pt idx="0">
                  <c:v>净值增长率</c:v>
                </c:pt>
              </c:strCache>
            </c:strRef>
          </c:tx>
          <c:spPr>
            <a:ln w="28575" cap="rnd">
              <a:solidFill>
                <a:schemeClr val="accent1"/>
              </a:solidFill>
              <a:round/>
            </a:ln>
            <a:effectLst/>
          </c:spPr>
          <c:marker>
            <c:symbol val="none"/>
          </c:marker>
          <c:dLbls>
            <c:delete val="1"/>
          </c:dLbls>
          <c:cat>
            <c:numRef>
              <c:f>[1年128期WB009265.xlsx]Sheet2!$A$2:$A$129</c:f>
              <c:numCache>
                <c:formatCode>yyyy/m/d</c:formatCode>
                <c:ptCount val="128"/>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numCache>
            </c:numRef>
          </c:cat>
          <c:val>
            <c:numRef>
              <c:f>[1年128期WB009265.xlsx]Sheet2!$B$2:$B$129</c:f>
              <c:numCache>
                <c:formatCode>General</c:formatCode>
                <c:ptCount val="128"/>
                <c:pt idx="0">
                  <c:v>0</c:v>
                </c:pt>
                <c:pt idx="1">
                  <c:v>0</c:v>
                </c:pt>
                <c:pt idx="2">
                  <c:v>0</c:v>
                </c:pt>
                <c:pt idx="3">
                  <c:v>0.000599999999999934</c:v>
                </c:pt>
                <c:pt idx="4">
                  <c:v>0.000399999999999956</c:v>
                </c:pt>
                <c:pt idx="5">
                  <c:v>0.000499999999999945</c:v>
                </c:pt>
                <c:pt idx="6">
                  <c:v>0.000399999999999956</c:v>
                </c:pt>
                <c:pt idx="7">
                  <c:v>0.000399999999999956</c:v>
                </c:pt>
                <c:pt idx="8">
                  <c:v>0.000399999999999956</c:v>
                </c:pt>
                <c:pt idx="9">
                  <c:v>0.000299999999999967</c:v>
                </c:pt>
                <c:pt idx="10">
                  <c:v>0.00130000000000008</c:v>
                </c:pt>
                <c:pt idx="11">
                  <c:v>0.00130000000000008</c:v>
                </c:pt>
                <c:pt idx="12">
                  <c:v>0.00150000000000006</c:v>
                </c:pt>
                <c:pt idx="13">
                  <c:v>0.00170000000000003</c:v>
                </c:pt>
                <c:pt idx="14">
                  <c:v>0.00180000000000002</c:v>
                </c:pt>
                <c:pt idx="15">
                  <c:v>0.00180000000000002</c:v>
                </c:pt>
                <c:pt idx="16">
                  <c:v>0.00180000000000002</c:v>
                </c:pt>
                <c:pt idx="17">
                  <c:v>0.00219999999999998</c:v>
                </c:pt>
                <c:pt idx="18">
                  <c:v>0.00209999999999999</c:v>
                </c:pt>
                <c:pt idx="19">
                  <c:v>0.00180000000000002</c:v>
                </c:pt>
                <c:pt idx="20">
                  <c:v>0.002</c:v>
                </c:pt>
                <c:pt idx="21">
                  <c:v>0.00229999999999997</c:v>
                </c:pt>
                <c:pt idx="22">
                  <c:v>0.00229999999999997</c:v>
                </c:pt>
                <c:pt idx="23">
                  <c:v>0.00219999999999998</c:v>
                </c:pt>
                <c:pt idx="24">
                  <c:v>0.0031000000000001</c:v>
                </c:pt>
                <c:pt idx="25">
                  <c:v>0.00330000000000008</c:v>
                </c:pt>
                <c:pt idx="26">
                  <c:v>0.00360000000000005</c:v>
                </c:pt>
                <c:pt idx="27">
                  <c:v>0.00629999999999997</c:v>
                </c:pt>
                <c:pt idx="28">
                  <c:v>0.00659999999999994</c:v>
                </c:pt>
                <c:pt idx="29">
                  <c:v>0.00659999999999994</c:v>
                </c:pt>
                <c:pt idx="30">
                  <c:v>0.00659999999999994</c:v>
                </c:pt>
                <c:pt idx="31">
                  <c:v>0.00649999999999995</c:v>
                </c:pt>
                <c:pt idx="32">
                  <c:v>0.00649999999999995</c:v>
                </c:pt>
                <c:pt idx="33">
                  <c:v>0.00780000000000003</c:v>
                </c:pt>
                <c:pt idx="34">
                  <c:v>0.00800000000000001</c:v>
                </c:pt>
                <c:pt idx="35">
                  <c:v>0.00849999999999995</c:v>
                </c:pt>
                <c:pt idx="36">
                  <c:v>0.00849999999999995</c:v>
                </c:pt>
                <c:pt idx="37">
                  <c:v>0.00839999999999996</c:v>
                </c:pt>
                <c:pt idx="38">
                  <c:v>0.00930000000000009</c:v>
                </c:pt>
                <c:pt idx="39">
                  <c:v>0.00940000000000007</c:v>
                </c:pt>
                <c:pt idx="40">
                  <c:v>0.00940000000000007</c:v>
                </c:pt>
                <c:pt idx="41">
                  <c:v>0.00970000000000004</c:v>
                </c:pt>
                <c:pt idx="42">
                  <c:v>0.01</c:v>
                </c:pt>
                <c:pt idx="43">
                  <c:v>0.01</c:v>
                </c:pt>
                <c:pt idx="44">
                  <c:v>0.01</c:v>
                </c:pt>
                <c:pt idx="45">
                  <c:v>0.0102</c:v>
                </c:pt>
                <c:pt idx="46">
                  <c:v>0.0104</c:v>
                </c:pt>
                <c:pt idx="47">
                  <c:v>0.0105</c:v>
                </c:pt>
                <c:pt idx="48">
                  <c:v>0.0105999999999999</c:v>
                </c:pt>
                <c:pt idx="49">
                  <c:v>0.0108999999999999</c:v>
                </c:pt>
                <c:pt idx="50">
                  <c:v>0.0107999999999999</c:v>
                </c:pt>
                <c:pt idx="51">
                  <c:v>0.0107999999999999</c:v>
                </c:pt>
                <c:pt idx="52">
                  <c:v>0.0116000000000001</c:v>
                </c:pt>
                <c:pt idx="53">
                  <c:v>0.0119</c:v>
                </c:pt>
                <c:pt idx="54">
                  <c:v>0.0118</c:v>
                </c:pt>
                <c:pt idx="55">
                  <c:v>0.0119</c:v>
                </c:pt>
                <c:pt idx="56">
                  <c:v>0.0123</c:v>
                </c:pt>
                <c:pt idx="57">
                  <c:v>0.0125</c:v>
                </c:pt>
                <c:pt idx="58">
                  <c:v>0.0124</c:v>
                </c:pt>
                <c:pt idx="59">
                  <c:v>0.0124</c:v>
                </c:pt>
                <c:pt idx="60">
                  <c:v>0.0124</c:v>
                </c:pt>
                <c:pt idx="61">
                  <c:v>0.0124</c:v>
                </c:pt>
                <c:pt idx="62">
                  <c:v>0.0137</c:v>
                </c:pt>
                <c:pt idx="63">
                  <c:v>0.0138</c:v>
                </c:pt>
                <c:pt idx="64">
                  <c:v>0.0138</c:v>
                </c:pt>
                <c:pt idx="65">
                  <c:v>0.0137</c:v>
                </c:pt>
                <c:pt idx="66">
                  <c:v>0.0124</c:v>
                </c:pt>
                <c:pt idx="67">
                  <c:v>0.0128999999999999</c:v>
                </c:pt>
                <c:pt idx="68">
                  <c:v>0.0125999999999999</c:v>
                </c:pt>
                <c:pt idx="69">
                  <c:v>0.0129999999999999</c:v>
                </c:pt>
                <c:pt idx="70">
                  <c:v>0.0133000000000001</c:v>
                </c:pt>
                <c:pt idx="71">
                  <c:v>0.0133000000000001</c:v>
                </c:pt>
                <c:pt idx="72">
                  <c:v>0.0133000000000001</c:v>
                </c:pt>
                <c:pt idx="73">
                  <c:v>0.014</c:v>
                </c:pt>
                <c:pt idx="74">
                  <c:v>0.0158</c:v>
                </c:pt>
                <c:pt idx="75">
                  <c:v>0.0162</c:v>
                </c:pt>
                <c:pt idx="76">
                  <c:v>0.0162</c:v>
                </c:pt>
                <c:pt idx="77">
                  <c:v>0.0164</c:v>
                </c:pt>
                <c:pt idx="78">
                  <c:v>0.0164</c:v>
                </c:pt>
                <c:pt idx="79">
                  <c:v>0.0164</c:v>
                </c:pt>
                <c:pt idx="80">
                  <c:v>0.0170999999999999</c:v>
                </c:pt>
                <c:pt idx="81">
                  <c:v>0.0172000000000001</c:v>
                </c:pt>
                <c:pt idx="82">
                  <c:v>0.0174000000000001</c:v>
                </c:pt>
                <c:pt idx="83">
                  <c:v>0.0178</c:v>
                </c:pt>
                <c:pt idx="84">
                  <c:v>0.0179</c:v>
                </c:pt>
                <c:pt idx="85">
                  <c:v>0.0179</c:v>
                </c:pt>
                <c:pt idx="86">
                  <c:v>0.0179</c:v>
                </c:pt>
                <c:pt idx="87">
                  <c:v>0.0183</c:v>
                </c:pt>
                <c:pt idx="88">
                  <c:v>0.0182</c:v>
                </c:pt>
                <c:pt idx="89">
                  <c:v>0.0179</c:v>
                </c:pt>
                <c:pt idx="90">
                  <c:v>0.0177</c:v>
                </c:pt>
                <c:pt idx="91">
                  <c:v>0.0177</c:v>
                </c:pt>
                <c:pt idx="92">
                  <c:v>0.0177</c:v>
                </c:pt>
                <c:pt idx="93">
                  <c:v>0.0177</c:v>
                </c:pt>
                <c:pt idx="94">
                  <c:v>0.0183</c:v>
                </c:pt>
                <c:pt idx="95">
                  <c:v>0.0181</c:v>
                </c:pt>
                <c:pt idx="96">
                  <c:v>0.0181</c:v>
                </c:pt>
                <c:pt idx="97">
                  <c:v>0.0183</c:v>
                </c:pt>
                <c:pt idx="98">
                  <c:v>0.0184</c:v>
                </c:pt>
                <c:pt idx="99">
                  <c:v>0.0184</c:v>
                </c:pt>
                <c:pt idx="100">
                  <c:v>0.0184</c:v>
                </c:pt>
                <c:pt idx="101">
                  <c:v>0.0188999999999999</c:v>
                </c:pt>
                <c:pt idx="102">
                  <c:v>0.0186999999999999</c:v>
                </c:pt>
                <c:pt idx="103">
                  <c:v>0.0185999999999999</c:v>
                </c:pt>
                <c:pt idx="104">
                  <c:v>0.0188999999999999</c:v>
                </c:pt>
                <c:pt idx="105">
                  <c:v>0.0193000000000001</c:v>
                </c:pt>
                <c:pt idx="106">
                  <c:v>0.0193000000000001</c:v>
                </c:pt>
                <c:pt idx="107">
                  <c:v>0.0193000000000001</c:v>
                </c:pt>
                <c:pt idx="108">
                  <c:v>0.02</c:v>
                </c:pt>
                <c:pt idx="109">
                  <c:v>0.0202</c:v>
                </c:pt>
                <c:pt idx="110">
                  <c:v>0.0204</c:v>
                </c:pt>
                <c:pt idx="111">
                  <c:v>0.0206999999999999</c:v>
                </c:pt>
                <c:pt idx="112">
                  <c:v>0.0219</c:v>
                </c:pt>
                <c:pt idx="113">
                  <c:v>0.0219</c:v>
                </c:pt>
                <c:pt idx="114">
                  <c:v>0.0219</c:v>
                </c:pt>
                <c:pt idx="115">
                  <c:v>0.0223</c:v>
                </c:pt>
                <c:pt idx="116">
                  <c:v>0.0224</c:v>
                </c:pt>
                <c:pt idx="117">
                  <c:v>0.0226</c:v>
                </c:pt>
                <c:pt idx="118">
                  <c:v>0.0227999999999999</c:v>
                </c:pt>
              </c:numCache>
            </c:numRef>
          </c:val>
          <c:smooth val="0"/>
        </c:ser>
        <c:ser>
          <c:idx val="1"/>
          <c:order val="1"/>
          <c:tx>
            <c:strRef>
              <c:f>[1年128期WB009265.xlsx]Sheet2!$C$1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[1年128期WB009265.xlsx]Sheet2!$A$2:$A$129</c:f>
              <c:numCache>
                <c:formatCode>yyyy/m/d</c:formatCode>
                <c:ptCount val="128"/>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numCache>
            </c:numRef>
          </c:cat>
          <c:val>
            <c:numRef>
              <c:f>[1年128期WB009265.xlsx]Sheet2!$C$2:$C$129</c:f>
              <c:numCache>
                <c:formatCode>General</c:formatCode>
                <c:ptCount val="128"/>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numCache>
            </c:numRef>
          </c:val>
          <c:smooth val="0"/>
        </c:ser>
        <c:ser>
          <c:idx val="2"/>
          <c:order val="2"/>
          <c:tx>
            <c:strRef>
              <c:f>[1年128期WB009265.xlsx]Sheet2!$D$1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[1年128期WB009265.xlsx]Sheet2!$A$2:$A$129</c:f>
              <c:numCache>
                <c:formatCode>yyyy/m/d</c:formatCode>
                <c:ptCount val="128"/>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numCache>
            </c:numRef>
          </c:cat>
          <c:val>
            <c:numRef>
              <c:f>[1年128期WB009265.xlsx]Sheet2!$D$2:$D$129</c:f>
              <c:numCache>
                <c:formatCode>General</c:formatCode>
                <c:ptCount val="128"/>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2022-08-08T07:50:29Z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EB340077848A47BA8EA569E9AF6AB217</vt:lpwstr>
  </property>
</Properties>
</file>