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122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w:t>
      </w:r>
      <w:r>
        <w:rPr>
          <w:rFonts w:hint="eastAsia" w:ascii="仿宋" w:hAnsi="仿宋" w:eastAsia="仿宋"/>
          <w:lang w:val="en-US" w:eastAsia="zh-CN"/>
        </w:rPr>
        <w:t>27</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1年122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62,540,000.00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户名：贵阳农村商业银行股份有限公司超值宝1年122期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账号：602010100100773776</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27</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429,683.52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1,741,231.28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64,281,231.28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27</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0.64</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1.0278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2.78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33,623,420.29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20,535,254.76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西南证券云帆4号计划</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10,284,930.54</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15.96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64,443,605.59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64,443,605.59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696.95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64,444,302.64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60,421,107.64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1,152,087.82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633,070.09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2,237,340.05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64,443,605.59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20六民债</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2,722,703.06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2,380,528.04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2,339,210.19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PR遵旅05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2,322,629.49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2,159,819.09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1,773,739.24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1,718,189.00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1,682,073.01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1,635,399.90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1,545,738.98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20,280,030.01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xqygL5V53dJMmCdadkzq1fORy9g=" w:salt="kuvx8Kiw7QNSI2MLU65nE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9C7578"/>
    <w:rsid w:val="278333F6"/>
    <w:rsid w:val="27F52FED"/>
    <w:rsid w:val="2AF25396"/>
    <w:rsid w:val="2D7E3F5C"/>
    <w:rsid w:val="2F4671E3"/>
    <w:rsid w:val="306C3042"/>
    <w:rsid w:val="31CE3823"/>
    <w:rsid w:val="33C40040"/>
    <w:rsid w:val="342153CB"/>
    <w:rsid w:val="34296D79"/>
    <w:rsid w:val="38353970"/>
    <w:rsid w:val="38D97024"/>
    <w:rsid w:val="38E926E9"/>
    <w:rsid w:val="3C49347C"/>
    <w:rsid w:val="3DD952CD"/>
    <w:rsid w:val="42277313"/>
    <w:rsid w:val="42293150"/>
    <w:rsid w:val="4264087B"/>
    <w:rsid w:val="43F3566A"/>
    <w:rsid w:val="447E1A87"/>
    <w:rsid w:val="44FC1717"/>
    <w:rsid w:val="457A406E"/>
    <w:rsid w:val="46CD3A39"/>
    <w:rsid w:val="476D2A9A"/>
    <w:rsid w:val="48983C63"/>
    <w:rsid w:val="48E8631C"/>
    <w:rsid w:val="4996057B"/>
    <w:rsid w:val="4D870C30"/>
    <w:rsid w:val="4E47040F"/>
    <w:rsid w:val="508A33D9"/>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26">
                  <c:v>1</c:v>
                </c:pt>
                <c:pt idx="27">
                  <c:v>1.0001</c:v>
                </c:pt>
                <c:pt idx="28">
                  <c:v>1</c:v>
                </c:pt>
                <c:pt idx="29">
                  <c:v>1.0005</c:v>
                </c:pt>
                <c:pt idx="30">
                  <c:v>1.0007</c:v>
                </c:pt>
                <c:pt idx="31">
                  <c:v>1.0007</c:v>
                </c:pt>
                <c:pt idx="32">
                  <c:v>1.0006</c:v>
                </c:pt>
                <c:pt idx="33">
                  <c:v>1.0006</c:v>
                </c:pt>
                <c:pt idx="34">
                  <c:v>1.0006</c:v>
                </c:pt>
                <c:pt idx="35">
                  <c:v>1.0006</c:v>
                </c:pt>
                <c:pt idx="36">
                  <c:v>1.0006</c:v>
                </c:pt>
                <c:pt idx="37">
                  <c:v>1.0022</c:v>
                </c:pt>
                <c:pt idx="38">
                  <c:v>1.0021</c:v>
                </c:pt>
                <c:pt idx="39">
                  <c:v>1.0022</c:v>
                </c:pt>
                <c:pt idx="40">
                  <c:v>1.0024</c:v>
                </c:pt>
                <c:pt idx="41">
                  <c:v>1.0022</c:v>
                </c:pt>
                <c:pt idx="42">
                  <c:v>1.0022</c:v>
                </c:pt>
                <c:pt idx="43">
                  <c:v>1.0022</c:v>
                </c:pt>
                <c:pt idx="44">
                  <c:v>1.0024</c:v>
                </c:pt>
                <c:pt idx="45">
                  <c:v>1.0025</c:v>
                </c:pt>
                <c:pt idx="46">
                  <c:v>1.0027</c:v>
                </c:pt>
                <c:pt idx="47">
                  <c:v>1.003</c:v>
                </c:pt>
                <c:pt idx="48">
                  <c:v>1.0032</c:v>
                </c:pt>
                <c:pt idx="49">
                  <c:v>1.0032</c:v>
                </c:pt>
                <c:pt idx="50">
                  <c:v>1.0032</c:v>
                </c:pt>
                <c:pt idx="51">
                  <c:v>1.0037</c:v>
                </c:pt>
                <c:pt idx="52">
                  <c:v>1.0037</c:v>
                </c:pt>
                <c:pt idx="53">
                  <c:v>1.0035</c:v>
                </c:pt>
                <c:pt idx="54">
                  <c:v>1.0041</c:v>
                </c:pt>
                <c:pt idx="55">
                  <c:v>1.0042</c:v>
                </c:pt>
                <c:pt idx="56">
                  <c:v>1.0042</c:v>
                </c:pt>
                <c:pt idx="57">
                  <c:v>1.0042</c:v>
                </c:pt>
                <c:pt idx="58">
                  <c:v>1.0048</c:v>
                </c:pt>
                <c:pt idx="59">
                  <c:v>1.005</c:v>
                </c:pt>
                <c:pt idx="60">
                  <c:v>1.005</c:v>
                </c:pt>
                <c:pt idx="61">
                  <c:v>1.0051</c:v>
                </c:pt>
                <c:pt idx="62">
                  <c:v>1.0051</c:v>
                </c:pt>
                <c:pt idx="63">
                  <c:v>1.0051</c:v>
                </c:pt>
                <c:pt idx="64">
                  <c:v>1.0051</c:v>
                </c:pt>
                <c:pt idx="65">
                  <c:v>1.0057</c:v>
                </c:pt>
                <c:pt idx="66">
                  <c:v>1.0055</c:v>
                </c:pt>
                <c:pt idx="67">
                  <c:v>1.0056</c:v>
                </c:pt>
                <c:pt idx="68">
                  <c:v>1.0055</c:v>
                </c:pt>
                <c:pt idx="69">
                  <c:v>1.0055</c:v>
                </c:pt>
                <c:pt idx="70">
                  <c:v>1.0055</c:v>
                </c:pt>
                <c:pt idx="71">
                  <c:v>1.0054</c:v>
                </c:pt>
                <c:pt idx="72">
                  <c:v>1.0064</c:v>
                </c:pt>
                <c:pt idx="73">
                  <c:v>1.0065</c:v>
                </c:pt>
                <c:pt idx="74">
                  <c:v>1.0066</c:v>
                </c:pt>
                <c:pt idx="75">
                  <c:v>1.0068</c:v>
                </c:pt>
                <c:pt idx="76">
                  <c:v>1.0068</c:v>
                </c:pt>
                <c:pt idx="77">
                  <c:v>1.0068</c:v>
                </c:pt>
                <c:pt idx="78">
                  <c:v>1.0068</c:v>
                </c:pt>
                <c:pt idx="79">
                  <c:v>1.0072</c:v>
                </c:pt>
                <c:pt idx="80">
                  <c:v>1.0072</c:v>
                </c:pt>
                <c:pt idx="81">
                  <c:v>1.007</c:v>
                </c:pt>
                <c:pt idx="82">
                  <c:v>1.0072</c:v>
                </c:pt>
                <c:pt idx="83">
                  <c:v>1.0075</c:v>
                </c:pt>
                <c:pt idx="84">
                  <c:v>1.0075</c:v>
                </c:pt>
                <c:pt idx="85">
                  <c:v>1.0075</c:v>
                </c:pt>
                <c:pt idx="86">
                  <c:v>1.0083</c:v>
                </c:pt>
                <c:pt idx="87">
                  <c:v>1.0085</c:v>
                </c:pt>
                <c:pt idx="88">
                  <c:v>1.0088</c:v>
                </c:pt>
                <c:pt idx="89">
                  <c:v>1.0111</c:v>
                </c:pt>
                <c:pt idx="90">
                  <c:v>1.0114</c:v>
                </c:pt>
                <c:pt idx="91">
                  <c:v>1.0114</c:v>
                </c:pt>
                <c:pt idx="92">
                  <c:v>1.0113</c:v>
                </c:pt>
                <c:pt idx="93">
                  <c:v>1.0113</c:v>
                </c:pt>
                <c:pt idx="94">
                  <c:v>1.0113</c:v>
                </c:pt>
                <c:pt idx="95">
                  <c:v>1.0125</c:v>
                </c:pt>
                <c:pt idx="96">
                  <c:v>1.0127</c:v>
                </c:pt>
                <c:pt idx="97">
                  <c:v>1.0132</c:v>
                </c:pt>
                <c:pt idx="98">
                  <c:v>1.0132</c:v>
                </c:pt>
                <c:pt idx="99">
                  <c:v>1.0131</c:v>
                </c:pt>
                <c:pt idx="100">
                  <c:v>1.014</c:v>
                </c:pt>
                <c:pt idx="101">
                  <c:v>1.0141</c:v>
                </c:pt>
                <c:pt idx="102">
                  <c:v>1.0141</c:v>
                </c:pt>
                <c:pt idx="103">
                  <c:v>1.0143</c:v>
                </c:pt>
                <c:pt idx="104">
                  <c:v>1.0146</c:v>
                </c:pt>
                <c:pt idx="105">
                  <c:v>1.0146</c:v>
                </c:pt>
                <c:pt idx="106">
                  <c:v>1.0146</c:v>
                </c:pt>
                <c:pt idx="107">
                  <c:v>1.0147</c:v>
                </c:pt>
                <c:pt idx="108">
                  <c:v>1.0149</c:v>
                </c:pt>
                <c:pt idx="109">
                  <c:v>1.0151</c:v>
                </c:pt>
                <c:pt idx="110">
                  <c:v>1.0151</c:v>
                </c:pt>
                <c:pt idx="111">
                  <c:v>1.0154</c:v>
                </c:pt>
                <c:pt idx="112">
                  <c:v>1.0153</c:v>
                </c:pt>
                <c:pt idx="113">
                  <c:v>1.0153</c:v>
                </c:pt>
                <c:pt idx="114">
                  <c:v>1.0161</c:v>
                </c:pt>
                <c:pt idx="115">
                  <c:v>1.0164</c:v>
                </c:pt>
                <c:pt idx="116">
                  <c:v>1.0164</c:v>
                </c:pt>
                <c:pt idx="117">
                  <c:v>1.0165</c:v>
                </c:pt>
                <c:pt idx="118">
                  <c:v>1.0169</c:v>
                </c:pt>
                <c:pt idx="119">
                  <c:v>1.0171</c:v>
                </c:pt>
                <c:pt idx="120">
                  <c:v>1.0171</c:v>
                </c:pt>
                <c:pt idx="121">
                  <c:v>1.0171</c:v>
                </c:pt>
                <c:pt idx="122">
                  <c:v>1.017</c:v>
                </c:pt>
                <c:pt idx="123">
                  <c:v>1.017</c:v>
                </c:pt>
                <c:pt idx="124">
                  <c:v>1.0182</c:v>
                </c:pt>
                <c:pt idx="125">
                  <c:v>1.0183</c:v>
                </c:pt>
                <c:pt idx="126">
                  <c:v>1.0183</c:v>
                </c:pt>
                <c:pt idx="127">
                  <c:v>1.0183</c:v>
                </c:pt>
                <c:pt idx="128">
                  <c:v>1.0175</c:v>
                </c:pt>
                <c:pt idx="129">
                  <c:v>1.0179</c:v>
                </c:pt>
                <c:pt idx="130">
                  <c:v>1.0176</c:v>
                </c:pt>
                <c:pt idx="131">
                  <c:v>1.0179</c:v>
                </c:pt>
                <c:pt idx="132">
                  <c:v>1.0182</c:v>
                </c:pt>
                <c:pt idx="133">
                  <c:v>1.0182</c:v>
                </c:pt>
                <c:pt idx="134">
                  <c:v>1.0182</c:v>
                </c:pt>
                <c:pt idx="135">
                  <c:v>1.0189</c:v>
                </c:pt>
                <c:pt idx="136">
                  <c:v>1.0202</c:v>
                </c:pt>
                <c:pt idx="137">
                  <c:v>1.0206</c:v>
                </c:pt>
                <c:pt idx="138">
                  <c:v>1.021</c:v>
                </c:pt>
                <c:pt idx="139">
                  <c:v>1.0212</c:v>
                </c:pt>
                <c:pt idx="140">
                  <c:v>1.0212</c:v>
                </c:pt>
                <c:pt idx="141">
                  <c:v>1.0212</c:v>
                </c:pt>
                <c:pt idx="142">
                  <c:v>1.022</c:v>
                </c:pt>
                <c:pt idx="143">
                  <c:v>1.022</c:v>
                </c:pt>
                <c:pt idx="144">
                  <c:v>1.0223</c:v>
                </c:pt>
                <c:pt idx="145">
                  <c:v>1.0227</c:v>
                </c:pt>
                <c:pt idx="146">
                  <c:v>1.0229</c:v>
                </c:pt>
                <c:pt idx="147">
                  <c:v>1.0228</c:v>
                </c:pt>
                <c:pt idx="148">
                  <c:v>1.0228</c:v>
                </c:pt>
                <c:pt idx="149">
                  <c:v>1.0232</c:v>
                </c:pt>
                <c:pt idx="150">
                  <c:v>1.0231</c:v>
                </c:pt>
                <c:pt idx="151">
                  <c:v>1.0228</c:v>
                </c:pt>
                <c:pt idx="152">
                  <c:v>1.0226</c:v>
                </c:pt>
                <c:pt idx="153">
                  <c:v>1.0226</c:v>
                </c:pt>
                <c:pt idx="154">
                  <c:v>1.0226</c:v>
                </c:pt>
                <c:pt idx="155">
                  <c:v>1.0226</c:v>
                </c:pt>
                <c:pt idx="156">
                  <c:v>1.0231</c:v>
                </c:pt>
                <c:pt idx="157">
                  <c:v>1.023</c:v>
                </c:pt>
                <c:pt idx="158">
                  <c:v>1.023</c:v>
                </c:pt>
                <c:pt idx="159">
                  <c:v>1.0231</c:v>
                </c:pt>
                <c:pt idx="160">
                  <c:v>1.0233</c:v>
                </c:pt>
                <c:pt idx="161">
                  <c:v>1.0233</c:v>
                </c:pt>
                <c:pt idx="162">
                  <c:v>1.0233</c:v>
                </c:pt>
                <c:pt idx="163">
                  <c:v>1.0238</c:v>
                </c:pt>
                <c:pt idx="164">
                  <c:v>1.0234</c:v>
                </c:pt>
                <c:pt idx="165">
                  <c:v>1.0233</c:v>
                </c:pt>
                <c:pt idx="166">
                  <c:v>1.0235</c:v>
                </c:pt>
                <c:pt idx="167">
                  <c:v>1.0239</c:v>
                </c:pt>
                <c:pt idx="168">
                  <c:v>1.0239</c:v>
                </c:pt>
                <c:pt idx="169">
                  <c:v>1.0239</c:v>
                </c:pt>
                <c:pt idx="170">
                  <c:v>1.0244</c:v>
                </c:pt>
                <c:pt idx="171">
                  <c:v>1.0246</c:v>
                </c:pt>
                <c:pt idx="172">
                  <c:v>1.0249</c:v>
                </c:pt>
                <c:pt idx="173">
                  <c:v>1.0253</c:v>
                </c:pt>
                <c:pt idx="174">
                  <c:v>1.0268</c:v>
                </c:pt>
                <c:pt idx="175">
                  <c:v>1.0268</c:v>
                </c:pt>
                <c:pt idx="176">
                  <c:v>1.0268</c:v>
                </c:pt>
                <c:pt idx="177">
                  <c:v>1.0273</c:v>
                </c:pt>
                <c:pt idx="178">
                  <c:v>1.0274</c:v>
                </c:pt>
                <c:pt idx="179">
                  <c:v>1.0275</c:v>
                </c:pt>
                <c:pt idx="180">
                  <c:v>1.0278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26" c:formatCode="0.00%">
                  <c:v>0</c:v>
                </c:pt>
                <c:pt idx="27" c:formatCode="0.00%">
                  <c:v>9.9999999999989e-5</c:v>
                </c:pt>
                <c:pt idx="28" c:formatCode="0.00%">
                  <c:v>0</c:v>
                </c:pt>
                <c:pt idx="29" c:formatCode="0.00%">
                  <c:v>0.000499999999999945</c:v>
                </c:pt>
                <c:pt idx="30" c:formatCode="0.00%">
                  <c:v>0.000699999999999923</c:v>
                </c:pt>
                <c:pt idx="31" c:formatCode="0.00%">
                  <c:v>0.000699999999999923</c:v>
                </c:pt>
                <c:pt idx="32" c:formatCode="0.00%">
                  <c:v>0.000599999999999934</c:v>
                </c:pt>
                <c:pt idx="33" c:formatCode="0.00%">
                  <c:v>0.000599999999999934</c:v>
                </c:pt>
                <c:pt idx="34" c:formatCode="0.00%">
                  <c:v>0.000599999999999934</c:v>
                </c:pt>
                <c:pt idx="35" c:formatCode="0.00%">
                  <c:v>0.000599999999999934</c:v>
                </c:pt>
                <c:pt idx="36" c:formatCode="0.00%">
                  <c:v>0.000599999999999934</c:v>
                </c:pt>
                <c:pt idx="37" c:formatCode="0.00%">
                  <c:v>0.00219999999999998</c:v>
                </c:pt>
                <c:pt idx="38" c:formatCode="0.00%">
                  <c:v>0.00209999999999999</c:v>
                </c:pt>
                <c:pt idx="39" c:formatCode="0.00%">
                  <c:v>0.00219999999999998</c:v>
                </c:pt>
                <c:pt idx="40" c:formatCode="0.00%">
                  <c:v>0.00239999999999996</c:v>
                </c:pt>
                <c:pt idx="41" c:formatCode="0.00%">
                  <c:v>0.00219999999999998</c:v>
                </c:pt>
                <c:pt idx="42" c:formatCode="0.00%">
                  <c:v>0.00219999999999998</c:v>
                </c:pt>
                <c:pt idx="43" c:formatCode="0.00%">
                  <c:v>0.00219999999999998</c:v>
                </c:pt>
                <c:pt idx="44" c:formatCode="0.00%">
                  <c:v>0.00239999999999996</c:v>
                </c:pt>
                <c:pt idx="45" c:formatCode="0.00%">
                  <c:v>0.00249999999999995</c:v>
                </c:pt>
                <c:pt idx="46" c:formatCode="0.00%">
                  <c:v>0.00269999999999992</c:v>
                </c:pt>
                <c:pt idx="47" c:formatCode="0.00%">
                  <c:v>0.00299999999999989</c:v>
                </c:pt>
                <c:pt idx="48" c:formatCode="0.00%">
                  <c:v>0.00320000000000009</c:v>
                </c:pt>
                <c:pt idx="49" c:formatCode="0.00%">
                  <c:v>0.00320000000000009</c:v>
                </c:pt>
                <c:pt idx="50" c:formatCode="0.00%">
                  <c:v>0.00320000000000009</c:v>
                </c:pt>
                <c:pt idx="51" c:formatCode="0.00%">
                  <c:v>0.00370000000000004</c:v>
                </c:pt>
                <c:pt idx="52" c:formatCode="0.00%">
                  <c:v>0.00370000000000004</c:v>
                </c:pt>
                <c:pt idx="53" c:formatCode="0.00%">
                  <c:v>0.00350000000000006</c:v>
                </c:pt>
                <c:pt idx="54" c:formatCode="0.00%">
                  <c:v>0.00409999999999999</c:v>
                </c:pt>
                <c:pt idx="55" c:formatCode="0.00%">
                  <c:v>0.00419999999999998</c:v>
                </c:pt>
                <c:pt idx="56" c:formatCode="0.00%">
                  <c:v>0.00419999999999998</c:v>
                </c:pt>
                <c:pt idx="57" c:formatCode="0.00%">
                  <c:v>0.00419999999999998</c:v>
                </c:pt>
                <c:pt idx="58" c:formatCode="0.00%">
                  <c:v>0.00479999999999992</c:v>
                </c:pt>
                <c:pt idx="59" c:formatCode="0.00%">
                  <c:v>0.00499999999999989</c:v>
                </c:pt>
                <c:pt idx="60" c:formatCode="0.00%">
                  <c:v>0.00499999999999989</c:v>
                </c:pt>
                <c:pt idx="61" c:formatCode="0.00%">
                  <c:v>0.0051000000000001</c:v>
                </c:pt>
                <c:pt idx="62" c:formatCode="0.00%">
                  <c:v>0.0051000000000001</c:v>
                </c:pt>
                <c:pt idx="63" c:formatCode="0.00%">
                  <c:v>0.0051000000000001</c:v>
                </c:pt>
                <c:pt idx="64" c:formatCode="0.00%">
                  <c:v>0.0051000000000001</c:v>
                </c:pt>
                <c:pt idx="65" c:formatCode="0.00%">
                  <c:v>0.00570000000000004</c:v>
                </c:pt>
                <c:pt idx="66" c:formatCode="0.00%">
                  <c:v>0.00550000000000006</c:v>
                </c:pt>
                <c:pt idx="67" c:formatCode="0.00%">
                  <c:v>0.00560000000000005</c:v>
                </c:pt>
                <c:pt idx="68" c:formatCode="0.00%">
                  <c:v>0.00550000000000006</c:v>
                </c:pt>
                <c:pt idx="69" c:formatCode="0.00%">
                  <c:v>0.00550000000000006</c:v>
                </c:pt>
                <c:pt idx="70" c:formatCode="0.00%">
                  <c:v>0.00550000000000006</c:v>
                </c:pt>
                <c:pt idx="71" c:formatCode="0.00%">
                  <c:v>0.00540000000000007</c:v>
                </c:pt>
                <c:pt idx="72" c:formatCode="0.00%">
                  <c:v>0.00639999999999996</c:v>
                </c:pt>
                <c:pt idx="73" c:formatCode="0.00%">
                  <c:v>0.00649999999999995</c:v>
                </c:pt>
                <c:pt idx="74" c:formatCode="0.00%">
                  <c:v>0.00659999999999994</c:v>
                </c:pt>
                <c:pt idx="75" c:formatCode="0.00%">
                  <c:v>0.00679999999999992</c:v>
                </c:pt>
                <c:pt idx="76" c:formatCode="0.00%">
                  <c:v>0.00679999999999992</c:v>
                </c:pt>
                <c:pt idx="77" c:formatCode="0.00%">
                  <c:v>0.00679999999999992</c:v>
                </c:pt>
                <c:pt idx="78" c:formatCode="0.00%">
                  <c:v>0.00679999999999992</c:v>
                </c:pt>
                <c:pt idx="79" c:formatCode="0.00%">
                  <c:v>0.0072000000000001</c:v>
                </c:pt>
                <c:pt idx="80" c:formatCode="0.00%">
                  <c:v>0.0072000000000001</c:v>
                </c:pt>
                <c:pt idx="81" c:formatCode="0.00%">
                  <c:v>0.0069999999999999</c:v>
                </c:pt>
                <c:pt idx="82" c:formatCode="0.00%">
                  <c:v>0.0072000000000001</c:v>
                </c:pt>
                <c:pt idx="83" c:formatCode="0.00%">
                  <c:v>0.00750000000000006</c:v>
                </c:pt>
                <c:pt idx="84" c:formatCode="0.00%">
                  <c:v>0.00750000000000006</c:v>
                </c:pt>
                <c:pt idx="85" c:formatCode="0.00%">
                  <c:v>0.00750000000000006</c:v>
                </c:pt>
                <c:pt idx="86" c:formatCode="0.00%">
                  <c:v>0.00829999999999997</c:v>
                </c:pt>
                <c:pt idx="87" c:formatCode="0.00%">
                  <c:v>0.00849999999999995</c:v>
                </c:pt>
                <c:pt idx="88" c:formatCode="0.00%">
                  <c:v>0.00879999999999992</c:v>
                </c:pt>
                <c:pt idx="89" c:formatCode="0.00%">
                  <c:v>0.0111000000000001</c:v>
                </c:pt>
                <c:pt idx="90" c:formatCode="0.00%">
                  <c:v>0.0114000000000001</c:v>
                </c:pt>
                <c:pt idx="91" c:formatCode="0.00%">
                  <c:v>0.0114000000000001</c:v>
                </c:pt>
                <c:pt idx="92" c:formatCode="0.00%">
                  <c:v>0.0113000000000001</c:v>
                </c:pt>
                <c:pt idx="93" c:formatCode="0.00%">
                  <c:v>0.0113000000000001</c:v>
                </c:pt>
                <c:pt idx="94" c:formatCode="0.00%">
                  <c:v>0.0113000000000001</c:v>
                </c:pt>
                <c:pt idx="95" c:formatCode="0.00%">
                  <c:v>0.0125</c:v>
                </c:pt>
                <c:pt idx="96" c:formatCode="0.00%">
                  <c:v>0.0126999999999999</c:v>
                </c:pt>
                <c:pt idx="97" c:formatCode="0.00%">
                  <c:v>0.0132000000000001</c:v>
                </c:pt>
                <c:pt idx="98" c:formatCode="0.00%">
                  <c:v>0.0132000000000001</c:v>
                </c:pt>
                <c:pt idx="99" c:formatCode="0.00%">
                  <c:v>0.0130999999999999</c:v>
                </c:pt>
                <c:pt idx="100" c:formatCode="0.00%">
                  <c:v>0.014</c:v>
                </c:pt>
                <c:pt idx="101" c:formatCode="0.00%">
                  <c:v>0.0141</c:v>
                </c:pt>
                <c:pt idx="102" c:formatCode="0.00%">
                  <c:v>0.0141</c:v>
                </c:pt>
                <c:pt idx="103" c:formatCode="0.00%">
                  <c:v>0.0143</c:v>
                </c:pt>
                <c:pt idx="104" c:formatCode="0.00%">
                  <c:v>0.0145999999999999</c:v>
                </c:pt>
                <c:pt idx="105" c:formatCode="0.00%">
                  <c:v>0.0145999999999999</c:v>
                </c:pt>
                <c:pt idx="106" c:formatCode="0.00%">
                  <c:v>0.0145999999999999</c:v>
                </c:pt>
                <c:pt idx="107" c:formatCode="0.00%">
                  <c:v>0.0146999999999999</c:v>
                </c:pt>
                <c:pt idx="108" c:formatCode="0.00%">
                  <c:v>0.0148999999999999</c:v>
                </c:pt>
                <c:pt idx="109" c:formatCode="0.00%">
                  <c:v>0.0150999999999999</c:v>
                </c:pt>
                <c:pt idx="110" c:formatCode="0.00%">
                  <c:v>0.0150999999999999</c:v>
                </c:pt>
                <c:pt idx="111" c:formatCode="0.00%">
                  <c:v>0.0154000000000001</c:v>
                </c:pt>
                <c:pt idx="112" c:formatCode="0.00%">
                  <c:v>0.0153000000000001</c:v>
                </c:pt>
                <c:pt idx="113" c:formatCode="0.00%">
                  <c:v>0.0153000000000001</c:v>
                </c:pt>
                <c:pt idx="114" c:formatCode="0.00%">
                  <c:v>0.0161</c:v>
                </c:pt>
                <c:pt idx="115" c:formatCode="0.00%">
                  <c:v>0.0164</c:v>
                </c:pt>
                <c:pt idx="116" c:formatCode="0.00%">
                  <c:v>0.0164</c:v>
                </c:pt>
                <c:pt idx="117" c:formatCode="0.00%">
                  <c:v>0.0165</c:v>
                </c:pt>
                <c:pt idx="118" c:formatCode="0.00%">
                  <c:v>0.0168999999999999</c:v>
                </c:pt>
                <c:pt idx="119" c:formatCode="0.00%">
                  <c:v>0.0170999999999999</c:v>
                </c:pt>
                <c:pt idx="120" c:formatCode="0.00%">
                  <c:v>0.0170999999999999</c:v>
                </c:pt>
                <c:pt idx="121" c:formatCode="0.00%">
                  <c:v>0.0170999999999999</c:v>
                </c:pt>
                <c:pt idx="122" c:formatCode="0.00%">
                  <c:v>0.0169999999999999</c:v>
                </c:pt>
                <c:pt idx="123" c:formatCode="0.00%">
                  <c:v>0.0169999999999999</c:v>
                </c:pt>
                <c:pt idx="124" c:formatCode="0.00%">
                  <c:v>0.0182</c:v>
                </c:pt>
                <c:pt idx="125" c:formatCode="0.00%">
                  <c:v>0.0183</c:v>
                </c:pt>
                <c:pt idx="126" c:formatCode="0.00%">
                  <c:v>0.0183</c:v>
                </c:pt>
                <c:pt idx="127" c:formatCode="0.00%">
                  <c:v>0.0183</c:v>
                </c:pt>
                <c:pt idx="128" c:formatCode="0.00%">
                  <c:v>0.0175000000000001</c:v>
                </c:pt>
                <c:pt idx="129" c:formatCode="0.00%">
                  <c:v>0.0179</c:v>
                </c:pt>
                <c:pt idx="130" c:formatCode="0.00%">
                  <c:v>0.0176000000000001</c:v>
                </c:pt>
                <c:pt idx="131" c:formatCode="0.00%">
                  <c:v>0.0179</c:v>
                </c:pt>
                <c:pt idx="132" c:formatCode="0.00%">
                  <c:v>0.0182</c:v>
                </c:pt>
                <c:pt idx="133" c:formatCode="0.00%">
                  <c:v>0.0182</c:v>
                </c:pt>
                <c:pt idx="134" c:formatCode="0.00%">
                  <c:v>0.0182</c:v>
                </c:pt>
                <c:pt idx="135" c:formatCode="0.00%">
                  <c:v>0.0188999999999999</c:v>
                </c:pt>
                <c:pt idx="136" c:formatCode="0.00%">
                  <c:v>0.0202</c:v>
                </c:pt>
                <c:pt idx="137" c:formatCode="0.00%">
                  <c:v>0.0206</c:v>
                </c:pt>
                <c:pt idx="138" c:formatCode="0.00%">
                  <c:v>0.0209999999999999</c:v>
                </c:pt>
                <c:pt idx="139" c:formatCode="0.00%">
                  <c:v>0.0212000000000001</c:v>
                </c:pt>
                <c:pt idx="140" c:formatCode="0.00%">
                  <c:v>0.0212000000000001</c:v>
                </c:pt>
                <c:pt idx="141" c:formatCode="0.00%">
                  <c:v>0.0212000000000001</c:v>
                </c:pt>
                <c:pt idx="142" c:formatCode="0.00%">
                  <c:v>0.022</c:v>
                </c:pt>
                <c:pt idx="143" c:formatCode="0.00%">
                  <c:v>0.022</c:v>
                </c:pt>
                <c:pt idx="144" c:formatCode="0.00%">
                  <c:v>0.0223</c:v>
                </c:pt>
                <c:pt idx="145" c:formatCode="0.00%">
                  <c:v>0.0226999999999999</c:v>
                </c:pt>
                <c:pt idx="146" c:formatCode="0.00%">
                  <c:v>0.0228999999999999</c:v>
                </c:pt>
                <c:pt idx="147" c:formatCode="0.00%">
                  <c:v>0.0227999999999999</c:v>
                </c:pt>
                <c:pt idx="148" c:formatCode="0.00%">
                  <c:v>0.0227999999999999</c:v>
                </c:pt>
                <c:pt idx="149" c:formatCode="0.00%">
                  <c:v>0.0232000000000001</c:v>
                </c:pt>
                <c:pt idx="150" c:formatCode="0.00%">
                  <c:v>0.0230999999999999</c:v>
                </c:pt>
                <c:pt idx="151" c:formatCode="0.00%">
                  <c:v>0.0227999999999999</c:v>
                </c:pt>
                <c:pt idx="152" c:formatCode="0.00%">
                  <c:v>0.0226</c:v>
                </c:pt>
                <c:pt idx="153" c:formatCode="0.00%">
                  <c:v>0.0226</c:v>
                </c:pt>
                <c:pt idx="154" c:formatCode="0.00%">
                  <c:v>0.0226</c:v>
                </c:pt>
                <c:pt idx="155" c:formatCode="0.00%">
                  <c:v>0.0226</c:v>
                </c:pt>
                <c:pt idx="156" c:formatCode="0.00%">
                  <c:v>0.0230999999999999</c:v>
                </c:pt>
                <c:pt idx="157" c:formatCode="0.00%">
                  <c:v>0.0229999999999999</c:v>
                </c:pt>
                <c:pt idx="158" c:formatCode="0.00%">
                  <c:v>0.0229999999999999</c:v>
                </c:pt>
                <c:pt idx="159" c:formatCode="0.00%">
                  <c:v>0.0230999999999999</c:v>
                </c:pt>
                <c:pt idx="160" c:formatCode="0.00%">
                  <c:v>0.0233000000000001</c:v>
                </c:pt>
                <c:pt idx="161" c:formatCode="0.00%">
                  <c:v>0.0233000000000001</c:v>
                </c:pt>
                <c:pt idx="162" c:formatCode="0.00%">
                  <c:v>0.0233000000000001</c:v>
                </c:pt>
                <c:pt idx="163" c:formatCode="0.00%">
                  <c:v>0.0238</c:v>
                </c:pt>
                <c:pt idx="164" c:formatCode="0.00%">
                  <c:v>0.0234000000000001</c:v>
                </c:pt>
                <c:pt idx="165" c:formatCode="0.00%">
                  <c:v>0.0233000000000001</c:v>
                </c:pt>
                <c:pt idx="166" c:formatCode="0.00%">
                  <c:v>0.0235000000000001</c:v>
                </c:pt>
                <c:pt idx="167" c:formatCode="0.00%">
                  <c:v>0.0239</c:v>
                </c:pt>
                <c:pt idx="168" c:formatCode="0.00%">
                  <c:v>0.0239</c:v>
                </c:pt>
                <c:pt idx="169" c:formatCode="0.00%">
                  <c:v>0.0239</c:v>
                </c:pt>
                <c:pt idx="170" c:formatCode="0.00%">
                  <c:v>0.0244</c:v>
                </c:pt>
                <c:pt idx="171" c:formatCode="0.00%">
                  <c:v>0.0246</c:v>
                </c:pt>
                <c:pt idx="172" c:formatCode="0.00%">
                  <c:v>0.0248999999999999</c:v>
                </c:pt>
                <c:pt idx="173" c:formatCode="0.00%">
                  <c:v>0.0253000000000001</c:v>
                </c:pt>
                <c:pt idx="174" c:formatCode="0.00%">
                  <c:v>0.0267999999999999</c:v>
                </c:pt>
                <c:pt idx="175" c:formatCode="0.00%">
                  <c:v>0.0267999999999999</c:v>
                </c:pt>
                <c:pt idx="176" c:formatCode="0.00%">
                  <c:v>0.0267999999999999</c:v>
                </c:pt>
                <c:pt idx="177" c:formatCode="0.00%">
                  <c:v>0.0273000000000001</c:v>
                </c:pt>
                <c:pt idx="178" c:formatCode="0.00%">
                  <c:v>0.0274000000000001</c:v>
                </c:pt>
                <c:pt idx="179" c:formatCode="0.00%">
                  <c:v>0.0275000000000001</c:v>
                </c:pt>
                <c:pt idx="180" c:formatCode="0.00%">
                  <c:v>0.0278</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26" c:formatCode="0.00%">
                  <c:v>0.000128767123287671</c:v>
                </c:pt>
                <c:pt idx="27" c:formatCode="0.00%">
                  <c:v>0.000257534246575342</c:v>
                </c:pt>
                <c:pt idx="28" c:formatCode="0.00%">
                  <c:v>0.000386301369863014</c:v>
                </c:pt>
                <c:pt idx="29" c:formatCode="0.00%">
                  <c:v>0.000515068493150685</c:v>
                </c:pt>
                <c:pt idx="30" c:formatCode="0.00%">
                  <c:v>0.000643835616438356</c:v>
                </c:pt>
                <c:pt idx="31" c:formatCode="0.00%">
                  <c:v>0.000772602739726027</c:v>
                </c:pt>
                <c:pt idx="32" c:formatCode="0.00%">
                  <c:v>0.000901369863013699</c:v>
                </c:pt>
                <c:pt idx="33" c:formatCode="0.00%">
                  <c:v>0.00103013698630137</c:v>
                </c:pt>
                <c:pt idx="34" c:formatCode="0.00%">
                  <c:v>0.00115890410958904</c:v>
                </c:pt>
                <c:pt idx="35" c:formatCode="0.00%">
                  <c:v>0.00128767123287671</c:v>
                </c:pt>
                <c:pt idx="36" c:formatCode="0.00%">
                  <c:v>0.00141643835616438</c:v>
                </c:pt>
                <c:pt idx="37" c:formatCode="0.00%">
                  <c:v>0.00154520547945205</c:v>
                </c:pt>
                <c:pt idx="38" c:formatCode="0.00%">
                  <c:v>0.00167397260273973</c:v>
                </c:pt>
                <c:pt idx="39" c:formatCode="0.00%">
                  <c:v>0.0018027397260274</c:v>
                </c:pt>
                <c:pt idx="40" c:formatCode="0.00%">
                  <c:v>0.00193150684931507</c:v>
                </c:pt>
                <c:pt idx="41" c:formatCode="0.00%">
                  <c:v>0.00206027397260274</c:v>
                </c:pt>
                <c:pt idx="42" c:formatCode="0.00%">
                  <c:v>0.00218904109589041</c:v>
                </c:pt>
                <c:pt idx="43" c:formatCode="0.00%">
                  <c:v>0.00231780821917808</c:v>
                </c:pt>
                <c:pt idx="44" c:formatCode="0.00%">
                  <c:v>0.00244657534246575</c:v>
                </c:pt>
                <c:pt idx="45" c:formatCode="0.00%">
                  <c:v>0.00257534246575342</c:v>
                </c:pt>
                <c:pt idx="46" c:formatCode="0.00%">
                  <c:v>0.0027041095890411</c:v>
                </c:pt>
                <c:pt idx="47" c:formatCode="0.00%">
                  <c:v>0.00283287671232877</c:v>
                </c:pt>
                <c:pt idx="48" c:formatCode="0.00%">
                  <c:v>0.00296164383561644</c:v>
                </c:pt>
                <c:pt idx="49" c:formatCode="0.00%">
                  <c:v>0.00309041095890411</c:v>
                </c:pt>
                <c:pt idx="50" c:formatCode="0.00%">
                  <c:v>0.00321917808219178</c:v>
                </c:pt>
                <c:pt idx="51" c:formatCode="0.00%">
                  <c:v>0.00334794520547945</c:v>
                </c:pt>
                <c:pt idx="52" c:formatCode="0.00%">
                  <c:v>0.00347671232876712</c:v>
                </c:pt>
                <c:pt idx="53" c:formatCode="0.00%">
                  <c:v>0.00360547945205479</c:v>
                </c:pt>
                <c:pt idx="54" c:formatCode="0.00%">
                  <c:v>0.00373424657534247</c:v>
                </c:pt>
                <c:pt idx="55" c:formatCode="0.00%">
                  <c:v>0.00386301369863014</c:v>
                </c:pt>
                <c:pt idx="56" c:formatCode="0.00%">
                  <c:v>0.00399178082191781</c:v>
                </c:pt>
                <c:pt idx="57" c:formatCode="0.00%">
                  <c:v>0.00412054794520548</c:v>
                </c:pt>
                <c:pt idx="58" c:formatCode="0.00%">
                  <c:v>0.00424931506849315</c:v>
                </c:pt>
                <c:pt idx="59" c:formatCode="0.00%">
                  <c:v>0.00437808219178082</c:v>
                </c:pt>
                <c:pt idx="60" c:formatCode="0.00%">
                  <c:v>0.00450684931506849</c:v>
                </c:pt>
                <c:pt idx="61" c:formatCode="0.00%">
                  <c:v>0.00463561643835616</c:v>
                </c:pt>
                <c:pt idx="62" c:formatCode="0.00%">
                  <c:v>0.00476438356164384</c:v>
                </c:pt>
                <c:pt idx="63" c:formatCode="0.00%">
                  <c:v>0.00489315068493151</c:v>
                </c:pt>
                <c:pt idx="64" c:formatCode="0.00%">
                  <c:v>0.00502191780821918</c:v>
                </c:pt>
                <c:pt idx="65" c:formatCode="0.00%">
                  <c:v>0.00515068493150685</c:v>
                </c:pt>
                <c:pt idx="66" c:formatCode="0.00%">
                  <c:v>0.00527945205479452</c:v>
                </c:pt>
                <c:pt idx="67" c:formatCode="0.00%">
                  <c:v>0.00540821917808219</c:v>
                </c:pt>
                <c:pt idx="68" c:formatCode="0.00%">
                  <c:v>0.00553698630136986</c:v>
                </c:pt>
                <c:pt idx="69" c:formatCode="0.00%">
                  <c:v>0.00566575342465753</c:v>
                </c:pt>
                <c:pt idx="70" c:formatCode="0.00%">
                  <c:v>0.00579452054794521</c:v>
                </c:pt>
                <c:pt idx="71" c:formatCode="0.00%">
                  <c:v>0.00592328767123288</c:v>
                </c:pt>
                <c:pt idx="72" c:formatCode="0.00%">
                  <c:v>0.00605205479452055</c:v>
                </c:pt>
                <c:pt idx="73" c:formatCode="0.00%">
                  <c:v>0.00618082191780822</c:v>
                </c:pt>
                <c:pt idx="74" c:formatCode="0.00%">
                  <c:v>0.00630958904109589</c:v>
                </c:pt>
                <c:pt idx="75" c:formatCode="0.00%">
                  <c:v>0.00643835616438356</c:v>
                </c:pt>
                <c:pt idx="76" c:formatCode="0.00%">
                  <c:v>0.00656712328767123</c:v>
                </c:pt>
                <c:pt idx="77" c:formatCode="0.00%">
                  <c:v>0.0066958904109589</c:v>
                </c:pt>
                <c:pt idx="78" c:formatCode="0.00%">
                  <c:v>0.00682465753424658</c:v>
                </c:pt>
                <c:pt idx="79" c:formatCode="0.00%">
                  <c:v>0.00695342465753425</c:v>
                </c:pt>
                <c:pt idx="80" c:formatCode="0.00%">
                  <c:v>0.00708219178082192</c:v>
                </c:pt>
                <c:pt idx="81" c:formatCode="0.00%">
                  <c:v>0.00721095890410959</c:v>
                </c:pt>
                <c:pt idx="82" c:formatCode="0.00%">
                  <c:v>0.00733972602739726</c:v>
                </c:pt>
                <c:pt idx="83" c:formatCode="0.00%">
                  <c:v>0.00746849315068493</c:v>
                </c:pt>
                <c:pt idx="84" c:formatCode="0.00%">
                  <c:v>0.0075972602739726</c:v>
                </c:pt>
                <c:pt idx="85" c:formatCode="0.00%">
                  <c:v>0.00772602739726027</c:v>
                </c:pt>
                <c:pt idx="86" c:formatCode="0.00%">
                  <c:v>0.00785479452054795</c:v>
                </c:pt>
                <c:pt idx="87" c:formatCode="0.00%">
                  <c:v>0.00798356164383562</c:v>
                </c:pt>
                <c:pt idx="88" c:formatCode="0.00%">
                  <c:v>0.00811232876712329</c:v>
                </c:pt>
                <c:pt idx="89" c:formatCode="0.00%">
                  <c:v>0.00824109589041096</c:v>
                </c:pt>
                <c:pt idx="90" c:formatCode="0.00%">
                  <c:v>0.00836986301369863</c:v>
                </c:pt>
                <c:pt idx="91" c:formatCode="0.00%">
                  <c:v>0.0084986301369863</c:v>
                </c:pt>
                <c:pt idx="92" c:formatCode="0.00%">
                  <c:v>0.00862739726027397</c:v>
                </c:pt>
                <c:pt idx="93" c:formatCode="0.00%">
                  <c:v>0.00875616438356164</c:v>
                </c:pt>
                <c:pt idx="94" c:formatCode="0.00%">
                  <c:v>0.00888493150684931</c:v>
                </c:pt>
                <c:pt idx="95" c:formatCode="0.00%">
                  <c:v>0.00901369863013699</c:v>
                </c:pt>
                <c:pt idx="96" c:formatCode="0.00%">
                  <c:v>0.00914246575342466</c:v>
                </c:pt>
                <c:pt idx="97" c:formatCode="0.00%">
                  <c:v>0.00927123287671233</c:v>
                </c:pt>
                <c:pt idx="98" c:formatCode="0.00%">
                  <c:v>0.0094</c:v>
                </c:pt>
                <c:pt idx="99" c:formatCode="0.00%">
                  <c:v>0.00952876712328767</c:v>
                </c:pt>
                <c:pt idx="100" c:formatCode="0.00%">
                  <c:v>0.00965753424657534</c:v>
                </c:pt>
                <c:pt idx="101" c:formatCode="0.00%">
                  <c:v>0.00978630136986301</c:v>
                </c:pt>
                <c:pt idx="102" c:formatCode="0.00%">
                  <c:v>0.00991506849315068</c:v>
                </c:pt>
                <c:pt idx="103" c:formatCode="0.00%">
                  <c:v>0.0100438356164384</c:v>
                </c:pt>
                <c:pt idx="104" c:formatCode="0.00%">
                  <c:v>0.010172602739726</c:v>
                </c:pt>
                <c:pt idx="105" c:formatCode="0.00%">
                  <c:v>0.0103013698630137</c:v>
                </c:pt>
                <c:pt idx="106" c:formatCode="0.00%">
                  <c:v>0.0104301369863014</c:v>
                </c:pt>
                <c:pt idx="107" c:formatCode="0.00%">
                  <c:v>0.010558904109589</c:v>
                </c:pt>
                <c:pt idx="108" c:formatCode="0.00%">
                  <c:v>0.0106876712328767</c:v>
                </c:pt>
                <c:pt idx="109" c:formatCode="0.00%">
                  <c:v>0.0108164383561644</c:v>
                </c:pt>
                <c:pt idx="110" c:formatCode="0.00%">
                  <c:v>0.0109452054794521</c:v>
                </c:pt>
                <c:pt idx="111" c:formatCode="0.00%">
                  <c:v>0.0110739726027397</c:v>
                </c:pt>
                <c:pt idx="112" c:formatCode="0.00%">
                  <c:v>0.0112027397260274</c:v>
                </c:pt>
                <c:pt idx="113" c:formatCode="0.00%">
                  <c:v>0.0113315068493151</c:v>
                </c:pt>
                <c:pt idx="114" c:formatCode="0.00%">
                  <c:v>0.0114602739726027</c:v>
                </c:pt>
                <c:pt idx="115" c:formatCode="0.00%">
                  <c:v>0.0115890410958904</c:v>
                </c:pt>
                <c:pt idx="116" c:formatCode="0.00%">
                  <c:v>0.0117178082191781</c:v>
                </c:pt>
                <c:pt idx="117" c:formatCode="0.00%">
                  <c:v>0.0118465753424658</c:v>
                </c:pt>
                <c:pt idx="118" c:formatCode="0.00%">
                  <c:v>0.0119753424657534</c:v>
                </c:pt>
                <c:pt idx="119" c:formatCode="0.00%">
                  <c:v>0.0121041095890411</c:v>
                </c:pt>
                <c:pt idx="120" c:formatCode="0.00%">
                  <c:v>0.0122328767123288</c:v>
                </c:pt>
                <c:pt idx="121" c:formatCode="0.00%">
                  <c:v>0.0123616438356164</c:v>
                </c:pt>
                <c:pt idx="122" c:formatCode="0.00%">
                  <c:v>0.0124904109589041</c:v>
                </c:pt>
                <c:pt idx="123" c:formatCode="0.00%">
                  <c:v>0.0126191780821918</c:v>
                </c:pt>
                <c:pt idx="124" c:formatCode="0.00%">
                  <c:v>0.0127479452054795</c:v>
                </c:pt>
                <c:pt idx="125" c:formatCode="0.00%">
                  <c:v>0.0128767123287671</c:v>
                </c:pt>
                <c:pt idx="126" c:formatCode="0.00%">
                  <c:v>0.0130054794520548</c:v>
                </c:pt>
                <c:pt idx="127" c:formatCode="0.00%">
                  <c:v>0.0131342465753425</c:v>
                </c:pt>
                <c:pt idx="128" c:formatCode="0.00%">
                  <c:v>0.0132630136986301</c:v>
                </c:pt>
                <c:pt idx="129" c:formatCode="0.00%">
                  <c:v>0.0133917808219178</c:v>
                </c:pt>
                <c:pt idx="130" c:formatCode="0.00%">
                  <c:v>0.0135205479452055</c:v>
                </c:pt>
                <c:pt idx="131" c:formatCode="0.00%">
                  <c:v>0.0136493150684932</c:v>
                </c:pt>
                <c:pt idx="132" c:formatCode="0.00%">
                  <c:v>0.0137780821917808</c:v>
                </c:pt>
                <c:pt idx="133" c:formatCode="0.00%">
                  <c:v>0.0139068493150685</c:v>
                </c:pt>
                <c:pt idx="134" c:formatCode="0.00%">
                  <c:v>0.0140356164383562</c:v>
                </c:pt>
                <c:pt idx="135" c:formatCode="0.00%">
                  <c:v>0.0141643835616438</c:v>
                </c:pt>
                <c:pt idx="136" c:formatCode="0.00%">
                  <c:v>0.0142931506849315</c:v>
                </c:pt>
                <c:pt idx="137" c:formatCode="0.00%">
                  <c:v>0.0144219178082192</c:v>
                </c:pt>
                <c:pt idx="138" c:formatCode="0.00%">
                  <c:v>0.0145506849315068</c:v>
                </c:pt>
                <c:pt idx="139" c:formatCode="0.00%">
                  <c:v>0.0146794520547945</c:v>
                </c:pt>
                <c:pt idx="140" c:formatCode="0.00%">
                  <c:v>0.0148082191780822</c:v>
                </c:pt>
                <c:pt idx="141" c:formatCode="0.00%">
                  <c:v>0.0149369863013699</c:v>
                </c:pt>
                <c:pt idx="142" c:formatCode="0.00%">
                  <c:v>0.0150657534246575</c:v>
                </c:pt>
                <c:pt idx="143" c:formatCode="0.00%">
                  <c:v>0.0151945205479452</c:v>
                </c:pt>
                <c:pt idx="144" c:formatCode="0.00%">
                  <c:v>0.0153232876712329</c:v>
                </c:pt>
                <c:pt idx="145" c:formatCode="0.00%">
                  <c:v>0.0154520547945205</c:v>
                </c:pt>
                <c:pt idx="146" c:formatCode="0.00%">
                  <c:v>0.0155808219178082</c:v>
                </c:pt>
                <c:pt idx="147" c:formatCode="0.00%">
                  <c:v>0.0157095890410959</c:v>
                </c:pt>
                <c:pt idx="148" c:formatCode="0.00%">
                  <c:v>0.0158383561643836</c:v>
                </c:pt>
                <c:pt idx="149" c:formatCode="0.00%">
                  <c:v>0.0159671232876712</c:v>
                </c:pt>
                <c:pt idx="150" c:formatCode="0.00%">
                  <c:v>0.0160958904109589</c:v>
                </c:pt>
                <c:pt idx="151" c:formatCode="0.00%">
                  <c:v>0.0162246575342466</c:v>
                </c:pt>
                <c:pt idx="152" c:formatCode="0.00%">
                  <c:v>0.0163534246575342</c:v>
                </c:pt>
                <c:pt idx="153" c:formatCode="0.00%">
                  <c:v>0.0164821917808219</c:v>
                </c:pt>
                <c:pt idx="154" c:formatCode="0.00%">
                  <c:v>0.0166109589041096</c:v>
                </c:pt>
                <c:pt idx="155" c:formatCode="0.00%">
                  <c:v>0.0167397260273973</c:v>
                </c:pt>
                <c:pt idx="156" c:formatCode="0.00%">
                  <c:v>0.0168684931506849</c:v>
                </c:pt>
                <c:pt idx="157" c:formatCode="0.00%">
                  <c:v>0.0169972602739726</c:v>
                </c:pt>
                <c:pt idx="158" c:formatCode="0.00%">
                  <c:v>0.0171260273972603</c:v>
                </c:pt>
                <c:pt idx="159" c:formatCode="0.00%">
                  <c:v>0.0172547945205479</c:v>
                </c:pt>
                <c:pt idx="160" c:formatCode="0.00%">
                  <c:v>0.0173835616438356</c:v>
                </c:pt>
                <c:pt idx="161" c:formatCode="0.00%">
                  <c:v>0.0175123287671233</c:v>
                </c:pt>
                <c:pt idx="162" c:formatCode="0.00%">
                  <c:v>0.017641095890411</c:v>
                </c:pt>
                <c:pt idx="163" c:formatCode="0.00%">
                  <c:v>0.0177698630136986</c:v>
                </c:pt>
                <c:pt idx="164" c:formatCode="0.00%">
                  <c:v>0.0178986301369863</c:v>
                </c:pt>
                <c:pt idx="165" c:formatCode="0.00%">
                  <c:v>0.018027397260274</c:v>
                </c:pt>
                <c:pt idx="166" c:formatCode="0.00%">
                  <c:v>0.0181561643835616</c:v>
                </c:pt>
                <c:pt idx="167" c:formatCode="0.00%">
                  <c:v>0.0182849315068493</c:v>
                </c:pt>
                <c:pt idx="168" c:formatCode="0.00%">
                  <c:v>0.018413698630137</c:v>
                </c:pt>
                <c:pt idx="169" c:formatCode="0.00%">
                  <c:v>0.0185424657534247</c:v>
                </c:pt>
                <c:pt idx="170" c:formatCode="0.00%">
                  <c:v>0.0186712328767123</c:v>
                </c:pt>
                <c:pt idx="171" c:formatCode="0.00%">
                  <c:v>0.0188</c:v>
                </c:pt>
                <c:pt idx="172" c:formatCode="0.00%">
                  <c:v>0.0189287671232877</c:v>
                </c:pt>
                <c:pt idx="173" c:formatCode="0.00%">
                  <c:v>0.0190575342465753</c:v>
                </c:pt>
                <c:pt idx="174" c:formatCode="0.00%">
                  <c:v>0.019186301369863</c:v>
                </c:pt>
                <c:pt idx="175" c:formatCode="0.00%">
                  <c:v>0.0193150684931507</c:v>
                </c:pt>
                <c:pt idx="176" c:formatCode="0.00%">
                  <c:v>0.0194438356164384</c:v>
                </c:pt>
                <c:pt idx="177" c:formatCode="0.00%">
                  <c:v>0.019572602739726</c:v>
                </c:pt>
                <c:pt idx="178" c:formatCode="0.00%">
                  <c:v>0.0197013698630137</c:v>
                </c:pt>
                <c:pt idx="179" c:formatCode="0.00%">
                  <c:v>0.0198301369863014</c:v>
                </c:pt>
                <c:pt idx="180" c:formatCode="0.00%">
                  <c:v>0.019958904109589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2898</Words>
  <Characters>3580</Characters>
  <Lines>24</Lines>
  <Paragraphs>6</Paragraphs>
  <TotalTime>0</TotalTime>
  <ScaleCrop>false</ScaleCrop>
  <LinksUpToDate>false</LinksUpToDate>
  <CharactersWithSpaces>3642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2022-08-08T14:16:11Z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C24237E1DC92457794D9AEDBC32857EA</vt:lpwstr>
  </property>
</Properties>
</file>