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剑河农商银行普惠大走访宣传品规格参数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货物名称</w:t>
            </w:r>
          </w:p>
        </w:tc>
        <w:tc>
          <w:tcPr>
            <w:tcW w:w="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数量（预估）</w:t>
            </w:r>
          </w:p>
        </w:tc>
        <w:tc>
          <w:tcPr>
            <w:tcW w:w="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规格参数</w:t>
            </w:r>
          </w:p>
        </w:tc>
        <w:tc>
          <w:tcPr>
            <w:tcW w:w="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质量标准</w:t>
            </w:r>
          </w:p>
        </w:tc>
        <w:tc>
          <w:tcPr>
            <w:tcW w:w="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定制要求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纯棉毛巾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礼盒</w:t>
            </w:r>
          </w:p>
        </w:tc>
        <w:tc>
          <w:tcPr>
            <w:tcW w:w="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sz w:val="22"/>
                <w:lang w:val="en-US" w:eastAsia="zh-CN"/>
              </w:rPr>
              <w:t>350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盒</w:t>
            </w:r>
          </w:p>
        </w:tc>
        <w:tc>
          <w:tcPr>
            <w:tcW w:w="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尺寸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34</w:t>
            </w:r>
            <w:r>
              <w:rPr>
                <w:rFonts w:ascii="Arial" w:hAnsi="Arial" w:eastAsia="等线" w:cs="Arial"/>
                <w:sz w:val="22"/>
              </w:rPr>
              <w:t>cm×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76</w:t>
            </w:r>
            <w:r>
              <w:rPr>
                <w:rFonts w:ascii="Arial" w:hAnsi="Arial" w:eastAsia="等线" w:cs="Arial"/>
                <w:sz w:val="22"/>
              </w:rPr>
              <w:t>cm，克重≥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100</w:t>
            </w:r>
            <w:r>
              <w:rPr>
                <w:rFonts w:ascii="Arial" w:hAnsi="Arial" w:eastAsia="等线" w:cs="Arial"/>
                <w:sz w:val="22"/>
              </w:rPr>
              <w:t>g/条，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100</w:t>
            </w:r>
            <w:r>
              <w:rPr>
                <w:rFonts w:ascii="Arial" w:hAnsi="Arial" w:eastAsia="等线" w:cs="Arial"/>
                <w:sz w:val="22"/>
              </w:rPr>
              <w:t>%纯棉材质</w:t>
            </w:r>
          </w:p>
        </w:tc>
        <w:tc>
          <w:tcPr>
            <w:tcW w:w="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符合GB/T 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22864</w:t>
            </w:r>
            <w:r>
              <w:rPr>
                <w:rFonts w:ascii="Arial" w:hAnsi="Arial" w:eastAsia="等线" w:cs="Arial"/>
                <w:sz w:val="22"/>
              </w:rPr>
              <w:t>-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2021</w:t>
            </w:r>
            <w:r>
              <w:rPr>
                <w:rFonts w:ascii="Arial" w:hAnsi="Arial" w:eastAsia="等线" w:cs="Arial"/>
                <w:sz w:val="22"/>
              </w:rPr>
              <w:t>标准，无异味、不掉色、毛圈整齐</w:t>
            </w:r>
          </w:p>
        </w:tc>
        <w:tc>
          <w:tcPr>
            <w:tcW w:w="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毛巾角落印制单位标志，标志清晰、耐洗涤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陶瓷马克杯</w:t>
            </w:r>
          </w:p>
        </w:tc>
        <w:tc>
          <w:tcPr>
            <w:tcW w:w="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Times New Roman" w:hAnsi="Times New Roman" w:eastAsia="等线" w:cs="Times New Roman"/>
                <w:sz w:val="2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00</w:t>
            </w: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容量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350</w:t>
            </w:r>
            <w:r>
              <w:rPr>
                <w:rFonts w:ascii="Arial" w:hAnsi="Arial" w:eastAsia="等线" w:cs="Arial"/>
                <w:sz w:val="22"/>
              </w:rPr>
              <w:t>ml±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20</w:t>
            </w:r>
            <w:r>
              <w:rPr>
                <w:rFonts w:ascii="Arial" w:hAnsi="Arial" w:eastAsia="等线" w:cs="Arial"/>
                <w:sz w:val="22"/>
              </w:rPr>
              <w:t>ml，杯身厚度≥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>mm，带防滑杯底</w:t>
            </w:r>
          </w:p>
        </w:tc>
        <w:tc>
          <w:tcPr>
            <w:tcW w:w="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符合GB 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4806</w:t>
            </w:r>
            <w:r>
              <w:rPr>
                <w:rFonts w:ascii="Arial" w:hAnsi="Arial" w:eastAsia="等线" w:cs="Arial"/>
                <w:sz w:val="22"/>
              </w:rPr>
              <w:t>.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4</w:t>
            </w:r>
            <w:r>
              <w:rPr>
                <w:rFonts w:ascii="Arial" w:hAnsi="Arial" w:eastAsia="等线" w:cs="Arial"/>
                <w:sz w:val="22"/>
              </w:rPr>
              <w:t>-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2016</w:t>
            </w:r>
            <w:r>
              <w:rPr>
                <w:rFonts w:ascii="Arial" w:hAnsi="Arial" w:eastAsia="等线" w:cs="Arial"/>
                <w:sz w:val="22"/>
              </w:rPr>
              <w:t>标准，无裂痕、釉面光滑、耐高温</w:t>
            </w:r>
          </w:p>
        </w:tc>
        <w:tc>
          <w:tcPr>
            <w:tcW w:w="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杯身正面印制单位标志及名称，色彩鲜亮、不易脱落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指甲刀套装</w:t>
            </w:r>
          </w:p>
        </w:tc>
        <w:tc>
          <w:tcPr>
            <w:tcW w:w="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hint="default" w:ascii="Times New Roman" w:hAnsi="Times New Roman" w:eastAsia="等线" w:cs="Times New Roman"/>
                <w:sz w:val="22"/>
                <w:lang w:val="en-US" w:eastAsia="zh-CN"/>
              </w:rPr>
              <w:t>3000</w:t>
            </w: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  <w:tc>
          <w:tcPr>
            <w:tcW w:w="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包含指甲刀、指甲锉、眉夹，主体材质不锈钢</w:t>
            </w:r>
          </w:p>
        </w:tc>
        <w:tc>
          <w:tcPr>
            <w:tcW w:w="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符合QB/T 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4154</w:t>
            </w:r>
            <w:r>
              <w:rPr>
                <w:rFonts w:ascii="Arial" w:hAnsi="Arial" w:eastAsia="等线" w:cs="Arial"/>
                <w:sz w:val="22"/>
              </w:rPr>
              <w:t>-</w:t>
            </w:r>
            <w:r>
              <w:rPr>
                <w:rFonts w:hint="default" w:ascii="Times New Roman" w:hAnsi="Times New Roman" w:eastAsia="等线" w:cs="Times New Roman"/>
                <w:sz w:val="22"/>
              </w:rPr>
              <w:t>2019</w:t>
            </w:r>
            <w:r>
              <w:rPr>
                <w:rFonts w:ascii="Arial" w:hAnsi="Arial" w:eastAsia="等线" w:cs="Arial"/>
                <w:sz w:val="22"/>
              </w:rPr>
              <w:t>标准，刃口锋利、不易生锈</w:t>
            </w:r>
          </w:p>
        </w:tc>
        <w:tc>
          <w:tcPr>
            <w:tcW w:w="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套装收纳盒印制单位标志，工艺清晰牢固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57131"/>
    <w:rsid w:val="32251E41"/>
    <w:rsid w:val="54057131"/>
    <w:rsid w:val="54393777"/>
    <w:rsid w:val="71EC7C2C"/>
    <w:rsid w:val="7A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2025-11-27T09:17:00Z</dcterms:created>
  <dc:creator>121586-雷丹</dc:creator>
  <cp:lastModifiedBy>121586-雷丹</cp:lastModifiedBy>
  <dcterms:modified xsi:type="dcterms:W3CDTF">2025-11-27T09:18:21Z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