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line="219" w:lineRule="auto"/>
        <w:ind w:left="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5"/>
          <w:sz w:val="32"/>
          <w:szCs w:val="32"/>
        </w:rPr>
        <w:t>附件</w:t>
      </w:r>
      <w:r>
        <w:rPr>
          <w:rFonts w:hint="default" w:ascii="Times New Roman" w:hAnsi="Times New Roman" w:eastAsia="仿宋_GB2312" w:cs="Times New Roman"/>
          <w:spacing w:val="5"/>
          <w:sz w:val="32"/>
          <w:szCs w:val="32"/>
          <w:lang w:val="en-US" w:eastAsia="zh-CN"/>
        </w:rPr>
        <w:t>3：</w:t>
      </w:r>
    </w:p>
    <w:p>
      <w:pPr>
        <w:pStyle w:val="2"/>
        <w:spacing w:before="257" w:line="220" w:lineRule="auto"/>
        <w:ind w:left="2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授权委托书</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26" w:firstLine="66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授权委托书声明：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（姓名）系</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（供应商名称）的法定代表人，现授权委托</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（姓名）为我公司授权</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（即代理人）以本公司的名义参加印江农商银行组织实施的</w:t>
      </w:r>
      <w:r>
        <w:rPr>
          <w:rFonts w:hint="eastAsia" w:ascii="Times New Roman" w:hAnsi="Times New Roman" w:eastAsia="仿宋_GB2312" w:cs="Times New Roman"/>
          <w:b/>
          <w:bCs/>
          <w:sz w:val="32"/>
          <w:szCs w:val="32"/>
          <w:lang w:val="en-US" w:eastAsia="zh-CN"/>
        </w:rPr>
        <w:t>办公家具</w:t>
      </w:r>
      <w:r>
        <w:rPr>
          <w:rFonts w:hint="default" w:ascii="Times New Roman" w:hAnsi="Times New Roman" w:eastAsia="仿宋_GB2312" w:cs="Times New Roman"/>
          <w:sz w:val="32"/>
          <w:szCs w:val="32"/>
        </w:rPr>
        <w:t>采购活动。代理人在</w:t>
      </w:r>
      <w:r>
        <w:rPr>
          <w:rFonts w:hint="eastAsia" w:ascii="Times New Roman" w:hAnsi="Times New Roman" w:eastAsia="仿宋_GB2312" w:cs="Times New Roman"/>
          <w:sz w:val="32"/>
          <w:szCs w:val="32"/>
          <w:lang w:val="en-US" w:eastAsia="zh-CN"/>
        </w:rPr>
        <w:t>印江农商银行办公家具采购</w:t>
      </w:r>
      <w:r>
        <w:rPr>
          <w:rFonts w:hint="default" w:ascii="Times New Roman" w:hAnsi="Times New Roman" w:eastAsia="仿宋_GB2312" w:cs="Times New Roman"/>
          <w:sz w:val="32"/>
          <w:szCs w:val="32"/>
        </w:rPr>
        <w:t>活动过程中所签署的一切文件和处理与</w:t>
      </w:r>
      <w:r>
        <w:rPr>
          <w:rFonts w:hint="eastAsia" w:ascii="Times New Roman" w:hAnsi="Times New Roman" w:eastAsia="仿宋_GB2312" w:cs="Times New Roman"/>
          <w:sz w:val="32"/>
          <w:szCs w:val="32"/>
          <w:lang w:val="en-US" w:eastAsia="zh-CN"/>
        </w:rPr>
        <w:t>之</w:t>
      </w:r>
      <w:r>
        <w:rPr>
          <w:rFonts w:hint="default" w:ascii="Times New Roman" w:hAnsi="Times New Roman" w:eastAsia="仿宋_GB2312" w:cs="Times New Roman"/>
          <w:sz w:val="32"/>
          <w:szCs w:val="32"/>
        </w:rPr>
        <w:t>有关的一切事务，我均予以承认。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代理人在授权委托书有效期内签署的所有文件不因授权委托的撤销而失效，除非有撤销授权委托的书面通知，本授权委托书自磋商响应活动开始至合同履行完毕止。</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代理人无转委托权。特此委托。</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66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2"/>
          <w:sz w:val="32"/>
          <w:szCs w:val="32"/>
        </w:rPr>
        <w:t>供应商</w:t>
      </w:r>
      <w:r>
        <w:rPr>
          <w:rFonts w:hint="default" w:ascii="Times New Roman" w:hAnsi="Times New Roman" w:eastAsia="仿宋_GB2312" w:cs="Times New Roman"/>
          <w:spacing w:val="-114"/>
          <w:sz w:val="32"/>
          <w:szCs w:val="32"/>
        </w:rPr>
        <w:t>：（</w:t>
      </w:r>
      <w:r>
        <w:rPr>
          <w:rFonts w:hint="default" w:ascii="Times New Roman" w:hAnsi="Times New Roman" w:eastAsia="仿宋_GB2312" w:cs="Times New Roman"/>
          <w:spacing w:val="22"/>
          <w:sz w:val="32"/>
          <w:szCs w:val="32"/>
        </w:rPr>
        <w:t>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00" w:firstLineChars="200"/>
        <w:textAlignment w:val="auto"/>
        <w:rPr>
          <w:rFonts w:hint="default" w:ascii="Times New Roman" w:hAnsi="Times New Roman" w:eastAsia="仿宋_GB2312" w:cs="Times New Roman"/>
          <w:spacing w:val="15"/>
          <w:sz w:val="32"/>
          <w:szCs w:val="32"/>
        </w:rPr>
      </w:pPr>
      <w:r>
        <w:rPr>
          <w:rFonts w:hint="default" w:ascii="Times New Roman" w:hAnsi="Times New Roman" w:eastAsia="仿宋_GB2312" w:cs="Times New Roman"/>
          <w:spacing w:val="15"/>
          <w:sz w:val="32"/>
          <w:szCs w:val="32"/>
        </w:rPr>
        <w:t>法定代表人</w:t>
      </w:r>
      <w:r>
        <w:rPr>
          <w:rFonts w:hint="default" w:ascii="Times New Roman" w:hAnsi="Times New Roman" w:eastAsia="仿宋_GB2312" w:cs="Times New Roman"/>
          <w:spacing w:val="-113"/>
          <w:sz w:val="32"/>
          <w:szCs w:val="32"/>
        </w:rPr>
        <w:t>：（</w:t>
      </w:r>
      <w:r>
        <w:rPr>
          <w:rFonts w:hint="default" w:ascii="Times New Roman" w:hAnsi="Times New Roman" w:eastAsia="仿宋_GB2312" w:cs="Times New Roman"/>
          <w:spacing w:val="15"/>
          <w:sz w:val="32"/>
          <w:szCs w:val="32"/>
        </w:rPr>
        <w:t>签字或盖章）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r>
        <w:rPr>
          <w:rFonts w:hint="default" w:ascii="Times New Roman" w:hAnsi="Times New Roman" w:eastAsia="仿宋_GB2312" w:cs="Times New Roman"/>
          <w:spacing w:val="18"/>
          <w:sz w:val="32"/>
          <w:szCs w:val="32"/>
        </w:rPr>
        <w:t>代理人</w:t>
      </w:r>
      <w:r>
        <w:rPr>
          <w:rFonts w:hint="default" w:ascii="Times New Roman" w:hAnsi="Times New Roman" w:eastAsia="仿宋_GB2312" w:cs="Times New Roman"/>
          <w:spacing w:val="-116"/>
          <w:sz w:val="32"/>
          <w:szCs w:val="32"/>
        </w:rPr>
        <w:t>：（</w:t>
      </w:r>
      <w:r>
        <w:rPr>
          <w:rFonts w:hint="default" w:ascii="Times New Roman" w:hAnsi="Times New Roman" w:eastAsia="仿宋_GB2312" w:cs="Times New Roman"/>
          <w:spacing w:val="18"/>
          <w:sz w:val="32"/>
          <w:szCs w:val="32"/>
        </w:rPr>
        <w:t>签字或盖章）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1F5E7918"/>
    <w:rsid w:val="714246E1"/>
    <w:rsid w:val="7E8C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116692-张恒</cp:lastModifiedBy>
  <dcterms:modified xsi:type="dcterms:W3CDTF">2025-10-30T01:35:42Z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